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E7E73" w14:textId="77777777" w:rsidR="007C0EBF" w:rsidRDefault="007C0EBF">
      <w:pPr>
        <w:jc w:val="both"/>
        <w:rPr>
          <w:rFonts w:ascii="Times New Roman" w:hAnsi="Times New Roman"/>
        </w:rPr>
      </w:pPr>
    </w:p>
    <w:p w14:paraId="4885B15B" w14:textId="7FB6AA6B" w:rsidR="007C0EBF" w:rsidRDefault="007C0EBF" w:rsidP="007C0EBF">
      <w:pPr>
        <w:jc w:val="center"/>
        <w:rPr>
          <w:rFonts w:ascii="Times New Roman" w:hAnsi="Times New Roman"/>
        </w:rPr>
      </w:pPr>
    </w:p>
    <w:p w14:paraId="4BF1D702" w14:textId="77777777" w:rsidR="000D0434" w:rsidRDefault="000D0434" w:rsidP="007C0EBF">
      <w:pPr>
        <w:jc w:val="center"/>
        <w:rPr>
          <w:rFonts w:ascii="Times New Roman" w:hAnsi="Times New Roman"/>
        </w:rPr>
      </w:pPr>
    </w:p>
    <w:p w14:paraId="17D25799" w14:textId="77777777" w:rsidR="000D0434" w:rsidRDefault="000D0434" w:rsidP="007C0EBF">
      <w:pPr>
        <w:jc w:val="center"/>
        <w:rPr>
          <w:rFonts w:ascii="Times New Roman" w:hAnsi="Times New Roman"/>
        </w:rPr>
      </w:pPr>
    </w:p>
    <w:p w14:paraId="7B774353" w14:textId="09455A56" w:rsidR="000D0434" w:rsidRDefault="00B45622" w:rsidP="00B45622">
      <w:pPr>
        <w:jc w:val="center"/>
        <w:rPr>
          <w:rFonts w:ascii="Times New Roman" w:hAnsi="Times New Roman"/>
        </w:rPr>
      </w:pPr>
      <w:r>
        <w:rPr>
          <w:rFonts w:ascii="Calibri" w:hAnsi="Calibri"/>
          <w:b/>
          <w:noProof/>
          <w:sz w:val="56"/>
          <w:szCs w:val="56"/>
        </w:rPr>
        <w:drawing>
          <wp:inline distT="0" distB="0" distL="0" distR="0" wp14:anchorId="162EBAC0" wp14:editId="65AF1855">
            <wp:extent cx="2622550" cy="2216150"/>
            <wp:effectExtent l="0" t="0" r="6350" b="0"/>
            <wp:docPr id="3" name="Picture 3" descr="BW Logo -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Logo - Stack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550" cy="2216150"/>
                    </a:xfrm>
                    <a:prstGeom prst="rect">
                      <a:avLst/>
                    </a:prstGeom>
                    <a:noFill/>
                    <a:ln>
                      <a:noFill/>
                    </a:ln>
                  </pic:spPr>
                </pic:pic>
              </a:graphicData>
            </a:graphic>
          </wp:inline>
        </w:drawing>
      </w:r>
    </w:p>
    <w:p w14:paraId="295EB094" w14:textId="433BE988"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right"/>
        <w:rPr>
          <w:rFonts w:ascii="Times New Roman" w:hAnsi="Times New Roman"/>
        </w:rPr>
      </w:pPr>
    </w:p>
    <w:p w14:paraId="30A8E71F"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right"/>
        <w:rPr>
          <w:rFonts w:ascii="Times New Roman" w:hAnsi="Times New Roman"/>
        </w:rPr>
      </w:pPr>
    </w:p>
    <w:p w14:paraId="5AB7636E"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right"/>
        <w:rPr>
          <w:rFonts w:ascii="Times New Roman" w:hAnsi="Times New Roman"/>
        </w:rPr>
      </w:pPr>
    </w:p>
    <w:p w14:paraId="486E64A1"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4E173D05" w14:textId="77777777" w:rsidR="000D0434" w:rsidRDefault="000D0434">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6C8CBC0F" w14:textId="77777777" w:rsidR="000D0434" w:rsidRDefault="000D0434">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6E178415" w14:textId="77777777" w:rsid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r>
        <w:rPr>
          <w:rFonts w:ascii="Times New Roman" w:hAnsi="Times New Roman"/>
        </w:rPr>
        <w:tab/>
      </w:r>
      <w:r w:rsidRPr="007C0EBF">
        <w:rPr>
          <w:rFonts w:ascii="Times New Roman" w:hAnsi="Times New Roman"/>
          <w:b/>
        </w:rPr>
        <w:t>REQUEST FOR PROPOSALS</w:t>
      </w:r>
    </w:p>
    <w:p w14:paraId="1733048E" w14:textId="77777777" w:rsid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1B4276DB" w14:textId="77777777" w:rsidR="007C0EBF" w:rsidRP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5FD67D08" w14:textId="77777777" w:rsidR="007C0EBF" w:rsidRP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42879511" w14:textId="77777777" w:rsidR="007C0EBF" w:rsidRP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r w:rsidRPr="007C0EBF">
        <w:rPr>
          <w:rFonts w:ascii="Times New Roman" w:hAnsi="Times New Roman"/>
          <w:b/>
        </w:rPr>
        <w:tab/>
        <w:t>LOCKBOX SERVICES</w:t>
      </w:r>
    </w:p>
    <w:p w14:paraId="666E7C00" w14:textId="77777777" w:rsidR="007C0EBF" w:rsidRP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3797E923" w14:textId="77777777" w:rsidR="007C0EBF" w:rsidRP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r w:rsidRPr="007C0EBF">
        <w:rPr>
          <w:rFonts w:ascii="Times New Roman" w:hAnsi="Times New Roman"/>
          <w:b/>
        </w:rPr>
        <w:tab/>
        <w:t>REQUIRED BY</w:t>
      </w:r>
    </w:p>
    <w:p w14:paraId="59D7B516" w14:textId="77777777" w:rsidR="007C0EBF" w:rsidRP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434AF0DF" w14:textId="77777777" w:rsidR="007C0EBF" w:rsidRP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r w:rsidRPr="007C0EBF">
        <w:rPr>
          <w:rFonts w:ascii="Times New Roman" w:hAnsi="Times New Roman"/>
          <w:b/>
        </w:rPr>
        <w:tab/>
        <w:t>OFFICE OF THE TREASURER</w:t>
      </w:r>
    </w:p>
    <w:p w14:paraId="2D0779B9" w14:textId="77777777" w:rsidR="007C0EBF" w:rsidRP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rPr>
      </w:pPr>
    </w:p>
    <w:p w14:paraId="12D57877" w14:textId="77777777" w:rsidR="007C0EBF" w:rsidRPr="007C0EBF" w:rsidRDefault="007C0E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rPr>
      </w:pPr>
      <w:r w:rsidRPr="007C0EBF">
        <w:rPr>
          <w:rFonts w:ascii="Times New Roman" w:hAnsi="Times New Roman"/>
          <w:b/>
        </w:rPr>
        <w:tab/>
        <w:t>STATE OF MISSOURI</w:t>
      </w:r>
    </w:p>
    <w:p w14:paraId="227B20EF"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68AB3109"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0A8519AA"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2F3637BF"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4E055B93"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3E96F14A" w14:textId="77777777" w:rsidR="000D0434" w:rsidRDefault="007C0EBF"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sidR="000D0434">
        <w:rPr>
          <w:rFonts w:ascii="Times New Roman" w:hAnsi="Times New Roman"/>
        </w:rPr>
        <w:t>Submit Proposals to:</w:t>
      </w:r>
    </w:p>
    <w:p w14:paraId="3FB38A63" w14:textId="30FFC7F2"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sidR="00B45622">
        <w:rPr>
          <w:rFonts w:ascii="Times New Roman" w:hAnsi="Times New Roman"/>
        </w:rPr>
        <w:t>Scott Fitzpatrick</w:t>
      </w:r>
      <w:r>
        <w:rPr>
          <w:rFonts w:ascii="Times New Roman" w:hAnsi="Times New Roman"/>
        </w:rPr>
        <w:t>, State Treasurer</w:t>
      </w:r>
    </w:p>
    <w:p w14:paraId="65D0BE05" w14:textId="77777777"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Truman Building, Suite 780</w:t>
      </w:r>
    </w:p>
    <w:p w14:paraId="1416BFA7" w14:textId="77777777"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center"/>
        <w:rPr>
          <w:rFonts w:ascii="Times New Roman" w:hAnsi="Times New Roman"/>
        </w:rPr>
      </w:pPr>
      <w:r>
        <w:rPr>
          <w:rFonts w:ascii="Times New Roman" w:hAnsi="Times New Roman"/>
        </w:rPr>
        <w:t>301 West High Street</w:t>
      </w:r>
    </w:p>
    <w:p w14:paraId="47C32A7B" w14:textId="77777777"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Post Office Box 210</w:t>
      </w:r>
    </w:p>
    <w:p w14:paraId="25418F18" w14:textId="77777777"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Jefferson City, MO  65102</w:t>
      </w:r>
    </w:p>
    <w:p w14:paraId="5F1B6076" w14:textId="77777777" w:rsidR="000D0434" w:rsidRDefault="000D0434"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(573) 751-2411</w:t>
      </w:r>
    </w:p>
    <w:p w14:paraId="3850796A" w14:textId="77777777" w:rsidR="007C0EBF" w:rsidRDefault="007C0EBF" w:rsidP="000D0434">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6A358C5A" w14:textId="4CBFD3F4" w:rsidR="007C0EBF" w:rsidRPr="000207DB" w:rsidRDefault="000207DB" w:rsidP="0070350E">
      <w:pPr>
        <w:tabs>
          <w:tab w:val="center" w:pos="4680"/>
          <w:tab w:val="left" w:pos="5040"/>
          <w:tab w:val="left" w:pos="5760"/>
          <w:tab w:val="left" w:pos="6480"/>
          <w:tab w:val="left" w:pos="7200"/>
          <w:tab w:val="right" w:pos="7560"/>
          <w:tab w:val="left" w:pos="7920"/>
          <w:tab w:val="left" w:pos="8640"/>
          <w:tab w:val="left" w:pos="9360"/>
        </w:tabs>
        <w:rPr>
          <w:rFonts w:ascii="Times New Roman" w:hAnsi="Times New Roman"/>
          <w:b/>
        </w:rPr>
      </w:pPr>
      <w:r w:rsidRPr="000207DB">
        <w:rPr>
          <w:rFonts w:ascii="Times New Roman" w:hAnsi="Times New Roman"/>
          <w:b/>
          <w:u w:val="single"/>
        </w:rPr>
        <w:lastRenderedPageBreak/>
        <w:t xml:space="preserve">TABLE OF </w:t>
      </w:r>
      <w:r w:rsidR="007C0EBF" w:rsidRPr="000207DB">
        <w:rPr>
          <w:rFonts w:ascii="Times New Roman" w:hAnsi="Times New Roman"/>
          <w:b/>
          <w:u w:val="single"/>
        </w:rPr>
        <w:t>CONTENTS</w:t>
      </w:r>
    </w:p>
    <w:p w14:paraId="23564FC2" w14:textId="77777777" w:rsidR="007C0EBF" w:rsidRDefault="007C0EBF">
      <w:pPr>
        <w:tabs>
          <w:tab w:val="left" w:pos="8640"/>
          <w:tab w:val="left" w:pos="9360"/>
        </w:tabs>
        <w:rPr>
          <w:rFonts w:ascii="Times New Roman" w:hAnsi="Times New Roman"/>
        </w:rPr>
      </w:pPr>
      <w:r>
        <w:rPr>
          <w:rFonts w:ascii="Times New Roman" w:hAnsi="Times New Roman"/>
        </w:rPr>
        <w:t xml:space="preserve">                                                                      </w:t>
      </w:r>
      <w:r>
        <w:rPr>
          <w:rFonts w:ascii="Times New Roman" w:hAnsi="Times New Roman"/>
        </w:rPr>
        <w:tab/>
        <w:t xml:space="preserve">Page </w:t>
      </w:r>
    </w:p>
    <w:p w14:paraId="413E9101" w14:textId="77777777" w:rsidR="007C0EBF" w:rsidRDefault="007C0EBF">
      <w:pPr>
        <w:tabs>
          <w:tab w:val="right" w:pos="9360"/>
        </w:tabs>
        <w:rPr>
          <w:rFonts w:ascii="Times New Roman" w:hAnsi="Times New Roman"/>
        </w:rPr>
      </w:pPr>
      <w:r>
        <w:rPr>
          <w:rFonts w:ascii="Times New Roman" w:hAnsi="Times New Roman"/>
        </w:rPr>
        <w:t xml:space="preserve">  I.  INTRODUCTION</w:t>
      </w:r>
      <w:r>
        <w:rPr>
          <w:rFonts w:ascii="Times New Roman" w:hAnsi="Times New Roman"/>
        </w:rPr>
        <w:tab/>
      </w:r>
    </w:p>
    <w:p w14:paraId="184DB0CD"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rPr>
          <w:rFonts w:ascii="Times New Roman" w:hAnsi="Times New Roman"/>
        </w:rPr>
      </w:pPr>
    </w:p>
    <w:p w14:paraId="77846F5A" w14:textId="77777777" w:rsidR="007C0EBF" w:rsidRDefault="007C0EBF" w:rsidP="00223254">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A.</w:t>
      </w:r>
      <w:r>
        <w:rPr>
          <w:rFonts w:ascii="Times New Roman" w:hAnsi="Times New Roman"/>
        </w:rPr>
        <w:tab/>
        <w:t xml:space="preserve">Purpose of RFP </w:t>
      </w:r>
      <w:r>
        <w:rPr>
          <w:rFonts w:ascii="Times New Roman" w:hAnsi="Times New Roman"/>
        </w:rPr>
        <w:tab/>
        <w:t>4</w:t>
      </w:r>
    </w:p>
    <w:p w14:paraId="2EB0C975" w14:textId="77777777" w:rsidR="000207DB" w:rsidRDefault="000207DB" w:rsidP="000207DB">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B.</w:t>
      </w:r>
      <w:r>
        <w:rPr>
          <w:rFonts w:ascii="Times New Roman" w:hAnsi="Times New Roman"/>
        </w:rPr>
        <w:tab/>
        <w:t>Bidders Conference</w:t>
      </w:r>
      <w:r w:rsidR="00B667FD">
        <w:rPr>
          <w:rFonts w:ascii="Times New Roman" w:hAnsi="Times New Roman"/>
        </w:rPr>
        <w:tab/>
        <w:t>4</w:t>
      </w:r>
    </w:p>
    <w:p w14:paraId="4F2D476C" w14:textId="77777777" w:rsidR="007C0EBF" w:rsidRDefault="007C0EBF" w:rsidP="00551C9E">
      <w:pPr>
        <w:tabs>
          <w:tab w:val="decimal" w:pos="576"/>
          <w:tab w:val="left" w:pos="806"/>
          <w:tab w:val="decimal" w:pos="9000"/>
        </w:tabs>
        <w:ind w:left="5040" w:hanging="5040"/>
        <w:rPr>
          <w:rFonts w:ascii="Times New Roman" w:hAnsi="Times New Roman"/>
        </w:rPr>
        <w:sectPr w:rsidR="007C0EBF">
          <w:footerReference w:type="default" r:id="rId9"/>
          <w:endnotePr>
            <w:numFmt w:val="decimal"/>
          </w:endnotePr>
          <w:pgSz w:w="12240" w:h="15840" w:code="1"/>
          <w:pgMar w:top="1440" w:right="1440" w:bottom="1440" w:left="1440" w:header="1440" w:footer="1440" w:gutter="0"/>
          <w:paperSrc w:first="1" w:other="1"/>
          <w:pgNumType w:start="1"/>
          <w:cols w:space="720"/>
          <w:noEndnote/>
          <w:titlePg/>
        </w:sectPr>
      </w:pPr>
      <w:r>
        <w:rPr>
          <w:rFonts w:ascii="Times New Roman" w:hAnsi="Times New Roman"/>
        </w:rPr>
        <w:tab/>
      </w:r>
      <w:r w:rsidR="00CF4DFC">
        <w:rPr>
          <w:rFonts w:ascii="Times New Roman" w:hAnsi="Times New Roman"/>
        </w:rPr>
        <w:t>C</w:t>
      </w:r>
      <w:r w:rsidR="000207DB">
        <w:rPr>
          <w:rFonts w:ascii="Times New Roman" w:hAnsi="Times New Roman"/>
        </w:rPr>
        <w:t>.</w:t>
      </w:r>
      <w:r w:rsidR="000207DB">
        <w:rPr>
          <w:rFonts w:ascii="Times New Roman" w:hAnsi="Times New Roman"/>
        </w:rPr>
        <w:tab/>
      </w:r>
      <w:r w:rsidR="0009195D">
        <w:rPr>
          <w:rFonts w:ascii="Times New Roman" w:hAnsi="Times New Roman"/>
        </w:rPr>
        <w:t>Submission Instructions</w:t>
      </w:r>
      <w:r w:rsidR="0009195D">
        <w:rPr>
          <w:rFonts w:ascii="Times New Roman" w:hAnsi="Times New Roman"/>
        </w:rPr>
        <w:tab/>
      </w:r>
      <w:r w:rsidR="00551C9E">
        <w:rPr>
          <w:rFonts w:ascii="Times New Roman" w:hAnsi="Times New Roman"/>
        </w:rPr>
        <w:tab/>
      </w:r>
      <w:r w:rsidR="0009195D">
        <w:rPr>
          <w:rFonts w:ascii="Times New Roman" w:hAnsi="Times New Roman"/>
        </w:rPr>
        <w:t>4</w:t>
      </w:r>
    </w:p>
    <w:p w14:paraId="1719E3BC" w14:textId="77777777" w:rsidR="007C0EBF" w:rsidRDefault="00CF4DFC" w:rsidP="00AE2AC7">
      <w:pPr>
        <w:pStyle w:val="Header"/>
        <w:tabs>
          <w:tab w:val="clear" w:pos="4320"/>
          <w:tab w:val="clear" w:pos="8640"/>
          <w:tab w:val="decimal" w:pos="576"/>
          <w:tab w:val="left" w:pos="810"/>
          <w:tab w:val="decimal" w:pos="9000"/>
        </w:tabs>
        <w:ind w:left="405"/>
        <w:rPr>
          <w:rFonts w:ascii="Times New Roman" w:hAnsi="Times New Roman"/>
        </w:rPr>
      </w:pPr>
      <w:r>
        <w:rPr>
          <w:rFonts w:ascii="Times New Roman" w:hAnsi="Times New Roman"/>
        </w:rPr>
        <w:t>D</w:t>
      </w:r>
      <w:r w:rsidR="00E97BBB">
        <w:rPr>
          <w:rFonts w:ascii="Times New Roman" w:hAnsi="Times New Roman"/>
        </w:rPr>
        <w:t>.</w:t>
      </w:r>
      <w:r w:rsidR="00AE2AC7">
        <w:rPr>
          <w:rFonts w:ascii="Times New Roman" w:hAnsi="Times New Roman"/>
        </w:rPr>
        <w:tab/>
      </w:r>
      <w:r w:rsidR="007C0EBF">
        <w:rPr>
          <w:rFonts w:ascii="Times New Roman" w:hAnsi="Times New Roman"/>
        </w:rPr>
        <w:t xml:space="preserve">Award and Implementation </w:t>
      </w:r>
      <w:r w:rsidR="007C0EBF">
        <w:rPr>
          <w:rFonts w:ascii="Times New Roman" w:hAnsi="Times New Roman"/>
        </w:rPr>
        <w:tab/>
      </w:r>
      <w:r>
        <w:rPr>
          <w:rFonts w:ascii="Times New Roman" w:hAnsi="Times New Roman"/>
        </w:rPr>
        <w:t>5</w:t>
      </w:r>
    </w:p>
    <w:p w14:paraId="5742738B" w14:textId="77777777" w:rsidR="007C0EBF" w:rsidRDefault="00B667FD" w:rsidP="00B667FD">
      <w:pPr>
        <w:pStyle w:val="Header"/>
        <w:tabs>
          <w:tab w:val="clear" w:pos="4320"/>
          <w:tab w:val="clear" w:pos="8640"/>
          <w:tab w:val="decimal" w:pos="576"/>
          <w:tab w:val="left" w:pos="810"/>
          <w:tab w:val="decimal" w:pos="9000"/>
        </w:tabs>
        <w:ind w:left="90"/>
        <w:rPr>
          <w:rFonts w:ascii="Times New Roman" w:hAnsi="Times New Roman"/>
        </w:rPr>
      </w:pPr>
      <w:r>
        <w:rPr>
          <w:rFonts w:ascii="Times New Roman" w:hAnsi="Times New Roman"/>
        </w:rPr>
        <w:tab/>
      </w:r>
      <w:r w:rsidR="00CF4DFC">
        <w:rPr>
          <w:rFonts w:ascii="Times New Roman" w:hAnsi="Times New Roman"/>
        </w:rPr>
        <w:t>E</w:t>
      </w:r>
      <w:r w:rsidR="00AE2AC7">
        <w:rPr>
          <w:rFonts w:ascii="Times New Roman" w:hAnsi="Times New Roman"/>
        </w:rPr>
        <w:t>.</w:t>
      </w:r>
      <w:r w:rsidR="00AE2AC7">
        <w:rPr>
          <w:rFonts w:ascii="Times New Roman" w:hAnsi="Times New Roman"/>
        </w:rPr>
        <w:tab/>
      </w:r>
      <w:r w:rsidR="007C0EBF">
        <w:rPr>
          <w:rFonts w:ascii="Times New Roman" w:hAnsi="Times New Roman"/>
        </w:rPr>
        <w:t>Bid Evaluation and Selection Criteria</w:t>
      </w:r>
      <w:r w:rsidR="007C0EBF">
        <w:rPr>
          <w:rFonts w:ascii="Times New Roman" w:hAnsi="Times New Roman"/>
        </w:rPr>
        <w:tab/>
        <w:t>5</w:t>
      </w:r>
    </w:p>
    <w:p w14:paraId="2B5789F1" w14:textId="77777777" w:rsidR="007C0EBF" w:rsidRDefault="00CF4DFC" w:rsidP="00CF4DFC">
      <w:pPr>
        <w:pStyle w:val="Header"/>
        <w:numPr>
          <w:ilvl w:val="0"/>
          <w:numId w:val="77"/>
        </w:numPr>
        <w:tabs>
          <w:tab w:val="clear" w:pos="4320"/>
          <w:tab w:val="clear" w:pos="8640"/>
          <w:tab w:val="decimal" w:pos="576"/>
          <w:tab w:val="left" w:pos="810"/>
          <w:tab w:val="decimal" w:pos="9000"/>
        </w:tabs>
        <w:rPr>
          <w:rFonts w:ascii="Times New Roman" w:hAnsi="Times New Roman"/>
        </w:rPr>
      </w:pPr>
      <w:r>
        <w:rPr>
          <w:rFonts w:ascii="Times New Roman" w:hAnsi="Times New Roman"/>
        </w:rPr>
        <w:t>A</w:t>
      </w:r>
      <w:r w:rsidR="007C0EBF">
        <w:rPr>
          <w:rFonts w:ascii="Times New Roman" w:hAnsi="Times New Roman"/>
        </w:rPr>
        <w:t>nticipated Timetable</w:t>
      </w:r>
      <w:r w:rsidR="007C0EBF">
        <w:rPr>
          <w:rFonts w:ascii="Times New Roman" w:hAnsi="Times New Roman"/>
        </w:rPr>
        <w:tab/>
      </w:r>
      <w:r w:rsidR="002B534A">
        <w:rPr>
          <w:rFonts w:ascii="Times New Roman" w:hAnsi="Times New Roman"/>
        </w:rPr>
        <w:t>5</w:t>
      </w:r>
    </w:p>
    <w:p w14:paraId="5853B259"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1DEDEB55" w14:textId="77777777" w:rsidR="007C0EBF" w:rsidRDefault="007C0EBF">
      <w:pPr>
        <w:tabs>
          <w:tab w:val="decimal" w:pos="9000"/>
          <w:tab w:val="right" w:pos="9360"/>
        </w:tabs>
        <w:rPr>
          <w:rFonts w:ascii="Times New Roman" w:hAnsi="Times New Roman"/>
        </w:rPr>
      </w:pPr>
      <w:r>
        <w:rPr>
          <w:rFonts w:ascii="Times New Roman" w:hAnsi="Times New Roman"/>
        </w:rPr>
        <w:t xml:space="preserve"> II</w:t>
      </w:r>
      <w:proofErr w:type="gramStart"/>
      <w:r>
        <w:rPr>
          <w:rFonts w:ascii="Times New Roman" w:hAnsi="Times New Roman"/>
        </w:rPr>
        <w:t>.  SCOPE</w:t>
      </w:r>
      <w:proofErr w:type="gramEnd"/>
      <w:r>
        <w:rPr>
          <w:rFonts w:ascii="Times New Roman" w:hAnsi="Times New Roman"/>
        </w:rPr>
        <w:t xml:space="preserve"> OF SERVICES                                                </w:t>
      </w:r>
      <w:r>
        <w:rPr>
          <w:rFonts w:ascii="Times New Roman" w:hAnsi="Times New Roman"/>
        </w:rPr>
        <w:tab/>
      </w:r>
    </w:p>
    <w:p w14:paraId="4B69DE0A"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37780E62" w14:textId="77777777"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A. </w:t>
      </w:r>
      <w:r>
        <w:rPr>
          <w:rFonts w:ascii="Times New Roman" w:hAnsi="Times New Roman"/>
        </w:rPr>
        <w:tab/>
        <w:t xml:space="preserve">Overview </w:t>
      </w:r>
      <w:r w:rsidR="00790E10">
        <w:rPr>
          <w:rFonts w:ascii="Times New Roman" w:hAnsi="Times New Roman"/>
        </w:rPr>
        <w:t xml:space="preserve">of Current </w:t>
      </w:r>
      <w:r w:rsidR="00B667FD">
        <w:rPr>
          <w:rFonts w:ascii="Times New Roman" w:hAnsi="Times New Roman"/>
        </w:rPr>
        <w:t xml:space="preserve">Lockbox </w:t>
      </w:r>
      <w:r w:rsidR="00790E10">
        <w:rPr>
          <w:rFonts w:ascii="Times New Roman" w:hAnsi="Times New Roman"/>
        </w:rPr>
        <w:t>Services</w:t>
      </w:r>
      <w:r>
        <w:rPr>
          <w:rFonts w:ascii="Times New Roman" w:hAnsi="Times New Roman"/>
        </w:rPr>
        <w:t xml:space="preserve">                                                         </w:t>
      </w:r>
      <w:r>
        <w:rPr>
          <w:rFonts w:ascii="Times New Roman" w:hAnsi="Times New Roman"/>
        </w:rPr>
        <w:tab/>
      </w:r>
      <w:r w:rsidR="0013051D">
        <w:rPr>
          <w:rFonts w:ascii="Times New Roman" w:hAnsi="Times New Roman"/>
        </w:rPr>
        <w:t>7</w:t>
      </w:r>
    </w:p>
    <w:p w14:paraId="13CC9CE5" w14:textId="77777777"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B. </w:t>
      </w:r>
      <w:r>
        <w:rPr>
          <w:rFonts w:ascii="Times New Roman" w:hAnsi="Times New Roman"/>
        </w:rPr>
        <w:tab/>
        <w:t>Mandatory Requirements</w:t>
      </w:r>
      <w:r>
        <w:rPr>
          <w:rFonts w:ascii="Times New Roman" w:hAnsi="Times New Roman"/>
        </w:rPr>
        <w:tab/>
      </w:r>
      <w:r w:rsidR="0013051D">
        <w:rPr>
          <w:rFonts w:ascii="Times New Roman" w:hAnsi="Times New Roman"/>
        </w:rPr>
        <w:t>10</w:t>
      </w:r>
    </w:p>
    <w:p w14:paraId="2BABC81F" w14:textId="77777777"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C.</w:t>
      </w:r>
      <w:r>
        <w:rPr>
          <w:rFonts w:ascii="Times New Roman" w:hAnsi="Times New Roman"/>
        </w:rPr>
        <w:tab/>
        <w:t>Specific Questions for Bidders</w:t>
      </w:r>
      <w:r>
        <w:rPr>
          <w:rFonts w:ascii="Times New Roman" w:hAnsi="Times New Roman"/>
        </w:rPr>
        <w:tab/>
      </w:r>
      <w:r w:rsidR="002B534A">
        <w:rPr>
          <w:rFonts w:ascii="Times New Roman" w:hAnsi="Times New Roman"/>
        </w:rPr>
        <w:t>20</w:t>
      </w:r>
    </w:p>
    <w:p w14:paraId="78291950" w14:textId="77777777" w:rsidR="007C0EBF" w:rsidRDefault="007C0EBF">
      <w:pPr>
        <w:tabs>
          <w:tab w:val="left" w:pos="-1440"/>
          <w:tab w:val="left" w:pos="-720"/>
          <w:tab w:val="left" w:pos="0"/>
          <w:tab w:val="left" w:pos="432"/>
          <w:tab w:val="decimal" w:pos="576"/>
          <w:tab w:val="left" w:pos="806"/>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5BBCF9E9" w14:textId="77777777" w:rsidR="007C0EBF" w:rsidRDefault="007C0EBF">
      <w:pPr>
        <w:tabs>
          <w:tab w:val="decimal" w:pos="9000"/>
          <w:tab w:val="right" w:pos="9360"/>
        </w:tabs>
        <w:rPr>
          <w:rFonts w:ascii="Times New Roman" w:hAnsi="Times New Roman"/>
        </w:rPr>
      </w:pPr>
      <w:r>
        <w:rPr>
          <w:rFonts w:ascii="Times New Roman" w:hAnsi="Times New Roman"/>
        </w:rPr>
        <w:t>III</w:t>
      </w:r>
      <w:proofErr w:type="gramStart"/>
      <w:r>
        <w:rPr>
          <w:rFonts w:ascii="Times New Roman" w:hAnsi="Times New Roman"/>
        </w:rPr>
        <w:t>.  GENERAL</w:t>
      </w:r>
      <w:proofErr w:type="gramEnd"/>
      <w:r>
        <w:rPr>
          <w:rFonts w:ascii="Times New Roman" w:hAnsi="Times New Roman"/>
        </w:rPr>
        <w:t xml:space="preserve"> INFORMATION AND CONTRACT PROVISIONS</w:t>
      </w:r>
      <w:r>
        <w:rPr>
          <w:rFonts w:ascii="Times New Roman" w:hAnsi="Times New Roman"/>
        </w:rPr>
        <w:tab/>
      </w:r>
    </w:p>
    <w:p w14:paraId="7BCC568D" w14:textId="77777777" w:rsidR="007C0EBF" w:rsidRDefault="007C0EBF">
      <w:pPr>
        <w:tabs>
          <w:tab w:val="decimal" w:pos="9000"/>
        </w:tabs>
        <w:rPr>
          <w:rFonts w:ascii="Times New Roman" w:hAnsi="Times New Roman"/>
        </w:rPr>
      </w:pPr>
    </w:p>
    <w:p w14:paraId="6921698A" w14:textId="62167A98"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A.  </w:t>
      </w:r>
      <w:r>
        <w:rPr>
          <w:rFonts w:ascii="Times New Roman" w:hAnsi="Times New Roman"/>
        </w:rPr>
        <w:tab/>
        <w:t xml:space="preserve">Contractual Agreement and Amendment                               </w:t>
      </w:r>
      <w:r>
        <w:rPr>
          <w:rFonts w:ascii="Times New Roman" w:hAnsi="Times New Roman"/>
        </w:rPr>
        <w:tab/>
      </w:r>
      <w:r w:rsidR="0013051D">
        <w:rPr>
          <w:rFonts w:ascii="Times New Roman" w:hAnsi="Times New Roman"/>
        </w:rPr>
        <w:t>3</w:t>
      </w:r>
      <w:r w:rsidR="00A61C94">
        <w:rPr>
          <w:rFonts w:ascii="Times New Roman" w:hAnsi="Times New Roman"/>
        </w:rPr>
        <w:t>2</w:t>
      </w:r>
    </w:p>
    <w:p w14:paraId="41DAB8F6" w14:textId="136A1048"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w:t>
      </w:r>
      <w:r>
        <w:rPr>
          <w:rFonts w:ascii="Times New Roman" w:hAnsi="Times New Roman"/>
        </w:rPr>
        <w:tab/>
        <w:t>Contract Period, Default</w:t>
      </w:r>
      <w:r w:rsidR="00B4063E">
        <w:rPr>
          <w:rFonts w:ascii="Times New Roman" w:hAnsi="Times New Roman"/>
        </w:rPr>
        <w:t>, Cancellation or Termination</w:t>
      </w:r>
      <w:r w:rsidR="00B4063E">
        <w:rPr>
          <w:rFonts w:ascii="Times New Roman" w:hAnsi="Times New Roman"/>
        </w:rPr>
        <w:tab/>
      </w:r>
      <w:r w:rsidR="002B534A">
        <w:rPr>
          <w:rFonts w:ascii="Times New Roman" w:hAnsi="Times New Roman"/>
        </w:rPr>
        <w:t>3</w:t>
      </w:r>
      <w:r w:rsidR="00A61C94">
        <w:rPr>
          <w:rFonts w:ascii="Times New Roman" w:hAnsi="Times New Roman"/>
        </w:rPr>
        <w:t>3</w:t>
      </w:r>
    </w:p>
    <w:p w14:paraId="7EF6896F" w14:textId="66FF65AF"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t>Liabil</w:t>
      </w:r>
      <w:r w:rsidR="00B4063E">
        <w:rPr>
          <w:rFonts w:ascii="Times New Roman" w:hAnsi="Times New Roman"/>
        </w:rPr>
        <w:t xml:space="preserve">ity and Responsibility </w:t>
      </w:r>
      <w:r w:rsidR="00B4063E">
        <w:rPr>
          <w:rFonts w:ascii="Times New Roman" w:hAnsi="Times New Roman"/>
        </w:rPr>
        <w:tab/>
      </w:r>
      <w:r w:rsidR="002B534A">
        <w:rPr>
          <w:rFonts w:ascii="Times New Roman" w:hAnsi="Times New Roman"/>
        </w:rPr>
        <w:t>3</w:t>
      </w:r>
      <w:r w:rsidR="00A61C94">
        <w:rPr>
          <w:rFonts w:ascii="Times New Roman" w:hAnsi="Times New Roman"/>
        </w:rPr>
        <w:t>4</w:t>
      </w:r>
    </w:p>
    <w:p w14:paraId="53035FE2" w14:textId="6EECC802"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D.</w:t>
      </w:r>
      <w:r>
        <w:rPr>
          <w:rFonts w:ascii="Times New Roman" w:hAnsi="Times New Roman"/>
        </w:rPr>
        <w:tab/>
        <w:t>Record</w:t>
      </w:r>
      <w:r w:rsidR="00B4063E">
        <w:rPr>
          <w:rFonts w:ascii="Times New Roman" w:hAnsi="Times New Roman"/>
        </w:rPr>
        <w:t>s, Access and Confidentiality</w:t>
      </w:r>
      <w:r w:rsidR="00B4063E">
        <w:rPr>
          <w:rFonts w:ascii="Times New Roman" w:hAnsi="Times New Roman"/>
        </w:rPr>
        <w:tab/>
      </w:r>
      <w:r w:rsidR="002B534A">
        <w:rPr>
          <w:rFonts w:ascii="Times New Roman" w:hAnsi="Times New Roman"/>
        </w:rPr>
        <w:t>3</w:t>
      </w:r>
      <w:r w:rsidR="00A61C94">
        <w:rPr>
          <w:rFonts w:ascii="Times New Roman" w:hAnsi="Times New Roman"/>
        </w:rPr>
        <w:t>5</w:t>
      </w:r>
    </w:p>
    <w:p w14:paraId="438244FB" w14:textId="0CC1E1FA"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E.</w:t>
      </w:r>
      <w:r>
        <w:rPr>
          <w:rFonts w:ascii="Times New Roman" w:hAnsi="Times New Roman"/>
        </w:rPr>
        <w:tab/>
        <w:t>Comp</w:t>
      </w:r>
      <w:r w:rsidR="00B4063E">
        <w:rPr>
          <w:rFonts w:ascii="Times New Roman" w:hAnsi="Times New Roman"/>
        </w:rPr>
        <w:t xml:space="preserve">liance with Applicable Laws  </w:t>
      </w:r>
      <w:r w:rsidR="00B4063E">
        <w:rPr>
          <w:rFonts w:ascii="Times New Roman" w:hAnsi="Times New Roman"/>
        </w:rPr>
        <w:tab/>
      </w:r>
      <w:r w:rsidR="002B534A">
        <w:rPr>
          <w:rFonts w:ascii="Times New Roman" w:hAnsi="Times New Roman"/>
        </w:rPr>
        <w:t>3</w:t>
      </w:r>
      <w:r w:rsidR="00A61C94">
        <w:rPr>
          <w:rFonts w:ascii="Times New Roman" w:hAnsi="Times New Roman"/>
        </w:rPr>
        <w:t>7</w:t>
      </w:r>
    </w:p>
    <w:p w14:paraId="779D2FE4" w14:textId="0506E102"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F.</w:t>
      </w:r>
      <w:r>
        <w:rPr>
          <w:rFonts w:ascii="Times New Roman" w:hAnsi="Times New Roman"/>
        </w:rPr>
        <w:tab/>
        <w:t xml:space="preserve">Assumption of Liability, </w:t>
      </w:r>
      <w:r w:rsidR="00B4063E">
        <w:rPr>
          <w:rFonts w:ascii="Times New Roman" w:hAnsi="Times New Roman"/>
        </w:rPr>
        <w:t>Insurance and Indemnification</w:t>
      </w:r>
      <w:r w:rsidR="00B4063E">
        <w:rPr>
          <w:rFonts w:ascii="Times New Roman" w:hAnsi="Times New Roman"/>
        </w:rPr>
        <w:tab/>
      </w:r>
      <w:r w:rsidR="0013051D">
        <w:rPr>
          <w:rFonts w:ascii="Times New Roman" w:hAnsi="Times New Roman"/>
        </w:rPr>
        <w:t>3</w:t>
      </w:r>
      <w:r w:rsidR="00A61C94">
        <w:rPr>
          <w:rFonts w:ascii="Times New Roman" w:hAnsi="Times New Roman"/>
        </w:rPr>
        <w:t>9</w:t>
      </w:r>
    </w:p>
    <w:p w14:paraId="64432E72" w14:textId="3F9C84BB"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G.</w:t>
      </w:r>
      <w:r>
        <w:rPr>
          <w:rFonts w:ascii="Times New Roman" w:hAnsi="Times New Roman"/>
        </w:rPr>
        <w:tab/>
        <w:t>Pro</w:t>
      </w:r>
      <w:r w:rsidR="00B4063E">
        <w:rPr>
          <w:rFonts w:ascii="Times New Roman" w:hAnsi="Times New Roman"/>
        </w:rPr>
        <w:t>posal Acceptance or Rejection</w:t>
      </w:r>
      <w:r w:rsidR="00B4063E">
        <w:rPr>
          <w:rFonts w:ascii="Times New Roman" w:hAnsi="Times New Roman"/>
        </w:rPr>
        <w:tab/>
      </w:r>
      <w:r w:rsidR="00A61C94">
        <w:rPr>
          <w:rFonts w:ascii="Times New Roman" w:hAnsi="Times New Roman"/>
        </w:rPr>
        <w:t>40</w:t>
      </w:r>
    </w:p>
    <w:p w14:paraId="0059A58F" w14:textId="04C2ECA0"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H.</w:t>
      </w:r>
      <w:r>
        <w:rPr>
          <w:rFonts w:ascii="Times New Roman" w:hAnsi="Times New Roman"/>
        </w:rPr>
        <w:tab/>
        <w:t>Proposal Prepar</w:t>
      </w:r>
      <w:r w:rsidR="00B4063E">
        <w:rPr>
          <w:rFonts w:ascii="Times New Roman" w:hAnsi="Times New Roman"/>
        </w:rPr>
        <w:t>ation Costs</w:t>
      </w:r>
      <w:r w:rsidR="00B4063E">
        <w:rPr>
          <w:rFonts w:ascii="Times New Roman" w:hAnsi="Times New Roman"/>
        </w:rPr>
        <w:tab/>
      </w:r>
      <w:r w:rsidR="00A61C94">
        <w:rPr>
          <w:rFonts w:ascii="Times New Roman" w:hAnsi="Times New Roman"/>
        </w:rPr>
        <w:t>40</w:t>
      </w:r>
    </w:p>
    <w:p w14:paraId="0A30FFC5" w14:textId="2066A1E6"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I.</w:t>
      </w:r>
      <w:r>
        <w:rPr>
          <w:rFonts w:ascii="Times New Roman" w:hAnsi="Times New Roman"/>
        </w:rPr>
        <w:tab/>
      </w:r>
      <w:r w:rsidR="00CB4F6F">
        <w:rPr>
          <w:rFonts w:ascii="Times New Roman" w:hAnsi="Times New Roman"/>
        </w:rPr>
        <w:t xml:space="preserve">Implementation </w:t>
      </w:r>
      <w:r w:rsidR="00B4063E">
        <w:rPr>
          <w:rFonts w:ascii="Times New Roman" w:hAnsi="Times New Roman"/>
        </w:rPr>
        <w:t>and Conversion Costs</w:t>
      </w:r>
      <w:r w:rsidR="00B4063E">
        <w:rPr>
          <w:rFonts w:ascii="Times New Roman" w:hAnsi="Times New Roman"/>
        </w:rPr>
        <w:tab/>
      </w:r>
      <w:r w:rsidR="00A61C94">
        <w:rPr>
          <w:rFonts w:ascii="Times New Roman" w:hAnsi="Times New Roman"/>
        </w:rPr>
        <w:t>40</w:t>
      </w:r>
    </w:p>
    <w:p w14:paraId="14D0F17A" w14:textId="51E1371C"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J.</w:t>
      </w:r>
      <w:r>
        <w:rPr>
          <w:rFonts w:ascii="Times New Roman" w:hAnsi="Times New Roman"/>
        </w:rPr>
        <w:tab/>
        <w:t>Replac</w:t>
      </w:r>
      <w:r w:rsidR="00B4063E">
        <w:rPr>
          <w:rFonts w:ascii="Times New Roman" w:hAnsi="Times New Roman"/>
        </w:rPr>
        <w:t xml:space="preserve">ement Equipment and Training </w:t>
      </w:r>
      <w:r w:rsidR="00B4063E">
        <w:rPr>
          <w:rFonts w:ascii="Times New Roman" w:hAnsi="Times New Roman"/>
        </w:rPr>
        <w:tab/>
      </w:r>
      <w:r w:rsidR="00A61C94">
        <w:rPr>
          <w:rFonts w:ascii="Times New Roman" w:hAnsi="Times New Roman"/>
        </w:rPr>
        <w:t>40</w:t>
      </w:r>
    </w:p>
    <w:p w14:paraId="2ECC8D0F" w14:textId="480C0D01" w:rsidR="007C0EBF" w:rsidRDefault="007C0EBF" w:rsidP="00B667FD">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B4063E">
        <w:rPr>
          <w:rFonts w:ascii="Times New Roman" w:hAnsi="Times New Roman"/>
        </w:rPr>
        <w:t xml:space="preserve"> K.</w:t>
      </w:r>
      <w:r w:rsidR="00B4063E">
        <w:rPr>
          <w:rFonts w:ascii="Times New Roman" w:hAnsi="Times New Roman"/>
        </w:rPr>
        <w:tab/>
        <w:t>Substitution of Personnel</w:t>
      </w:r>
      <w:r w:rsidR="00B4063E">
        <w:rPr>
          <w:rFonts w:ascii="Times New Roman" w:hAnsi="Times New Roman"/>
        </w:rPr>
        <w:tab/>
      </w:r>
      <w:r w:rsidR="00A61C94">
        <w:rPr>
          <w:rFonts w:ascii="Times New Roman" w:hAnsi="Times New Roman"/>
        </w:rPr>
        <w:t>41</w:t>
      </w:r>
    </w:p>
    <w:p w14:paraId="784C486F" w14:textId="115BC56B" w:rsidR="007C0EBF" w:rsidRDefault="00B4063E">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L.</w:t>
      </w:r>
      <w:r>
        <w:rPr>
          <w:rFonts w:ascii="Times New Roman" w:hAnsi="Times New Roman"/>
        </w:rPr>
        <w:tab/>
        <w:t>Review of Services</w:t>
      </w:r>
      <w:r>
        <w:rPr>
          <w:rFonts w:ascii="Times New Roman" w:hAnsi="Times New Roman"/>
        </w:rPr>
        <w:tab/>
      </w:r>
      <w:r w:rsidR="002B534A">
        <w:rPr>
          <w:rFonts w:ascii="Times New Roman" w:hAnsi="Times New Roman"/>
        </w:rPr>
        <w:t>4</w:t>
      </w:r>
      <w:r w:rsidR="00A61C94">
        <w:rPr>
          <w:rFonts w:ascii="Times New Roman" w:hAnsi="Times New Roman"/>
        </w:rPr>
        <w:t>1</w:t>
      </w:r>
    </w:p>
    <w:p w14:paraId="2183B390" w14:textId="08B15C7C" w:rsidR="007C0EBF" w:rsidRDefault="00B4063E">
      <w:pPr>
        <w:tabs>
          <w:tab w:val="left" w:pos="-1440"/>
          <w:tab w:val="left" w:pos="-720"/>
          <w:tab w:val="decimal" w:pos="576"/>
          <w:tab w:val="left" w:pos="806"/>
          <w:tab w:val="decimal" w:pos="9000"/>
        </w:tabs>
        <w:ind w:left="360"/>
        <w:rPr>
          <w:rFonts w:ascii="Times New Roman" w:hAnsi="Times New Roman"/>
        </w:rPr>
      </w:pPr>
      <w:r>
        <w:rPr>
          <w:rFonts w:ascii="Times New Roman" w:hAnsi="Times New Roman"/>
        </w:rPr>
        <w:tab/>
        <w:t>M.</w:t>
      </w:r>
      <w:r>
        <w:rPr>
          <w:rFonts w:ascii="Times New Roman" w:hAnsi="Times New Roman"/>
        </w:rPr>
        <w:tab/>
        <w:t xml:space="preserve">Assignment </w:t>
      </w:r>
      <w:r>
        <w:rPr>
          <w:rFonts w:ascii="Times New Roman" w:hAnsi="Times New Roman"/>
        </w:rPr>
        <w:tab/>
      </w:r>
      <w:r w:rsidR="002B534A">
        <w:rPr>
          <w:rFonts w:ascii="Times New Roman" w:hAnsi="Times New Roman"/>
        </w:rPr>
        <w:t>4</w:t>
      </w:r>
      <w:r w:rsidR="00A61C94">
        <w:rPr>
          <w:rFonts w:ascii="Times New Roman" w:hAnsi="Times New Roman"/>
        </w:rPr>
        <w:t>1</w:t>
      </w:r>
    </w:p>
    <w:p w14:paraId="548C6677" w14:textId="1735C6E2" w:rsidR="00CB4F6F" w:rsidRDefault="00CB4F6F">
      <w:pPr>
        <w:tabs>
          <w:tab w:val="decimal" w:pos="576"/>
          <w:tab w:val="left" w:pos="806"/>
          <w:tab w:val="decimal" w:pos="9000"/>
        </w:tabs>
        <w:ind w:left="360"/>
        <w:rPr>
          <w:rFonts w:ascii="Times New Roman" w:hAnsi="Times New Roman"/>
        </w:rPr>
      </w:pPr>
      <w:r>
        <w:rPr>
          <w:rFonts w:ascii="Times New Roman" w:hAnsi="Times New Roman"/>
        </w:rPr>
        <w:t>N.</w:t>
      </w:r>
      <w:r>
        <w:rPr>
          <w:rFonts w:ascii="Times New Roman" w:hAnsi="Times New Roman"/>
        </w:rPr>
        <w:tab/>
        <w:t>Jurisdiction</w:t>
      </w:r>
      <w:r>
        <w:rPr>
          <w:rFonts w:ascii="Times New Roman" w:hAnsi="Times New Roman"/>
        </w:rPr>
        <w:tab/>
      </w:r>
      <w:r w:rsidR="002B534A">
        <w:rPr>
          <w:rFonts w:ascii="Times New Roman" w:hAnsi="Times New Roman"/>
        </w:rPr>
        <w:t>4</w:t>
      </w:r>
      <w:r w:rsidR="00A61C94">
        <w:rPr>
          <w:rFonts w:ascii="Times New Roman" w:hAnsi="Times New Roman"/>
        </w:rPr>
        <w:t>1</w:t>
      </w:r>
    </w:p>
    <w:p w14:paraId="2943C430" w14:textId="051B8AAC" w:rsidR="007C0EBF" w:rsidRDefault="00B4063E">
      <w:pPr>
        <w:tabs>
          <w:tab w:val="decimal" w:pos="576"/>
          <w:tab w:val="left" w:pos="806"/>
          <w:tab w:val="decimal" w:pos="9000"/>
        </w:tabs>
        <w:ind w:left="360"/>
        <w:rPr>
          <w:rFonts w:ascii="Times New Roman" w:hAnsi="Times New Roman"/>
        </w:rPr>
      </w:pPr>
      <w:r>
        <w:rPr>
          <w:rFonts w:ascii="Times New Roman" w:hAnsi="Times New Roman"/>
        </w:rPr>
        <w:tab/>
      </w:r>
      <w:r w:rsidR="00CB4F6F">
        <w:rPr>
          <w:rFonts w:ascii="Times New Roman" w:hAnsi="Times New Roman"/>
        </w:rPr>
        <w:t>O</w:t>
      </w:r>
      <w:r>
        <w:rPr>
          <w:rFonts w:ascii="Times New Roman" w:hAnsi="Times New Roman"/>
        </w:rPr>
        <w:t xml:space="preserve">. </w:t>
      </w:r>
      <w:r>
        <w:rPr>
          <w:rFonts w:ascii="Times New Roman" w:hAnsi="Times New Roman"/>
        </w:rPr>
        <w:tab/>
        <w:t>Conflict of Interest</w:t>
      </w:r>
      <w:r>
        <w:rPr>
          <w:rFonts w:ascii="Times New Roman" w:hAnsi="Times New Roman"/>
        </w:rPr>
        <w:tab/>
      </w:r>
      <w:r w:rsidR="002B534A">
        <w:rPr>
          <w:rFonts w:ascii="Times New Roman" w:hAnsi="Times New Roman"/>
        </w:rPr>
        <w:t>4</w:t>
      </w:r>
      <w:r w:rsidR="00A61C94">
        <w:rPr>
          <w:rFonts w:ascii="Times New Roman" w:hAnsi="Times New Roman"/>
        </w:rPr>
        <w:t>2</w:t>
      </w:r>
    </w:p>
    <w:p w14:paraId="27CA40ED" w14:textId="0CA38F4D" w:rsidR="007C0EBF" w:rsidRDefault="00B4063E">
      <w:pPr>
        <w:tabs>
          <w:tab w:val="decimal" w:pos="576"/>
          <w:tab w:val="left" w:pos="806"/>
          <w:tab w:val="decimal" w:pos="9000"/>
        </w:tabs>
        <w:ind w:left="360"/>
        <w:rPr>
          <w:rFonts w:ascii="Times New Roman" w:hAnsi="Times New Roman"/>
        </w:rPr>
      </w:pPr>
      <w:r>
        <w:rPr>
          <w:rFonts w:ascii="Times New Roman" w:hAnsi="Times New Roman"/>
        </w:rPr>
        <w:tab/>
      </w:r>
      <w:r w:rsidR="00CB4F6F">
        <w:rPr>
          <w:rFonts w:ascii="Times New Roman" w:hAnsi="Times New Roman"/>
        </w:rPr>
        <w:t>P</w:t>
      </w:r>
      <w:r>
        <w:rPr>
          <w:rFonts w:ascii="Times New Roman" w:hAnsi="Times New Roman"/>
        </w:rPr>
        <w:t xml:space="preserve">. </w:t>
      </w:r>
      <w:r>
        <w:rPr>
          <w:rFonts w:ascii="Times New Roman" w:hAnsi="Times New Roman"/>
        </w:rPr>
        <w:tab/>
        <w:t>Estimated Volumes</w:t>
      </w:r>
      <w:r>
        <w:rPr>
          <w:rFonts w:ascii="Times New Roman" w:hAnsi="Times New Roman"/>
        </w:rPr>
        <w:tab/>
      </w:r>
      <w:r w:rsidR="002B534A">
        <w:rPr>
          <w:rFonts w:ascii="Times New Roman" w:hAnsi="Times New Roman"/>
        </w:rPr>
        <w:t>4</w:t>
      </w:r>
      <w:r w:rsidR="00A61C94">
        <w:rPr>
          <w:rFonts w:ascii="Times New Roman" w:hAnsi="Times New Roman"/>
        </w:rPr>
        <w:t>2</w:t>
      </w:r>
    </w:p>
    <w:p w14:paraId="1529959F" w14:textId="79BD33E4" w:rsidR="007C0EBF" w:rsidRDefault="00B4063E">
      <w:pPr>
        <w:tabs>
          <w:tab w:val="decimal" w:pos="576"/>
          <w:tab w:val="left" w:pos="806"/>
          <w:tab w:val="decimal" w:pos="9000"/>
        </w:tabs>
        <w:ind w:left="360"/>
        <w:rPr>
          <w:rFonts w:ascii="Times New Roman" w:hAnsi="Times New Roman"/>
        </w:rPr>
      </w:pPr>
      <w:r>
        <w:rPr>
          <w:rFonts w:ascii="Times New Roman" w:hAnsi="Times New Roman"/>
        </w:rPr>
        <w:tab/>
      </w:r>
      <w:r w:rsidR="00CB4F6F">
        <w:rPr>
          <w:rFonts w:ascii="Times New Roman" w:hAnsi="Times New Roman"/>
        </w:rPr>
        <w:t>Q</w:t>
      </w:r>
      <w:r>
        <w:rPr>
          <w:rFonts w:ascii="Times New Roman" w:hAnsi="Times New Roman"/>
        </w:rPr>
        <w:t xml:space="preserve">. </w:t>
      </w:r>
      <w:r>
        <w:rPr>
          <w:rFonts w:ascii="Times New Roman" w:hAnsi="Times New Roman"/>
        </w:rPr>
        <w:tab/>
        <w:t>Collateral</w:t>
      </w:r>
      <w:r>
        <w:rPr>
          <w:rFonts w:ascii="Times New Roman" w:hAnsi="Times New Roman"/>
        </w:rPr>
        <w:tab/>
      </w:r>
      <w:r w:rsidR="0013051D">
        <w:rPr>
          <w:rFonts w:ascii="Times New Roman" w:hAnsi="Times New Roman"/>
        </w:rPr>
        <w:t>4</w:t>
      </w:r>
      <w:r w:rsidR="00A61C94">
        <w:rPr>
          <w:rFonts w:ascii="Times New Roman" w:hAnsi="Times New Roman"/>
        </w:rPr>
        <w:t>2</w:t>
      </w:r>
    </w:p>
    <w:p w14:paraId="775DC036"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sectPr w:rsidR="007C0EBF">
          <w:endnotePr>
            <w:numFmt w:val="decimal"/>
          </w:endnotePr>
          <w:type w:val="continuous"/>
          <w:pgSz w:w="12240" w:h="15840" w:code="1"/>
          <w:pgMar w:top="1440" w:right="1440" w:bottom="1440" w:left="1440" w:header="1440" w:footer="1440" w:gutter="0"/>
          <w:paperSrc w:first="1" w:other="1"/>
          <w:cols w:space="720"/>
          <w:noEndnote/>
        </w:sectPr>
      </w:pPr>
    </w:p>
    <w:p w14:paraId="62A3D472" w14:textId="77777777" w:rsidR="007C0EBF" w:rsidRDefault="007C0EBF">
      <w:pPr>
        <w:tabs>
          <w:tab w:val="decimal" w:pos="9000"/>
          <w:tab w:val="right" w:pos="9360"/>
        </w:tabs>
        <w:rPr>
          <w:rFonts w:ascii="Times New Roman" w:hAnsi="Times New Roman"/>
        </w:rPr>
      </w:pPr>
      <w:r>
        <w:rPr>
          <w:rFonts w:ascii="Times New Roman" w:hAnsi="Times New Roman"/>
        </w:rPr>
        <w:lastRenderedPageBreak/>
        <w:t xml:space="preserve"> IV</w:t>
      </w:r>
      <w:proofErr w:type="gramStart"/>
      <w:r>
        <w:rPr>
          <w:rFonts w:ascii="Times New Roman" w:hAnsi="Times New Roman"/>
        </w:rPr>
        <w:t>.  COMPENSATION</w:t>
      </w:r>
      <w:proofErr w:type="gramEnd"/>
      <w:r>
        <w:rPr>
          <w:rFonts w:ascii="Times New Roman" w:hAnsi="Times New Roman"/>
        </w:rPr>
        <w:t xml:space="preserve"> </w:t>
      </w:r>
      <w:r>
        <w:rPr>
          <w:rFonts w:ascii="Times New Roman" w:hAnsi="Times New Roman"/>
        </w:rPr>
        <w:tab/>
      </w:r>
    </w:p>
    <w:p w14:paraId="421A0AEE"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7C222D6A" w14:textId="47E6EBDD"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sidR="00B4063E">
        <w:rPr>
          <w:rFonts w:ascii="Times New Roman" w:hAnsi="Times New Roman"/>
        </w:rPr>
        <w:t xml:space="preserve">  </w:t>
      </w:r>
      <w:r w:rsidR="00B4063E">
        <w:rPr>
          <w:rFonts w:ascii="Times New Roman" w:hAnsi="Times New Roman"/>
        </w:rPr>
        <w:tab/>
        <w:t>A.</w:t>
      </w:r>
      <w:r w:rsidR="00B4063E">
        <w:rPr>
          <w:rFonts w:ascii="Times New Roman" w:hAnsi="Times New Roman"/>
        </w:rPr>
        <w:tab/>
        <w:t xml:space="preserve">Method of Compensation </w:t>
      </w:r>
      <w:r w:rsidR="00B4063E">
        <w:rPr>
          <w:rFonts w:ascii="Times New Roman" w:hAnsi="Times New Roman"/>
        </w:rPr>
        <w:tab/>
      </w:r>
      <w:r w:rsidR="00FE7D04">
        <w:rPr>
          <w:rFonts w:ascii="Times New Roman" w:hAnsi="Times New Roman"/>
        </w:rPr>
        <w:t>4</w:t>
      </w:r>
      <w:r w:rsidR="00BA44D5">
        <w:rPr>
          <w:rFonts w:ascii="Times New Roman" w:hAnsi="Times New Roman"/>
        </w:rPr>
        <w:t>3</w:t>
      </w:r>
    </w:p>
    <w:p w14:paraId="46353D5C" w14:textId="00F35089" w:rsidR="007C0EBF" w:rsidRDefault="00B4063E">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B.  </w:t>
      </w:r>
      <w:r>
        <w:rPr>
          <w:rFonts w:ascii="Times New Roman" w:hAnsi="Times New Roman"/>
        </w:rPr>
        <w:tab/>
        <w:t xml:space="preserve">Price Adjustments </w:t>
      </w:r>
      <w:r>
        <w:rPr>
          <w:rFonts w:ascii="Times New Roman" w:hAnsi="Times New Roman"/>
        </w:rPr>
        <w:tab/>
      </w:r>
      <w:r w:rsidR="00FE7D04">
        <w:rPr>
          <w:rFonts w:ascii="Times New Roman" w:hAnsi="Times New Roman"/>
        </w:rPr>
        <w:t>4</w:t>
      </w:r>
      <w:r w:rsidR="00BA44D5">
        <w:rPr>
          <w:rFonts w:ascii="Times New Roman" w:hAnsi="Times New Roman"/>
        </w:rPr>
        <w:t>3</w:t>
      </w:r>
    </w:p>
    <w:p w14:paraId="037FC406" w14:textId="116543AE" w:rsidR="007C0EBF" w:rsidRDefault="007C0E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 xml:space="preserve">C.  </w:t>
      </w:r>
      <w:r>
        <w:rPr>
          <w:rFonts w:ascii="Times New Roman" w:hAnsi="Times New Roman"/>
        </w:rPr>
        <w:tab/>
        <w:t>Chan</w:t>
      </w:r>
      <w:r w:rsidR="00B4063E">
        <w:rPr>
          <w:rFonts w:ascii="Times New Roman" w:hAnsi="Times New Roman"/>
        </w:rPr>
        <w:t xml:space="preserve">ge in Method of Compensation </w:t>
      </w:r>
      <w:r w:rsidR="00B4063E">
        <w:rPr>
          <w:rFonts w:ascii="Times New Roman" w:hAnsi="Times New Roman"/>
        </w:rPr>
        <w:tab/>
      </w:r>
      <w:r w:rsidR="00FE7D04">
        <w:rPr>
          <w:rFonts w:ascii="Times New Roman" w:hAnsi="Times New Roman"/>
        </w:rPr>
        <w:t>4</w:t>
      </w:r>
      <w:r w:rsidR="00BA44D5">
        <w:rPr>
          <w:rFonts w:ascii="Times New Roman" w:hAnsi="Times New Roman"/>
        </w:rPr>
        <w:t>4</w:t>
      </w:r>
    </w:p>
    <w:p w14:paraId="578FC63D" w14:textId="77777777" w:rsidR="007C0EBF" w:rsidRDefault="007C0EBF">
      <w:pPr>
        <w:tabs>
          <w:tab w:val="decimal" w:pos="9000"/>
          <w:tab w:val="right" w:pos="9360"/>
        </w:tabs>
        <w:rPr>
          <w:rFonts w:ascii="Times New Roman" w:hAnsi="Times New Roman"/>
        </w:rPr>
      </w:pPr>
      <w:r>
        <w:rPr>
          <w:rFonts w:ascii="Times New Roman" w:hAnsi="Times New Roman"/>
        </w:rPr>
        <w:tab/>
      </w:r>
    </w:p>
    <w:p w14:paraId="41B4E482" w14:textId="77777777" w:rsidR="007C0EBF" w:rsidRDefault="007C0EBF">
      <w:pPr>
        <w:tabs>
          <w:tab w:val="decimal" w:pos="9000"/>
          <w:tab w:val="right" w:pos="9360"/>
        </w:tabs>
        <w:rPr>
          <w:rFonts w:ascii="Times New Roman" w:hAnsi="Times New Roman"/>
        </w:rPr>
      </w:pPr>
      <w:r>
        <w:rPr>
          <w:rFonts w:ascii="Times New Roman" w:hAnsi="Times New Roman"/>
        </w:rPr>
        <w:t xml:space="preserve">  V.  PROPOSAL CONTENTS AND SELECTION </w:t>
      </w:r>
      <w:r>
        <w:rPr>
          <w:rFonts w:ascii="Times New Roman" w:hAnsi="Times New Roman"/>
        </w:rPr>
        <w:tab/>
      </w:r>
    </w:p>
    <w:p w14:paraId="53AF1A9B"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7F9C7BCE" w14:textId="74E22E9E" w:rsidR="007C0EBF" w:rsidRDefault="00B4063E">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 xml:space="preserve">A.  </w:t>
      </w:r>
      <w:r>
        <w:rPr>
          <w:rFonts w:ascii="Times New Roman" w:hAnsi="Times New Roman"/>
        </w:rPr>
        <w:tab/>
        <w:t>General Considerations</w:t>
      </w:r>
      <w:r>
        <w:rPr>
          <w:rFonts w:ascii="Times New Roman" w:hAnsi="Times New Roman"/>
        </w:rPr>
        <w:tab/>
      </w:r>
      <w:r w:rsidR="00CC64E0">
        <w:rPr>
          <w:rFonts w:ascii="Times New Roman" w:hAnsi="Times New Roman"/>
        </w:rPr>
        <w:t>4</w:t>
      </w:r>
      <w:r w:rsidR="00BA44D5">
        <w:rPr>
          <w:rFonts w:ascii="Times New Roman" w:hAnsi="Times New Roman"/>
        </w:rPr>
        <w:t>5</w:t>
      </w:r>
    </w:p>
    <w:p w14:paraId="31468353" w14:textId="242368E3"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  </w:t>
      </w:r>
      <w:r>
        <w:rPr>
          <w:rFonts w:ascii="Times New Roman" w:hAnsi="Times New Roman"/>
        </w:rPr>
        <w:tab/>
        <w:t xml:space="preserve">Format and Submission of Proposal </w:t>
      </w:r>
      <w:r>
        <w:rPr>
          <w:rFonts w:ascii="Times New Roman" w:hAnsi="Times New Roman"/>
        </w:rPr>
        <w:tab/>
      </w:r>
      <w:r w:rsidR="004F16BA">
        <w:rPr>
          <w:rFonts w:ascii="Times New Roman" w:hAnsi="Times New Roman"/>
        </w:rPr>
        <w:t>4</w:t>
      </w:r>
      <w:r w:rsidR="00BA44D5">
        <w:rPr>
          <w:rFonts w:ascii="Times New Roman" w:hAnsi="Times New Roman"/>
        </w:rPr>
        <w:t>7</w:t>
      </w:r>
    </w:p>
    <w:p w14:paraId="7928D9CC" w14:textId="7D7B8389"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t>C</w:t>
      </w:r>
      <w:r w:rsidR="00B4063E">
        <w:rPr>
          <w:rFonts w:ascii="Times New Roman" w:hAnsi="Times New Roman"/>
        </w:rPr>
        <w:t xml:space="preserve">larification of Requirements </w:t>
      </w:r>
      <w:r w:rsidR="00B4063E">
        <w:rPr>
          <w:rFonts w:ascii="Times New Roman" w:hAnsi="Times New Roman"/>
        </w:rPr>
        <w:tab/>
      </w:r>
      <w:r w:rsidR="004F16BA">
        <w:rPr>
          <w:rFonts w:ascii="Times New Roman" w:hAnsi="Times New Roman"/>
        </w:rPr>
        <w:t>4</w:t>
      </w:r>
      <w:r w:rsidR="00BA44D5">
        <w:rPr>
          <w:rFonts w:ascii="Times New Roman" w:hAnsi="Times New Roman"/>
        </w:rPr>
        <w:t>9</w:t>
      </w:r>
    </w:p>
    <w:p w14:paraId="2F384E5D" w14:textId="06720C05"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sidR="00B4063E">
        <w:rPr>
          <w:rFonts w:ascii="Times New Roman" w:hAnsi="Times New Roman"/>
        </w:rPr>
        <w:t xml:space="preserve">    </w:t>
      </w:r>
      <w:r w:rsidR="00B4063E">
        <w:rPr>
          <w:rFonts w:ascii="Times New Roman" w:hAnsi="Times New Roman"/>
        </w:rPr>
        <w:tab/>
        <w:t xml:space="preserve"> D.  </w:t>
      </w:r>
      <w:r w:rsidR="00B4063E">
        <w:rPr>
          <w:rFonts w:ascii="Times New Roman" w:hAnsi="Times New Roman"/>
        </w:rPr>
        <w:tab/>
        <w:t>Evaluation Process</w:t>
      </w:r>
      <w:r w:rsidR="00B4063E">
        <w:rPr>
          <w:rFonts w:ascii="Times New Roman" w:hAnsi="Times New Roman"/>
        </w:rPr>
        <w:tab/>
      </w:r>
      <w:r w:rsidR="004F16BA">
        <w:rPr>
          <w:rFonts w:ascii="Times New Roman" w:hAnsi="Times New Roman"/>
        </w:rPr>
        <w:t>4</w:t>
      </w:r>
      <w:r w:rsidR="00BA44D5">
        <w:rPr>
          <w:rFonts w:ascii="Times New Roman" w:hAnsi="Times New Roman"/>
        </w:rPr>
        <w:t>9</w:t>
      </w:r>
    </w:p>
    <w:p w14:paraId="1E2304F4" w14:textId="2382CCC9" w:rsidR="007C0EBF" w:rsidRDefault="00B4063E">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E.  </w:t>
      </w:r>
      <w:r>
        <w:rPr>
          <w:rFonts w:ascii="Times New Roman" w:hAnsi="Times New Roman"/>
        </w:rPr>
        <w:tab/>
        <w:t>Pricing</w:t>
      </w:r>
      <w:r>
        <w:rPr>
          <w:rFonts w:ascii="Times New Roman" w:hAnsi="Times New Roman"/>
        </w:rPr>
        <w:tab/>
      </w:r>
      <w:r w:rsidR="00BA44D5">
        <w:rPr>
          <w:rFonts w:ascii="Times New Roman" w:hAnsi="Times New Roman"/>
        </w:rPr>
        <w:t>50</w:t>
      </w:r>
    </w:p>
    <w:p w14:paraId="4081BCD6" w14:textId="6BF6EEF1"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F.  </w:t>
      </w:r>
      <w:r>
        <w:rPr>
          <w:rFonts w:ascii="Times New Roman" w:hAnsi="Times New Roman"/>
        </w:rPr>
        <w:tab/>
        <w:t>P</w:t>
      </w:r>
      <w:r w:rsidR="00B4063E">
        <w:rPr>
          <w:rFonts w:ascii="Times New Roman" w:hAnsi="Times New Roman"/>
        </w:rPr>
        <w:t>roposed Method of Performance</w:t>
      </w:r>
      <w:r w:rsidR="00B4063E">
        <w:rPr>
          <w:rFonts w:ascii="Times New Roman" w:hAnsi="Times New Roman"/>
        </w:rPr>
        <w:tab/>
      </w:r>
      <w:r w:rsidR="004F16BA">
        <w:rPr>
          <w:rFonts w:ascii="Times New Roman" w:hAnsi="Times New Roman"/>
        </w:rPr>
        <w:t>5</w:t>
      </w:r>
      <w:r w:rsidR="00BA44D5">
        <w:rPr>
          <w:rFonts w:ascii="Times New Roman" w:hAnsi="Times New Roman"/>
        </w:rPr>
        <w:t>1</w:t>
      </w:r>
    </w:p>
    <w:p w14:paraId="4C36406C" w14:textId="7B398F08"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G.  </w:t>
      </w:r>
      <w:r>
        <w:rPr>
          <w:rFonts w:ascii="Times New Roman" w:hAnsi="Times New Roman"/>
        </w:rPr>
        <w:tab/>
      </w:r>
      <w:r w:rsidR="00790E10">
        <w:rPr>
          <w:rFonts w:ascii="Times New Roman" w:hAnsi="Times New Roman"/>
        </w:rPr>
        <w:t>Community Investment</w:t>
      </w:r>
      <w:r w:rsidR="00B4063E">
        <w:rPr>
          <w:rFonts w:ascii="Times New Roman" w:hAnsi="Times New Roman"/>
        </w:rPr>
        <w:tab/>
      </w:r>
      <w:r w:rsidR="004F16BA">
        <w:rPr>
          <w:rFonts w:ascii="Times New Roman" w:hAnsi="Times New Roman"/>
        </w:rPr>
        <w:t>5</w:t>
      </w:r>
      <w:r w:rsidR="00BA44D5">
        <w:rPr>
          <w:rFonts w:ascii="Times New Roman" w:hAnsi="Times New Roman"/>
        </w:rPr>
        <w:t>1</w:t>
      </w:r>
    </w:p>
    <w:p w14:paraId="5852518A" w14:textId="77777777" w:rsidR="007C0EBF" w:rsidRDefault="007C0E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p>
    <w:p w14:paraId="690F00F5" w14:textId="6A310CEE"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r>
        <w:rPr>
          <w:rFonts w:ascii="Times New Roman" w:hAnsi="Times New Roman"/>
        </w:rPr>
        <w:t>VI.</w:t>
      </w:r>
      <w:r>
        <w:rPr>
          <w:rFonts w:ascii="Times New Roman" w:hAnsi="Times New Roman"/>
        </w:rPr>
        <w:tab/>
        <w:t>GLOSSARY OF TERMS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C64E0">
        <w:rPr>
          <w:rFonts w:ascii="Times New Roman" w:hAnsi="Times New Roman"/>
        </w:rPr>
        <w:t>5</w:t>
      </w:r>
      <w:r w:rsidR="00BA44D5">
        <w:rPr>
          <w:rFonts w:ascii="Times New Roman" w:hAnsi="Times New Roman"/>
        </w:rPr>
        <w:t>2</w:t>
      </w:r>
    </w:p>
    <w:p w14:paraId="7FA4B16F" w14:textId="77777777" w:rsidR="007C0EBF" w:rsidRDefault="007C0EBF">
      <w:pPr>
        <w:tabs>
          <w:tab w:val="right" w:pos="9360"/>
        </w:tabs>
        <w:rPr>
          <w:rFonts w:ascii="Times New Roman" w:hAnsi="Times New Roman"/>
        </w:rPr>
      </w:pPr>
    </w:p>
    <w:p w14:paraId="6C37E7E2" w14:textId="76C9FD5E" w:rsidR="007C0EBF" w:rsidRDefault="007C0EBF">
      <w:pPr>
        <w:pStyle w:val="Header"/>
        <w:tabs>
          <w:tab w:val="clear" w:pos="4320"/>
          <w:tab w:val="clear" w:pos="8640"/>
          <w:tab w:val="decimal" w:pos="9000"/>
          <w:tab w:val="right" w:pos="9360"/>
        </w:tabs>
        <w:rPr>
          <w:rFonts w:ascii="Times New Roman" w:hAnsi="Times New Roman"/>
        </w:rPr>
      </w:pPr>
      <w:r>
        <w:rPr>
          <w:rFonts w:ascii="Times New Roman" w:hAnsi="Times New Roman"/>
        </w:rPr>
        <w:t>VII</w:t>
      </w:r>
      <w:proofErr w:type="gramStart"/>
      <w:r>
        <w:rPr>
          <w:rFonts w:ascii="Times New Roman" w:hAnsi="Times New Roman"/>
        </w:rPr>
        <w:t>.  AP</w:t>
      </w:r>
      <w:r w:rsidR="00B4063E">
        <w:rPr>
          <w:rFonts w:ascii="Times New Roman" w:hAnsi="Times New Roman"/>
        </w:rPr>
        <w:t>PENDICES</w:t>
      </w:r>
      <w:proofErr w:type="gramEnd"/>
      <w:r w:rsidR="00B4063E">
        <w:rPr>
          <w:rFonts w:ascii="Times New Roman" w:hAnsi="Times New Roman"/>
        </w:rPr>
        <w:t xml:space="preserve"> </w:t>
      </w:r>
      <w:r w:rsidR="00B4063E">
        <w:rPr>
          <w:rFonts w:ascii="Times New Roman" w:hAnsi="Times New Roman"/>
        </w:rPr>
        <w:tab/>
      </w:r>
      <w:r w:rsidR="004F16BA">
        <w:rPr>
          <w:rFonts w:ascii="Times New Roman" w:hAnsi="Times New Roman"/>
        </w:rPr>
        <w:t>5</w:t>
      </w:r>
      <w:r w:rsidR="00BA44D5">
        <w:rPr>
          <w:rFonts w:ascii="Times New Roman" w:hAnsi="Times New Roman"/>
        </w:rPr>
        <w:t>8</w:t>
      </w:r>
      <w:r>
        <w:rPr>
          <w:rFonts w:ascii="Times New Roman" w:hAnsi="Times New Roman"/>
        </w:rPr>
        <w:tab/>
      </w:r>
    </w:p>
    <w:p w14:paraId="37C7ACFB"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0243F7F9" w14:textId="77777777" w:rsidR="007C0EBF" w:rsidRDefault="007C0EBF" w:rsidP="002F204D">
      <w:pPr>
        <w:numPr>
          <w:ilvl w:val="0"/>
          <w:numId w:val="12"/>
        </w:num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Standard Lockbox Operating Procedures (“Instructions”) Third Party Liability Lockbox</w:t>
      </w:r>
    </w:p>
    <w:p w14:paraId="048CB652"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Standard Lockbox Operating Procedures (“Instructions”) Other Third Party Liability Lockbox</w:t>
      </w:r>
    </w:p>
    <w:p w14:paraId="253B175F"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Standard Lockbox Operating Procedures (“Instructions”) Premium Lockbox</w:t>
      </w:r>
      <w:r w:rsidR="00790E10">
        <w:rPr>
          <w:rFonts w:ascii="Times New Roman" w:hAnsi="Times New Roman"/>
        </w:rPr>
        <w:t>es</w:t>
      </w:r>
    </w:p>
    <w:p w14:paraId="66FC6F17"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 xml:space="preserve">Standard Lockbox Operating Procedures (“Instructions”) </w:t>
      </w:r>
      <w:r w:rsidR="00790E10">
        <w:rPr>
          <w:rFonts w:ascii="Times New Roman" w:hAnsi="Times New Roman"/>
        </w:rPr>
        <w:t>Child Support Annual Fee</w:t>
      </w:r>
      <w:r>
        <w:rPr>
          <w:rFonts w:ascii="Times New Roman" w:hAnsi="Times New Roman"/>
        </w:rPr>
        <w:t xml:space="preserve"> Lockbox</w:t>
      </w:r>
    </w:p>
    <w:p w14:paraId="7D3EC345"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 xml:space="preserve">Sample Coupons </w:t>
      </w:r>
      <w:r w:rsidR="00790E10">
        <w:rPr>
          <w:rFonts w:ascii="Times New Roman" w:hAnsi="Times New Roman"/>
        </w:rPr>
        <w:t>Retail</w:t>
      </w:r>
      <w:r>
        <w:rPr>
          <w:rFonts w:ascii="Times New Roman" w:hAnsi="Times New Roman"/>
        </w:rPr>
        <w:t xml:space="preserve"> Lockbox</w:t>
      </w:r>
      <w:r w:rsidR="00790E10">
        <w:rPr>
          <w:rFonts w:ascii="Times New Roman" w:hAnsi="Times New Roman"/>
        </w:rPr>
        <w:t>es</w:t>
      </w:r>
    </w:p>
    <w:p w14:paraId="6BD6249A"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Pricing Tables</w:t>
      </w:r>
    </w:p>
    <w:p w14:paraId="11470F93"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 xml:space="preserve">Sample </w:t>
      </w:r>
      <w:r w:rsidR="00CB4F6F">
        <w:rPr>
          <w:rFonts w:ascii="Times New Roman" w:hAnsi="Times New Roman"/>
        </w:rPr>
        <w:t>Deposit</w:t>
      </w:r>
      <w:r w:rsidR="00FA3257">
        <w:rPr>
          <w:rFonts w:ascii="Times New Roman" w:hAnsi="Times New Roman"/>
        </w:rPr>
        <w:t>a</w:t>
      </w:r>
      <w:r w:rsidR="00CB4F6F">
        <w:rPr>
          <w:rFonts w:ascii="Times New Roman" w:hAnsi="Times New Roman"/>
        </w:rPr>
        <w:t xml:space="preserve">ry </w:t>
      </w:r>
      <w:r>
        <w:rPr>
          <w:rFonts w:ascii="Times New Roman" w:hAnsi="Times New Roman"/>
        </w:rPr>
        <w:t>Contract</w:t>
      </w:r>
      <w:r w:rsidR="00CB4F6F">
        <w:rPr>
          <w:rFonts w:ascii="Times New Roman" w:hAnsi="Times New Roman"/>
        </w:rPr>
        <w:t xml:space="preserve">, Pledge Agreement and Contract for </w:t>
      </w:r>
      <w:r w:rsidR="003A2249">
        <w:rPr>
          <w:rFonts w:ascii="Times New Roman" w:hAnsi="Times New Roman"/>
        </w:rPr>
        <w:t xml:space="preserve">Lockbox </w:t>
      </w:r>
      <w:r w:rsidR="00CB4F6F">
        <w:rPr>
          <w:rFonts w:ascii="Times New Roman" w:hAnsi="Times New Roman"/>
        </w:rPr>
        <w:t>Services</w:t>
      </w:r>
    </w:p>
    <w:p w14:paraId="6E2D35F8"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Community Investment Questionnaire</w:t>
      </w:r>
    </w:p>
    <w:p w14:paraId="577C5471" w14:textId="77777777" w:rsidR="007C0EBF" w:rsidRDefault="007C0EBF"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File Transmission Information</w:t>
      </w:r>
    </w:p>
    <w:p w14:paraId="57C05BE0" w14:textId="77777777" w:rsidR="007C0EBF" w:rsidRDefault="003A2249"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 xml:space="preserve">Lockbox </w:t>
      </w:r>
      <w:r w:rsidR="007C0EBF">
        <w:rPr>
          <w:rFonts w:ascii="Times New Roman" w:hAnsi="Times New Roman"/>
        </w:rPr>
        <w:t>Volumes</w:t>
      </w:r>
    </w:p>
    <w:p w14:paraId="09917EA3" w14:textId="77777777" w:rsidR="00790E10" w:rsidRDefault="00790E10" w:rsidP="002F204D">
      <w:pPr>
        <w:numPr>
          <w:ilvl w:val="0"/>
          <w:numId w:val="12"/>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Business Entity Certification, Enrollment Documentation, and Affidavit of Work Authorization</w:t>
      </w:r>
    </w:p>
    <w:p w14:paraId="2DB3FA06" w14:textId="77777777" w:rsidR="00891242" w:rsidRPr="00891242" w:rsidRDefault="00891242" w:rsidP="00891242">
      <w:pPr>
        <w:numPr>
          <w:ilvl w:val="0"/>
          <w:numId w:val="12"/>
        </w:numPr>
        <w:rPr>
          <w:rFonts w:ascii="Times New Roman" w:hAnsi="Times New Roman"/>
        </w:rPr>
      </w:pPr>
      <w:r w:rsidRPr="00891242">
        <w:rPr>
          <w:rFonts w:ascii="Times New Roman" w:hAnsi="Times New Roman"/>
        </w:rPr>
        <w:t>Health Insurance Portability and Accountability (HIPAA) Provisions</w:t>
      </w:r>
    </w:p>
    <w:p w14:paraId="6C8B849B" w14:textId="77777777" w:rsidR="00891242" w:rsidRDefault="00891242" w:rsidP="00605B04">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p>
    <w:p w14:paraId="3F6B12A3" w14:textId="77777777" w:rsidR="007C0EBF" w:rsidRDefault="007C0EBF">
      <w:pPr>
        <w:pStyle w:val="Header"/>
        <w:tabs>
          <w:tab w:val="clear" w:pos="4320"/>
          <w:tab w:val="clear" w:pos="8640"/>
          <w:tab w:val="decimal" w:pos="576"/>
          <w:tab w:val="left" w:pos="806"/>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9B6D973" w14:textId="77777777" w:rsidR="007C0EBF" w:rsidRDefault="007C0EBF">
      <w:pPr>
        <w:tabs>
          <w:tab w:val="decimal" w:pos="576"/>
          <w:tab w:val="left" w:pos="806"/>
        </w:tab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6C0C946" w14:textId="77777777" w:rsidR="007C0EBF" w:rsidRDefault="007C0EBF">
      <w:pPr>
        <w:tabs>
          <w:tab w:val="decimal" w:pos="576"/>
          <w:tab w:val="left" w:pos="806"/>
        </w:tabs>
        <w:rPr>
          <w:rFonts w:ascii="Times New Roman" w:hAnsi="Times New Roman"/>
        </w:rPr>
        <w:sectPr w:rsidR="007C0EBF">
          <w:footerReference w:type="default" r:id="rId10"/>
          <w:endnotePr>
            <w:numFmt w:val="decimal"/>
          </w:endnotePr>
          <w:pgSz w:w="12240" w:h="15840" w:code="1"/>
          <w:pgMar w:top="1440" w:right="1440" w:bottom="1440" w:left="1440" w:header="1440" w:footer="1440" w:gutter="0"/>
          <w:paperSrc w:first="1" w:other="1"/>
          <w:cols w:space="720"/>
          <w:noEndnote/>
        </w:sectPr>
      </w:pPr>
      <w:r>
        <w:rPr>
          <w:rFonts w:ascii="Times New Roman" w:hAnsi="Times New Roman"/>
        </w:rPr>
        <w:tab/>
      </w:r>
    </w:p>
    <w:p w14:paraId="6CF65A9E" w14:textId="77777777" w:rsidR="007C0EBF" w:rsidRDefault="007C0EBF" w:rsidP="00336A49">
      <w:pPr>
        <w:pStyle w:val="BodyTextIndent"/>
        <w:numPr>
          <w:ilvl w:val="0"/>
          <w:numId w:val="48"/>
        </w:numPr>
        <w:jc w:val="center"/>
        <w:rPr>
          <w:b/>
          <w:caps/>
          <w:sz w:val="24"/>
        </w:rPr>
      </w:pPr>
      <w:bookmarkStart w:id="0" w:name="ELLENRFP"/>
      <w:bookmarkEnd w:id="0"/>
      <w:r>
        <w:rPr>
          <w:b/>
          <w:caps/>
          <w:sz w:val="24"/>
        </w:rPr>
        <w:lastRenderedPageBreak/>
        <w:t>Introduction</w:t>
      </w:r>
    </w:p>
    <w:p w14:paraId="41FF5795" w14:textId="77777777" w:rsidR="007C0EBF" w:rsidRDefault="007C0EBF">
      <w:pPr>
        <w:pStyle w:val="BodyTextIndent"/>
        <w:rPr>
          <w:b/>
          <w:sz w:val="24"/>
        </w:rPr>
      </w:pPr>
    </w:p>
    <w:p w14:paraId="7BCFD674" w14:textId="77777777" w:rsidR="007C0EBF" w:rsidRDefault="007C0EBF">
      <w:pPr>
        <w:pStyle w:val="BodyTextIndent"/>
        <w:rPr>
          <w:b/>
          <w:sz w:val="24"/>
        </w:rPr>
      </w:pPr>
    </w:p>
    <w:p w14:paraId="6F630C7C" w14:textId="77777777" w:rsidR="007C0EBF" w:rsidRDefault="007C0EBF">
      <w:pPr>
        <w:pStyle w:val="Heading5"/>
        <w:tabs>
          <w:tab w:val="clear" w:pos="360"/>
          <w:tab w:val="decimal" w:pos="180"/>
          <w:tab w:val="num" w:pos="720"/>
        </w:tabs>
      </w:pPr>
      <w:r>
        <w:t>PURPOSE OF RFP</w:t>
      </w:r>
    </w:p>
    <w:p w14:paraId="45E2E410" w14:textId="77777777" w:rsidR="007C0EBF" w:rsidRDefault="007C0EBF">
      <w:pPr>
        <w:pStyle w:val="BodyTextIndent"/>
        <w:ind w:left="0" w:firstLine="0"/>
        <w:rPr>
          <w:b/>
          <w:sz w:val="24"/>
        </w:rPr>
      </w:pPr>
    </w:p>
    <w:p w14:paraId="2C540CC2" w14:textId="7F105983" w:rsidR="007C0EBF" w:rsidRDefault="007C0EBF">
      <w:pPr>
        <w:ind w:left="720"/>
        <w:jc w:val="both"/>
        <w:rPr>
          <w:rFonts w:ascii="Times New Roman" w:hAnsi="Times New Roman"/>
        </w:rPr>
      </w:pPr>
      <w:r>
        <w:rPr>
          <w:rFonts w:ascii="Times New Roman" w:hAnsi="Times New Roman"/>
        </w:rPr>
        <w:t xml:space="preserve">The Missouri State Treasurer's Office (STO) is accepting written proposals from financial institutions to serve as the lockbox processor for the State of Missouri (State).  </w:t>
      </w:r>
      <w:r w:rsidR="00001670">
        <w:rPr>
          <w:rFonts w:ascii="Times New Roman" w:hAnsi="Times New Roman"/>
        </w:rPr>
        <w:t xml:space="preserve">The STO maintains and oversees </w:t>
      </w:r>
      <w:r w:rsidR="000471D9">
        <w:rPr>
          <w:rFonts w:ascii="Times New Roman" w:hAnsi="Times New Roman"/>
        </w:rPr>
        <w:t xml:space="preserve">six </w:t>
      </w:r>
      <w:r>
        <w:rPr>
          <w:rFonts w:ascii="Times New Roman" w:hAnsi="Times New Roman"/>
        </w:rPr>
        <w:t>(</w:t>
      </w:r>
      <w:r w:rsidR="000471D9">
        <w:rPr>
          <w:rFonts w:ascii="Times New Roman" w:hAnsi="Times New Roman"/>
        </w:rPr>
        <w:t>6</w:t>
      </w:r>
      <w:r>
        <w:rPr>
          <w:rFonts w:ascii="Times New Roman" w:hAnsi="Times New Roman"/>
        </w:rPr>
        <w:t xml:space="preserve">) lockboxes serving the Department of Social Services (DSS). The purpose of this Request for Proposal (RFP) is to select one financial institution to provide lockbox services for </w:t>
      </w:r>
      <w:r w:rsidRPr="004D43C6">
        <w:rPr>
          <w:rFonts w:ascii="Times New Roman" w:hAnsi="Times New Roman"/>
        </w:rPr>
        <w:t xml:space="preserve">a </w:t>
      </w:r>
      <w:r w:rsidR="004D43C6">
        <w:rPr>
          <w:rFonts w:ascii="Times New Roman" w:hAnsi="Times New Roman"/>
        </w:rPr>
        <w:t>four</w:t>
      </w:r>
      <w:r w:rsidRPr="004D43C6">
        <w:rPr>
          <w:rFonts w:ascii="Times New Roman" w:hAnsi="Times New Roman"/>
        </w:rPr>
        <w:t xml:space="preserve"> - (</w:t>
      </w:r>
      <w:r w:rsidR="004D43C6">
        <w:rPr>
          <w:rFonts w:ascii="Times New Roman" w:hAnsi="Times New Roman"/>
        </w:rPr>
        <w:t>4</w:t>
      </w:r>
      <w:r w:rsidRPr="004D43C6">
        <w:rPr>
          <w:rFonts w:ascii="Times New Roman" w:hAnsi="Times New Roman"/>
        </w:rPr>
        <w:t xml:space="preserve">) year period commencing </w:t>
      </w:r>
      <w:r w:rsidR="00CB4F6F">
        <w:rPr>
          <w:rFonts w:ascii="Times New Roman" w:hAnsi="Times New Roman"/>
        </w:rPr>
        <w:t xml:space="preserve">July </w:t>
      </w:r>
      <w:r w:rsidRPr="004D43C6">
        <w:rPr>
          <w:rFonts w:ascii="Times New Roman" w:hAnsi="Times New Roman"/>
        </w:rPr>
        <w:t>1, 20</w:t>
      </w:r>
      <w:r w:rsidR="00AA7416">
        <w:rPr>
          <w:rFonts w:ascii="Times New Roman" w:hAnsi="Times New Roman"/>
        </w:rPr>
        <w:t>22</w:t>
      </w:r>
      <w:r w:rsidRPr="004D43C6">
        <w:rPr>
          <w:rFonts w:ascii="Times New Roman" w:hAnsi="Times New Roman"/>
        </w:rPr>
        <w:t xml:space="preserve">, and ending </w:t>
      </w:r>
      <w:r w:rsidR="00CB4F6F">
        <w:rPr>
          <w:rFonts w:ascii="Times New Roman" w:hAnsi="Times New Roman"/>
        </w:rPr>
        <w:t xml:space="preserve">June </w:t>
      </w:r>
      <w:r w:rsidR="004D43C6">
        <w:rPr>
          <w:rFonts w:ascii="Times New Roman" w:hAnsi="Times New Roman"/>
        </w:rPr>
        <w:t>30</w:t>
      </w:r>
      <w:r w:rsidRPr="004D43C6">
        <w:rPr>
          <w:rFonts w:ascii="Times New Roman" w:hAnsi="Times New Roman"/>
        </w:rPr>
        <w:t>, 20</w:t>
      </w:r>
      <w:r w:rsidR="000471D9">
        <w:rPr>
          <w:rFonts w:ascii="Times New Roman" w:hAnsi="Times New Roman"/>
        </w:rPr>
        <w:t>2</w:t>
      </w:r>
      <w:r w:rsidR="00AA7416">
        <w:rPr>
          <w:rFonts w:ascii="Times New Roman" w:hAnsi="Times New Roman"/>
        </w:rPr>
        <w:t>6</w:t>
      </w:r>
      <w:r>
        <w:rPr>
          <w:rFonts w:ascii="Times New Roman" w:hAnsi="Times New Roman"/>
        </w:rPr>
        <w:t xml:space="preserve">.  This RFP covers only those service needs associated with the deposit and processing of </w:t>
      </w:r>
      <w:r w:rsidR="00986482">
        <w:rPr>
          <w:rFonts w:ascii="Times New Roman" w:hAnsi="Times New Roman"/>
        </w:rPr>
        <w:t>S</w:t>
      </w:r>
      <w:r>
        <w:rPr>
          <w:rFonts w:ascii="Times New Roman" w:hAnsi="Times New Roman"/>
        </w:rPr>
        <w:t>tate receipts sent to the lockboxes.</w:t>
      </w:r>
    </w:p>
    <w:p w14:paraId="2F7A4B3D" w14:textId="77777777" w:rsidR="007C0EBF" w:rsidRDefault="007C0EBF">
      <w:pPr>
        <w:ind w:left="720"/>
        <w:jc w:val="both"/>
        <w:rPr>
          <w:rFonts w:ascii="Times New Roman" w:hAnsi="Times New Roman"/>
        </w:rPr>
      </w:pPr>
    </w:p>
    <w:p w14:paraId="01A5380F" w14:textId="77777777" w:rsidR="007C0EBF" w:rsidRDefault="007C0EBF">
      <w:pPr>
        <w:jc w:val="both"/>
        <w:rPr>
          <w:rFonts w:ascii="Times New Roman" w:hAnsi="Times New Roman"/>
        </w:rPr>
      </w:pPr>
    </w:p>
    <w:p w14:paraId="3A644335" w14:textId="77777777" w:rsidR="00CB4F6F" w:rsidRDefault="00CB4F6F">
      <w:pPr>
        <w:pStyle w:val="Heading5"/>
        <w:tabs>
          <w:tab w:val="clear" w:pos="360"/>
          <w:tab w:val="num" w:pos="720"/>
        </w:tabs>
      </w:pPr>
      <w:r>
        <w:t>BIDDERS CONFERENCE</w:t>
      </w:r>
    </w:p>
    <w:p w14:paraId="33732518" w14:textId="77777777" w:rsidR="00CB4F6F" w:rsidRDefault="00CB4F6F" w:rsidP="007E6C65"/>
    <w:p w14:paraId="6362CAAE" w14:textId="4097C16F" w:rsidR="00CB4F6F" w:rsidRPr="00AA7416" w:rsidRDefault="00CB4F6F" w:rsidP="007E6C65">
      <w:pPr>
        <w:ind w:left="720"/>
        <w:jc w:val="both"/>
        <w:rPr>
          <w:rFonts w:ascii="Times New Roman" w:hAnsi="Times New Roman"/>
        </w:rPr>
      </w:pPr>
      <w:r w:rsidRPr="007E6C65">
        <w:rPr>
          <w:rFonts w:ascii="Times New Roman" w:hAnsi="Times New Roman"/>
        </w:rPr>
        <w:t xml:space="preserve">The </w:t>
      </w:r>
      <w:r>
        <w:rPr>
          <w:rFonts w:ascii="Times New Roman" w:hAnsi="Times New Roman"/>
        </w:rPr>
        <w:t xml:space="preserve">STO will hold a mandatory bidders’ conference at </w:t>
      </w:r>
      <w:r w:rsidR="00AA7416">
        <w:rPr>
          <w:rFonts w:ascii="Times New Roman" w:hAnsi="Times New Roman"/>
        </w:rPr>
        <w:t>1</w:t>
      </w:r>
      <w:r>
        <w:rPr>
          <w:rFonts w:ascii="Times New Roman" w:hAnsi="Times New Roman"/>
        </w:rPr>
        <w:t>:</w:t>
      </w:r>
      <w:r w:rsidR="00AA7416">
        <w:rPr>
          <w:rFonts w:ascii="Times New Roman" w:hAnsi="Times New Roman"/>
        </w:rPr>
        <w:t>30</w:t>
      </w:r>
      <w:r>
        <w:rPr>
          <w:rFonts w:ascii="Times New Roman" w:hAnsi="Times New Roman"/>
        </w:rPr>
        <w:t xml:space="preserve"> pm</w:t>
      </w:r>
      <w:r w:rsidR="007E6C65">
        <w:rPr>
          <w:rFonts w:ascii="Times New Roman" w:hAnsi="Times New Roman"/>
        </w:rPr>
        <w:t>.</w:t>
      </w:r>
      <w:r>
        <w:rPr>
          <w:rFonts w:ascii="Times New Roman" w:hAnsi="Times New Roman"/>
        </w:rPr>
        <w:t xml:space="preserve">, </w:t>
      </w:r>
      <w:r w:rsidR="0000092A">
        <w:rPr>
          <w:rFonts w:ascii="Times New Roman" w:hAnsi="Times New Roman"/>
        </w:rPr>
        <w:t>Thursday</w:t>
      </w:r>
      <w:r>
        <w:rPr>
          <w:rFonts w:ascii="Times New Roman" w:hAnsi="Times New Roman"/>
        </w:rPr>
        <w:t>, January 1</w:t>
      </w:r>
      <w:r w:rsidR="00AA7416">
        <w:rPr>
          <w:rFonts w:ascii="Times New Roman" w:hAnsi="Times New Roman"/>
        </w:rPr>
        <w:t>2</w:t>
      </w:r>
      <w:r>
        <w:rPr>
          <w:rFonts w:ascii="Times New Roman" w:hAnsi="Times New Roman"/>
        </w:rPr>
        <w:t>, 20</w:t>
      </w:r>
      <w:r w:rsidR="00AA7416">
        <w:rPr>
          <w:rFonts w:ascii="Times New Roman" w:hAnsi="Times New Roman"/>
        </w:rPr>
        <w:t xml:space="preserve">22.  The </w:t>
      </w:r>
      <w:r w:rsidR="00D53038">
        <w:rPr>
          <w:rFonts w:ascii="Times New Roman" w:hAnsi="Times New Roman"/>
        </w:rPr>
        <w:t>bidders’</w:t>
      </w:r>
      <w:r w:rsidR="00AA7416">
        <w:rPr>
          <w:rFonts w:ascii="Times New Roman" w:hAnsi="Times New Roman"/>
        </w:rPr>
        <w:t xml:space="preserve"> conference will be held via conference call.</w:t>
      </w:r>
      <w:r>
        <w:rPr>
          <w:rFonts w:ascii="Times New Roman" w:hAnsi="Times New Roman"/>
        </w:rPr>
        <w:t xml:space="preserve">  Each bidder must have a representative in attendance at the bidders’ conference.  </w:t>
      </w:r>
      <w:r w:rsidRPr="007E6C65">
        <w:rPr>
          <w:rFonts w:ascii="Times New Roman" w:hAnsi="Times New Roman"/>
          <w:b/>
          <w:u w:val="single"/>
        </w:rPr>
        <w:t>No proposals will be accepted from a bidder who does not attend this conference.</w:t>
      </w:r>
      <w:r w:rsidR="00AA7416">
        <w:rPr>
          <w:rFonts w:ascii="Times New Roman" w:hAnsi="Times New Roman"/>
          <w:b/>
          <w:u w:val="single"/>
        </w:rPr>
        <w:t xml:space="preserve"> </w:t>
      </w:r>
      <w:r w:rsidR="00AA7416">
        <w:rPr>
          <w:rFonts w:ascii="Times New Roman" w:hAnsi="Times New Roman"/>
        </w:rPr>
        <w:t xml:space="preserve"> Call in information will be distributed by email on January 11, 2022.</w:t>
      </w:r>
    </w:p>
    <w:p w14:paraId="6006618E" w14:textId="77777777" w:rsidR="00CB4F6F" w:rsidRDefault="00CB4F6F" w:rsidP="007E6C65">
      <w:pPr>
        <w:rPr>
          <w:rFonts w:ascii="Times New Roman" w:hAnsi="Times New Roman"/>
        </w:rPr>
      </w:pPr>
    </w:p>
    <w:p w14:paraId="6FD97773" w14:textId="77777777" w:rsidR="00CB4F6F" w:rsidRDefault="00CB4F6F" w:rsidP="007E6C65">
      <w:pPr>
        <w:rPr>
          <w:rFonts w:ascii="Times New Roman" w:hAnsi="Times New Roman"/>
        </w:rPr>
      </w:pPr>
    </w:p>
    <w:p w14:paraId="04C86214" w14:textId="77777777" w:rsidR="00CB4F6F" w:rsidRPr="007E6C65" w:rsidRDefault="00CB4F6F" w:rsidP="007E6C65">
      <w:pPr>
        <w:rPr>
          <w:rFonts w:ascii="Times New Roman" w:hAnsi="Times New Roman"/>
        </w:rPr>
      </w:pPr>
    </w:p>
    <w:p w14:paraId="166750F1" w14:textId="77777777" w:rsidR="007C0EBF" w:rsidRDefault="007C0EBF">
      <w:pPr>
        <w:pStyle w:val="Heading5"/>
        <w:tabs>
          <w:tab w:val="clear" w:pos="360"/>
          <w:tab w:val="num" w:pos="720"/>
        </w:tabs>
      </w:pPr>
      <w:r>
        <w:t>SUBMISSION INSTRUCTIONS</w:t>
      </w:r>
    </w:p>
    <w:p w14:paraId="1498DF75" w14:textId="77777777" w:rsidR="007C0EBF" w:rsidRDefault="007C0EBF">
      <w:pPr>
        <w:jc w:val="both"/>
      </w:pPr>
    </w:p>
    <w:p w14:paraId="47C13DEE" w14:textId="307B287F" w:rsidR="007C0EBF" w:rsidRDefault="007C0EBF">
      <w:pPr>
        <w:ind w:left="720"/>
        <w:jc w:val="both"/>
        <w:rPr>
          <w:rFonts w:ascii="Times New Roman" w:hAnsi="Times New Roman"/>
          <w:i/>
          <w:iCs/>
        </w:rPr>
      </w:pPr>
      <w:r>
        <w:rPr>
          <w:rFonts w:ascii="Times New Roman" w:hAnsi="Times New Roman"/>
        </w:rPr>
        <w:t xml:space="preserve">Proposals must be completed, signed and returned (in the volumes required and with all necessary attachments) to the STO (Truman State Office Building, Suite 780, Jefferson City, Missouri) </w:t>
      </w:r>
      <w:r>
        <w:rPr>
          <w:rFonts w:ascii="Times New Roman" w:hAnsi="Times New Roman"/>
          <w:b/>
          <w:bCs/>
          <w:u w:val="single"/>
        </w:rPr>
        <w:t xml:space="preserve">by 11:00 a.m. Central Standard Time, </w:t>
      </w:r>
      <w:r w:rsidR="00AA7416">
        <w:rPr>
          <w:rFonts w:ascii="Times New Roman" w:hAnsi="Times New Roman"/>
          <w:b/>
          <w:bCs/>
          <w:u w:val="single"/>
        </w:rPr>
        <w:t>February 2</w:t>
      </w:r>
      <w:r w:rsidR="00973EFB">
        <w:rPr>
          <w:rFonts w:ascii="Times New Roman" w:hAnsi="Times New Roman"/>
          <w:b/>
          <w:bCs/>
          <w:u w:val="single"/>
        </w:rPr>
        <w:t>, 20</w:t>
      </w:r>
      <w:r w:rsidR="00AA7416">
        <w:rPr>
          <w:rFonts w:ascii="Times New Roman" w:hAnsi="Times New Roman"/>
          <w:b/>
          <w:bCs/>
          <w:u w:val="single"/>
        </w:rPr>
        <w:t>22</w:t>
      </w:r>
      <w:r>
        <w:rPr>
          <w:rFonts w:ascii="Times New Roman" w:hAnsi="Times New Roman"/>
          <w:b/>
          <w:bCs/>
          <w:u w:val="single"/>
        </w:rPr>
        <w:t xml:space="preserve">. </w:t>
      </w:r>
      <w:r>
        <w:rPr>
          <w:rFonts w:ascii="Times New Roman" w:hAnsi="Times New Roman"/>
        </w:rPr>
        <w:t xml:space="preserve">  The response must include five (5) copies </w:t>
      </w:r>
      <w:r w:rsidR="00522420">
        <w:rPr>
          <w:rFonts w:ascii="Times New Roman" w:hAnsi="Times New Roman"/>
        </w:rPr>
        <w:t xml:space="preserve">of Volume I </w:t>
      </w:r>
      <w:r>
        <w:rPr>
          <w:rFonts w:ascii="Times New Roman" w:hAnsi="Times New Roman"/>
        </w:rPr>
        <w:t>in addition to the original document</w:t>
      </w:r>
      <w:r w:rsidR="00973EFB">
        <w:rPr>
          <w:rFonts w:ascii="Times New Roman" w:hAnsi="Times New Roman"/>
        </w:rPr>
        <w:t xml:space="preserve"> containing Volumes I and II</w:t>
      </w:r>
      <w:r>
        <w:rPr>
          <w:rFonts w:ascii="Times New Roman" w:hAnsi="Times New Roman"/>
        </w:rPr>
        <w:t xml:space="preserve">.  </w:t>
      </w:r>
      <w:r>
        <w:rPr>
          <w:rFonts w:ascii="Times New Roman" w:hAnsi="Times New Roman"/>
          <w:i/>
          <w:iCs/>
        </w:rPr>
        <w:t>Responses must be in paper form and delivered directly to the STO by the deadline date</w:t>
      </w:r>
      <w:r w:rsidR="00D42F28">
        <w:rPr>
          <w:rFonts w:ascii="Times New Roman" w:hAnsi="Times New Roman"/>
          <w:i/>
          <w:iCs/>
        </w:rPr>
        <w:t xml:space="preserve"> and time</w:t>
      </w:r>
      <w:r>
        <w:rPr>
          <w:rFonts w:ascii="Times New Roman" w:hAnsi="Times New Roman"/>
          <w:i/>
          <w:iCs/>
        </w:rPr>
        <w:t>.</w:t>
      </w:r>
      <w:r>
        <w:rPr>
          <w:rFonts w:ascii="Times New Roman" w:hAnsi="Times New Roman"/>
        </w:rPr>
        <w:t xml:space="preserve"> (Neither faxed copies nor electronic submissions of proposals will be accepted.)  In addition, </w:t>
      </w:r>
      <w:r w:rsidR="00E92FC7">
        <w:rPr>
          <w:rFonts w:ascii="Times New Roman" w:hAnsi="Times New Roman"/>
        </w:rPr>
        <w:t>included with the original copy of the response</w:t>
      </w:r>
      <w:r w:rsidR="00980727">
        <w:rPr>
          <w:rFonts w:ascii="Times New Roman" w:hAnsi="Times New Roman"/>
        </w:rPr>
        <w:t>,</w:t>
      </w:r>
      <w:r w:rsidR="00E92FC7">
        <w:rPr>
          <w:rFonts w:ascii="Times New Roman" w:hAnsi="Times New Roman"/>
        </w:rPr>
        <w:t xml:space="preserve"> </w:t>
      </w:r>
      <w:r>
        <w:rPr>
          <w:rFonts w:ascii="Times New Roman" w:hAnsi="Times New Roman"/>
        </w:rPr>
        <w:t xml:space="preserve">bidders shall provide an electronic copy of the proposal sections as required in section </w:t>
      </w:r>
      <w:r w:rsidRPr="00807319">
        <w:rPr>
          <w:rFonts w:ascii="Times New Roman" w:hAnsi="Times New Roman"/>
        </w:rPr>
        <w:t>V.B.,</w:t>
      </w:r>
      <w:r>
        <w:rPr>
          <w:rFonts w:ascii="Times New Roman" w:hAnsi="Times New Roman"/>
        </w:rPr>
        <w:t xml:space="preserve"> Format and Submission of Proposal on CD-ROM</w:t>
      </w:r>
      <w:r w:rsidR="00F11B25">
        <w:rPr>
          <w:rFonts w:ascii="Times New Roman" w:hAnsi="Times New Roman"/>
        </w:rPr>
        <w:t xml:space="preserve"> or flash drive</w:t>
      </w:r>
      <w:r>
        <w:rPr>
          <w:rFonts w:ascii="Times New Roman" w:hAnsi="Times New Roman"/>
        </w:rPr>
        <w:t xml:space="preserve">.  (If any discrepancies occur between the paper copy and the </w:t>
      </w:r>
      <w:r w:rsidR="00F11B25">
        <w:rPr>
          <w:rFonts w:ascii="Times New Roman" w:hAnsi="Times New Roman"/>
        </w:rPr>
        <w:t>electronic copy</w:t>
      </w:r>
      <w:r>
        <w:rPr>
          <w:rFonts w:ascii="Times New Roman" w:hAnsi="Times New Roman"/>
        </w:rPr>
        <w:t>, the paper copy will prevail.)</w:t>
      </w:r>
    </w:p>
    <w:p w14:paraId="5B71B6AA" w14:textId="77777777" w:rsidR="007C0EBF" w:rsidRDefault="007C0EBF">
      <w:pPr>
        <w:ind w:left="720"/>
        <w:jc w:val="both"/>
        <w:rPr>
          <w:rFonts w:ascii="Times New Roman" w:hAnsi="Times New Roman"/>
        </w:rPr>
      </w:pPr>
    </w:p>
    <w:p w14:paraId="3479847B" w14:textId="77777777" w:rsidR="007C0EBF" w:rsidRDefault="007C0EBF">
      <w:pPr>
        <w:ind w:left="720"/>
        <w:jc w:val="both"/>
        <w:rPr>
          <w:rFonts w:ascii="Times New Roman" w:hAnsi="Times New Roman"/>
        </w:rPr>
      </w:pPr>
      <w:r>
        <w:rPr>
          <w:rFonts w:ascii="Times New Roman" w:hAnsi="Times New Roman"/>
        </w:rPr>
        <w:t>Each proposal must include the following:</w:t>
      </w:r>
    </w:p>
    <w:p w14:paraId="34DC2BAA" w14:textId="77777777" w:rsidR="00F11B25" w:rsidRDefault="00F11B25">
      <w:pPr>
        <w:ind w:left="720"/>
        <w:jc w:val="both"/>
        <w:rPr>
          <w:rFonts w:ascii="Times New Roman" w:hAnsi="Times New Roman"/>
        </w:rPr>
      </w:pPr>
    </w:p>
    <w:p w14:paraId="7D83EF72" w14:textId="77777777" w:rsidR="00F11B25" w:rsidRDefault="00F11B25">
      <w:pPr>
        <w:ind w:left="720"/>
        <w:jc w:val="both"/>
        <w:rPr>
          <w:rFonts w:ascii="Times New Roman" w:hAnsi="Times New Roman"/>
        </w:rPr>
      </w:pPr>
      <w:r>
        <w:rPr>
          <w:rFonts w:ascii="Times New Roman" w:hAnsi="Times New Roman"/>
        </w:rPr>
        <w:t>Volume I:</w:t>
      </w:r>
    </w:p>
    <w:p w14:paraId="4985EEAF" w14:textId="77777777" w:rsidR="00522420" w:rsidRDefault="00522420" w:rsidP="002F204D">
      <w:pPr>
        <w:numPr>
          <w:ilvl w:val="0"/>
          <w:numId w:val="14"/>
        </w:numPr>
        <w:tabs>
          <w:tab w:val="num" w:pos="1080"/>
        </w:tabs>
        <w:ind w:left="1080"/>
        <w:jc w:val="both"/>
        <w:rPr>
          <w:rFonts w:ascii="Times New Roman" w:hAnsi="Times New Roman"/>
        </w:rPr>
      </w:pPr>
      <w:r>
        <w:rPr>
          <w:rFonts w:ascii="Times New Roman" w:hAnsi="Times New Roman"/>
        </w:rPr>
        <w:t>Cover or transmittal letter including the signature of the bank officer responsible for the proposal (must be an officer with authority to bind the bidder to the described services)</w:t>
      </w:r>
    </w:p>
    <w:p w14:paraId="32229C99" w14:textId="77777777" w:rsidR="007C0EBF" w:rsidRDefault="00E92FC7" w:rsidP="002F204D">
      <w:pPr>
        <w:numPr>
          <w:ilvl w:val="0"/>
          <w:numId w:val="14"/>
        </w:numPr>
        <w:tabs>
          <w:tab w:val="num" w:pos="1080"/>
        </w:tabs>
        <w:ind w:left="1080"/>
        <w:jc w:val="both"/>
        <w:rPr>
          <w:rFonts w:ascii="Times New Roman" w:hAnsi="Times New Roman"/>
        </w:rPr>
      </w:pPr>
      <w:r>
        <w:rPr>
          <w:rFonts w:ascii="Times New Roman" w:hAnsi="Times New Roman"/>
        </w:rPr>
        <w:t xml:space="preserve">Eligibility Certification (see </w:t>
      </w:r>
      <w:r w:rsidRPr="00336A49">
        <w:rPr>
          <w:rFonts w:ascii="Times New Roman" w:hAnsi="Times New Roman"/>
        </w:rPr>
        <w:t xml:space="preserve">section </w:t>
      </w:r>
      <w:r w:rsidRPr="00807319">
        <w:rPr>
          <w:rFonts w:ascii="Times New Roman" w:hAnsi="Times New Roman"/>
        </w:rPr>
        <w:t>V.A.6)</w:t>
      </w:r>
    </w:p>
    <w:p w14:paraId="74DE5812" w14:textId="77777777" w:rsidR="007C0EBF" w:rsidRDefault="007C0EBF" w:rsidP="002F204D">
      <w:pPr>
        <w:numPr>
          <w:ilvl w:val="0"/>
          <w:numId w:val="14"/>
        </w:numPr>
        <w:tabs>
          <w:tab w:val="num" w:pos="1080"/>
        </w:tabs>
        <w:ind w:left="1080"/>
        <w:jc w:val="both"/>
        <w:rPr>
          <w:rFonts w:ascii="Times New Roman" w:hAnsi="Times New Roman"/>
        </w:rPr>
      </w:pPr>
      <w:r>
        <w:rPr>
          <w:rFonts w:ascii="Times New Roman" w:hAnsi="Times New Roman"/>
        </w:rPr>
        <w:lastRenderedPageBreak/>
        <w:t xml:space="preserve">Clear, unambiguous, documented acceptance of the mandatory requirements or an alternative solution to provide the requirements (see </w:t>
      </w:r>
      <w:r w:rsidRPr="00336A49">
        <w:rPr>
          <w:rFonts w:ascii="Times New Roman" w:hAnsi="Times New Roman"/>
        </w:rPr>
        <w:t xml:space="preserve">section </w:t>
      </w:r>
      <w:r w:rsidR="00336A49">
        <w:rPr>
          <w:rFonts w:ascii="Times New Roman" w:hAnsi="Times New Roman"/>
        </w:rPr>
        <w:t>II</w:t>
      </w:r>
      <w:r>
        <w:rPr>
          <w:rFonts w:ascii="Times New Roman" w:hAnsi="Times New Roman"/>
        </w:rPr>
        <w:t>.</w:t>
      </w:r>
      <w:r w:rsidR="00336A49">
        <w:rPr>
          <w:rFonts w:ascii="Times New Roman" w:hAnsi="Times New Roman"/>
        </w:rPr>
        <w:t>B.</w:t>
      </w:r>
      <w:r>
        <w:rPr>
          <w:rFonts w:ascii="Times New Roman" w:hAnsi="Times New Roman"/>
        </w:rPr>
        <w:t xml:space="preserve">)  </w:t>
      </w:r>
    </w:p>
    <w:p w14:paraId="10E5971D" w14:textId="77777777" w:rsidR="007C0EBF" w:rsidRDefault="007C0EBF" w:rsidP="002F204D">
      <w:pPr>
        <w:numPr>
          <w:ilvl w:val="0"/>
          <w:numId w:val="14"/>
        </w:numPr>
        <w:tabs>
          <w:tab w:val="num" w:pos="1080"/>
        </w:tabs>
        <w:ind w:left="1080"/>
        <w:jc w:val="both"/>
        <w:rPr>
          <w:rFonts w:ascii="Times New Roman" w:hAnsi="Times New Roman"/>
        </w:rPr>
      </w:pPr>
      <w:r>
        <w:rPr>
          <w:rFonts w:ascii="Times New Roman" w:hAnsi="Times New Roman"/>
        </w:rPr>
        <w:t xml:space="preserve">Answers to the specific questions posed to the bidders by the STO (see section </w:t>
      </w:r>
      <w:r w:rsidRPr="00336A49">
        <w:rPr>
          <w:rFonts w:ascii="Times New Roman" w:hAnsi="Times New Roman"/>
        </w:rPr>
        <w:t xml:space="preserve">II.C.) </w:t>
      </w:r>
    </w:p>
    <w:p w14:paraId="66EA6292" w14:textId="77777777" w:rsidR="007C0EBF" w:rsidRPr="009A4A6E" w:rsidRDefault="007C0EBF" w:rsidP="002F204D">
      <w:pPr>
        <w:numPr>
          <w:ilvl w:val="0"/>
          <w:numId w:val="14"/>
        </w:numPr>
        <w:tabs>
          <w:tab w:val="num" w:pos="1080"/>
        </w:tabs>
        <w:ind w:left="1080"/>
        <w:jc w:val="both"/>
        <w:rPr>
          <w:rFonts w:ascii="Times New Roman" w:hAnsi="Times New Roman"/>
        </w:rPr>
      </w:pPr>
      <w:r>
        <w:rPr>
          <w:rFonts w:ascii="Times New Roman" w:hAnsi="Times New Roman"/>
        </w:rPr>
        <w:t xml:space="preserve">Community Investment (see section </w:t>
      </w:r>
      <w:r w:rsidRPr="00807319">
        <w:rPr>
          <w:rFonts w:ascii="Times New Roman" w:hAnsi="Times New Roman"/>
        </w:rPr>
        <w:t>V.</w:t>
      </w:r>
      <w:r w:rsidR="009A4A6E" w:rsidRPr="00807319">
        <w:rPr>
          <w:rFonts w:ascii="Times New Roman" w:hAnsi="Times New Roman"/>
        </w:rPr>
        <w:t>G.</w:t>
      </w:r>
      <w:r w:rsidRPr="00807319">
        <w:rPr>
          <w:rFonts w:ascii="Times New Roman" w:hAnsi="Times New Roman"/>
        </w:rPr>
        <w:t xml:space="preserve"> and </w:t>
      </w:r>
      <w:r w:rsidRPr="009217D3">
        <w:rPr>
          <w:rFonts w:ascii="Times New Roman" w:hAnsi="Times New Roman"/>
          <w:b/>
          <w:bCs/>
        </w:rPr>
        <w:t xml:space="preserve">Appendix </w:t>
      </w:r>
      <w:r w:rsidR="006C281A">
        <w:rPr>
          <w:rFonts w:ascii="Times New Roman" w:hAnsi="Times New Roman"/>
          <w:b/>
          <w:bCs/>
        </w:rPr>
        <w:t>H</w:t>
      </w:r>
      <w:r w:rsidRPr="009A4A6E">
        <w:rPr>
          <w:rFonts w:ascii="Times New Roman" w:hAnsi="Times New Roman"/>
        </w:rPr>
        <w:t xml:space="preserve">)  </w:t>
      </w:r>
    </w:p>
    <w:p w14:paraId="14F70B58" w14:textId="77777777" w:rsidR="00E94B03" w:rsidRPr="009A4A6E" w:rsidRDefault="00E94B03" w:rsidP="002F204D">
      <w:pPr>
        <w:numPr>
          <w:ilvl w:val="0"/>
          <w:numId w:val="14"/>
        </w:numPr>
        <w:tabs>
          <w:tab w:val="num" w:pos="1080"/>
        </w:tabs>
        <w:ind w:left="1080"/>
        <w:jc w:val="both"/>
        <w:rPr>
          <w:rFonts w:ascii="Times New Roman" w:hAnsi="Times New Roman"/>
        </w:rPr>
      </w:pPr>
      <w:r>
        <w:rPr>
          <w:rFonts w:ascii="Times New Roman" w:hAnsi="Times New Roman"/>
        </w:rPr>
        <w:t xml:space="preserve">Completed applicable portions of the Business Entity Certification, Enrollment Documentation, and Affidavit of Work Authorization (see </w:t>
      </w:r>
      <w:r w:rsidRPr="00807319">
        <w:rPr>
          <w:rFonts w:ascii="Times New Roman" w:hAnsi="Times New Roman"/>
        </w:rPr>
        <w:t xml:space="preserve">section III.E.6 and </w:t>
      </w:r>
      <w:r w:rsidRPr="009217D3">
        <w:rPr>
          <w:rFonts w:ascii="Times New Roman" w:hAnsi="Times New Roman"/>
          <w:b/>
        </w:rPr>
        <w:t xml:space="preserve">Appendix </w:t>
      </w:r>
      <w:r w:rsidR="006C281A">
        <w:rPr>
          <w:rFonts w:ascii="Times New Roman" w:hAnsi="Times New Roman"/>
          <w:b/>
        </w:rPr>
        <w:t>K</w:t>
      </w:r>
      <w:r>
        <w:rPr>
          <w:rFonts w:ascii="Times New Roman" w:hAnsi="Times New Roman"/>
        </w:rPr>
        <w:t>)</w:t>
      </w:r>
    </w:p>
    <w:p w14:paraId="647AECC8" w14:textId="77777777" w:rsidR="007C0EBF" w:rsidRDefault="007C0EBF">
      <w:pPr>
        <w:ind w:left="720"/>
        <w:jc w:val="both"/>
        <w:rPr>
          <w:rFonts w:ascii="Times New Roman" w:hAnsi="Times New Roman"/>
        </w:rPr>
      </w:pPr>
    </w:p>
    <w:p w14:paraId="5ADAAF3D" w14:textId="77777777" w:rsidR="00E94B03" w:rsidRDefault="00E94B03" w:rsidP="00E94B03">
      <w:pPr>
        <w:ind w:left="360"/>
        <w:jc w:val="both"/>
        <w:rPr>
          <w:rFonts w:ascii="Times New Roman" w:hAnsi="Times New Roman"/>
        </w:rPr>
      </w:pPr>
      <w:r>
        <w:rPr>
          <w:rFonts w:ascii="Times New Roman" w:hAnsi="Times New Roman"/>
        </w:rPr>
        <w:t>Volume II:</w:t>
      </w:r>
    </w:p>
    <w:p w14:paraId="1281974C" w14:textId="77777777" w:rsidR="00E94B03" w:rsidRDefault="00E94B03" w:rsidP="00E94B03">
      <w:pPr>
        <w:numPr>
          <w:ilvl w:val="0"/>
          <w:numId w:val="56"/>
        </w:numPr>
        <w:tabs>
          <w:tab w:val="left" w:pos="1080"/>
        </w:tabs>
        <w:jc w:val="both"/>
        <w:rPr>
          <w:rFonts w:ascii="Times New Roman" w:hAnsi="Times New Roman"/>
        </w:rPr>
      </w:pPr>
      <w:r>
        <w:rPr>
          <w:rFonts w:ascii="Times New Roman" w:hAnsi="Times New Roman"/>
        </w:rPr>
        <w:t xml:space="preserve">Completed Pricing Tables (see </w:t>
      </w:r>
      <w:r w:rsidRPr="009217D3">
        <w:rPr>
          <w:rFonts w:ascii="Times New Roman" w:hAnsi="Times New Roman"/>
          <w:b/>
        </w:rPr>
        <w:t xml:space="preserve">Appendix </w:t>
      </w:r>
      <w:r w:rsidR="006C281A">
        <w:rPr>
          <w:rFonts w:ascii="Times New Roman" w:hAnsi="Times New Roman"/>
          <w:b/>
        </w:rPr>
        <w:t>F</w:t>
      </w:r>
      <w:r>
        <w:rPr>
          <w:rFonts w:ascii="Times New Roman" w:hAnsi="Times New Roman"/>
        </w:rPr>
        <w:t>)</w:t>
      </w:r>
    </w:p>
    <w:p w14:paraId="1095F3D0" w14:textId="77777777" w:rsidR="00E94B03" w:rsidRDefault="00E94B03" w:rsidP="00E94B03">
      <w:pPr>
        <w:numPr>
          <w:ilvl w:val="0"/>
          <w:numId w:val="56"/>
        </w:numPr>
        <w:tabs>
          <w:tab w:val="left" w:pos="1080"/>
        </w:tabs>
        <w:jc w:val="both"/>
        <w:rPr>
          <w:rFonts w:ascii="Times New Roman" w:hAnsi="Times New Roman"/>
        </w:rPr>
      </w:pPr>
      <w:r>
        <w:rPr>
          <w:rFonts w:ascii="Times New Roman" w:hAnsi="Times New Roman"/>
        </w:rPr>
        <w:t>Other supplemental pricing information if needed</w:t>
      </w:r>
    </w:p>
    <w:p w14:paraId="63B724B0" w14:textId="77777777" w:rsidR="007C0EBF" w:rsidRDefault="007C0EBF">
      <w:pPr>
        <w:ind w:left="720"/>
        <w:jc w:val="both"/>
        <w:rPr>
          <w:rFonts w:ascii="Times New Roman" w:hAnsi="Times New Roman"/>
        </w:rPr>
      </w:pPr>
    </w:p>
    <w:p w14:paraId="040761A3" w14:textId="77777777" w:rsidR="00E94B03" w:rsidRDefault="00E94B03">
      <w:pPr>
        <w:ind w:left="720"/>
        <w:jc w:val="both"/>
        <w:rPr>
          <w:rFonts w:ascii="Times New Roman" w:hAnsi="Times New Roman"/>
        </w:rPr>
      </w:pPr>
    </w:p>
    <w:p w14:paraId="2A395AB2" w14:textId="77777777" w:rsidR="007C0EBF" w:rsidRDefault="007C0EBF">
      <w:pPr>
        <w:pStyle w:val="Heading5"/>
        <w:tabs>
          <w:tab w:val="clear" w:pos="360"/>
          <w:tab w:val="decimal" w:pos="180"/>
          <w:tab w:val="num" w:pos="720"/>
        </w:tabs>
      </w:pPr>
      <w:r>
        <w:t>AWARD AND IMPLEMENTATION</w:t>
      </w:r>
    </w:p>
    <w:p w14:paraId="75592625" w14:textId="77777777" w:rsidR="007C0EBF" w:rsidRDefault="007C0EBF">
      <w:pPr>
        <w:jc w:val="both"/>
        <w:rPr>
          <w:rFonts w:ascii="Times New Roman" w:hAnsi="Times New Roman"/>
        </w:rPr>
      </w:pPr>
    </w:p>
    <w:p w14:paraId="78193E38" w14:textId="4B5449CD" w:rsidR="007C0EBF" w:rsidRDefault="007C0EBF">
      <w:pPr>
        <w:ind w:left="720"/>
        <w:jc w:val="both"/>
        <w:rPr>
          <w:rFonts w:ascii="Times New Roman" w:hAnsi="Times New Roman"/>
        </w:rPr>
      </w:pPr>
      <w:r>
        <w:rPr>
          <w:rFonts w:ascii="Times New Roman" w:hAnsi="Times New Roman"/>
        </w:rPr>
        <w:t xml:space="preserve">The STO expects to award this contract within </w:t>
      </w:r>
      <w:r w:rsidR="009E6AF2">
        <w:rPr>
          <w:rFonts w:ascii="Times New Roman" w:hAnsi="Times New Roman"/>
        </w:rPr>
        <w:t>sixty</w:t>
      </w:r>
      <w:r>
        <w:rPr>
          <w:rFonts w:ascii="Times New Roman" w:hAnsi="Times New Roman"/>
        </w:rPr>
        <w:t xml:space="preserve"> (</w:t>
      </w:r>
      <w:r w:rsidR="009E6AF2">
        <w:rPr>
          <w:rFonts w:ascii="Times New Roman" w:hAnsi="Times New Roman"/>
        </w:rPr>
        <w:t>60</w:t>
      </w:r>
      <w:r>
        <w:rPr>
          <w:rFonts w:ascii="Times New Roman" w:hAnsi="Times New Roman"/>
        </w:rPr>
        <w:t xml:space="preserve">) days of the proposal due date. Proposals must include an implementation schedule (see </w:t>
      </w:r>
      <w:r w:rsidRPr="00091164">
        <w:rPr>
          <w:rFonts w:ascii="Times New Roman" w:hAnsi="Times New Roman"/>
        </w:rPr>
        <w:t xml:space="preserve">section </w:t>
      </w:r>
      <w:r w:rsidR="00091164" w:rsidRPr="00807319">
        <w:rPr>
          <w:rFonts w:ascii="Times New Roman" w:hAnsi="Times New Roman"/>
        </w:rPr>
        <w:t>II</w:t>
      </w:r>
      <w:r w:rsidRPr="00807319">
        <w:rPr>
          <w:rFonts w:ascii="Times New Roman" w:hAnsi="Times New Roman"/>
        </w:rPr>
        <w:t>.</w:t>
      </w:r>
      <w:r w:rsidR="00091164" w:rsidRPr="00807319">
        <w:rPr>
          <w:rFonts w:ascii="Times New Roman" w:hAnsi="Times New Roman"/>
        </w:rPr>
        <w:t>C</w:t>
      </w:r>
      <w:r w:rsidRPr="00807319">
        <w:rPr>
          <w:rFonts w:ascii="Times New Roman" w:hAnsi="Times New Roman"/>
        </w:rPr>
        <w:t>.</w:t>
      </w:r>
      <w:r w:rsidR="009E6AF2" w:rsidRPr="00807319">
        <w:rPr>
          <w:rFonts w:ascii="Times New Roman" w:hAnsi="Times New Roman"/>
        </w:rPr>
        <w:t>1</w:t>
      </w:r>
      <w:r w:rsidR="00807319" w:rsidRPr="00807319">
        <w:rPr>
          <w:rFonts w:ascii="Times New Roman" w:hAnsi="Times New Roman"/>
        </w:rPr>
        <w:t>7</w:t>
      </w:r>
      <w:r w:rsidRPr="00091164">
        <w:rPr>
          <w:rFonts w:ascii="Times New Roman" w:hAnsi="Times New Roman"/>
        </w:rPr>
        <w:t>).</w:t>
      </w:r>
      <w:r>
        <w:rPr>
          <w:rFonts w:ascii="Times New Roman" w:hAnsi="Times New Roman"/>
        </w:rPr>
        <w:t xml:space="preserve">  The </w:t>
      </w:r>
      <w:r w:rsidR="009E6AF2">
        <w:rPr>
          <w:rFonts w:ascii="Times New Roman" w:hAnsi="Times New Roman"/>
        </w:rPr>
        <w:t>C</w:t>
      </w:r>
      <w:r>
        <w:rPr>
          <w:rFonts w:ascii="Times New Roman" w:hAnsi="Times New Roman"/>
        </w:rPr>
        <w:t xml:space="preserve">ontractor must be prepared to assume responsibility for </w:t>
      </w:r>
      <w:r w:rsidR="00986482">
        <w:rPr>
          <w:rFonts w:ascii="Times New Roman" w:hAnsi="Times New Roman"/>
        </w:rPr>
        <w:t>S</w:t>
      </w:r>
      <w:r>
        <w:rPr>
          <w:rFonts w:ascii="Times New Roman" w:hAnsi="Times New Roman"/>
        </w:rPr>
        <w:t xml:space="preserve">tate </w:t>
      </w:r>
      <w:r w:rsidR="00E92FC7">
        <w:rPr>
          <w:rFonts w:ascii="Times New Roman" w:hAnsi="Times New Roman"/>
        </w:rPr>
        <w:t xml:space="preserve">lockbox </w:t>
      </w:r>
      <w:r>
        <w:rPr>
          <w:rFonts w:ascii="Times New Roman" w:hAnsi="Times New Roman"/>
        </w:rPr>
        <w:t xml:space="preserve">services effective </w:t>
      </w:r>
      <w:r w:rsidR="009E6AF2">
        <w:rPr>
          <w:rFonts w:ascii="Times New Roman" w:hAnsi="Times New Roman"/>
        </w:rPr>
        <w:t>July</w:t>
      </w:r>
      <w:r>
        <w:rPr>
          <w:rFonts w:ascii="Times New Roman" w:hAnsi="Times New Roman"/>
        </w:rPr>
        <w:t xml:space="preserve"> 1, 20</w:t>
      </w:r>
      <w:r w:rsidR="00AA7416">
        <w:rPr>
          <w:rFonts w:ascii="Times New Roman" w:hAnsi="Times New Roman"/>
        </w:rPr>
        <w:t>22</w:t>
      </w:r>
      <w:r>
        <w:rPr>
          <w:rFonts w:ascii="Times New Roman" w:hAnsi="Times New Roman"/>
        </w:rPr>
        <w:t xml:space="preserve">.  The STO will work with the </w:t>
      </w:r>
      <w:r w:rsidR="009E6AF2">
        <w:rPr>
          <w:rFonts w:ascii="Times New Roman" w:hAnsi="Times New Roman"/>
        </w:rPr>
        <w:t>C</w:t>
      </w:r>
      <w:r>
        <w:rPr>
          <w:rFonts w:ascii="Times New Roman" w:hAnsi="Times New Roman"/>
        </w:rPr>
        <w:t xml:space="preserve">ontractor as necessary to complete implementation in a timely manner.  </w:t>
      </w:r>
    </w:p>
    <w:p w14:paraId="7B74D005" w14:textId="77777777" w:rsidR="007C0EBF" w:rsidRDefault="007C0EBF">
      <w:pPr>
        <w:jc w:val="both"/>
        <w:rPr>
          <w:rFonts w:ascii="Times New Roman" w:hAnsi="Times New Roman"/>
        </w:rPr>
      </w:pPr>
    </w:p>
    <w:p w14:paraId="4B5D3C63" w14:textId="77777777" w:rsidR="007C0EBF" w:rsidRDefault="007C0EBF">
      <w:pPr>
        <w:jc w:val="both"/>
        <w:rPr>
          <w:rFonts w:ascii="Times New Roman" w:hAnsi="Times New Roman"/>
        </w:rPr>
      </w:pPr>
    </w:p>
    <w:p w14:paraId="52E28372" w14:textId="77777777" w:rsidR="007C0EBF" w:rsidRDefault="007C0EBF">
      <w:pPr>
        <w:pStyle w:val="Heading5"/>
        <w:tabs>
          <w:tab w:val="clear" w:pos="360"/>
          <w:tab w:val="num" w:pos="720"/>
        </w:tabs>
      </w:pPr>
      <w:r>
        <w:t>BID EVALUATION AND SELECTION CRITERIA</w:t>
      </w:r>
    </w:p>
    <w:p w14:paraId="56D99251" w14:textId="77777777" w:rsidR="007C0EBF" w:rsidRDefault="007C0EBF">
      <w:pPr>
        <w:jc w:val="both"/>
        <w:rPr>
          <w:rFonts w:ascii="Times New Roman" w:hAnsi="Times New Roman"/>
        </w:rPr>
      </w:pPr>
    </w:p>
    <w:p w14:paraId="73CF0876" w14:textId="77777777" w:rsidR="007C0EBF" w:rsidRDefault="007C0EBF">
      <w:pPr>
        <w:ind w:left="720"/>
        <w:jc w:val="both"/>
        <w:rPr>
          <w:rFonts w:ascii="Times New Roman" w:hAnsi="Times New Roman"/>
        </w:rPr>
      </w:pPr>
      <w:r>
        <w:rPr>
          <w:rFonts w:ascii="Times New Roman" w:hAnsi="Times New Roman"/>
        </w:rPr>
        <w:t>The award of the contract resulting from this RFP shall be based in accordance with the evaluation criteria stated below:</w:t>
      </w:r>
    </w:p>
    <w:p w14:paraId="68848B4E" w14:textId="77777777" w:rsidR="007C0EBF" w:rsidRDefault="007C0EBF">
      <w:pPr>
        <w:ind w:left="720"/>
        <w:jc w:val="both"/>
        <w:rPr>
          <w:rFonts w:ascii="Times New Roman" w:hAnsi="Times New Roman"/>
        </w:rPr>
      </w:pPr>
    </w:p>
    <w:p w14:paraId="3FE113AA" w14:textId="77777777" w:rsidR="007C0EBF" w:rsidRPr="00061F5D" w:rsidRDefault="007C0EBF">
      <w:pPr>
        <w:tabs>
          <w:tab w:val="left" w:pos="1440"/>
          <w:tab w:val="left" w:pos="2160"/>
          <w:tab w:val="decimal" w:pos="6840"/>
        </w:tabs>
        <w:ind w:left="720"/>
        <w:jc w:val="both"/>
        <w:rPr>
          <w:rFonts w:ascii="Times New Roman" w:hAnsi="Times New Roman"/>
          <w:b/>
        </w:rPr>
      </w:pPr>
      <w:r>
        <w:rPr>
          <w:rFonts w:ascii="Times New Roman" w:hAnsi="Times New Roman"/>
        </w:rPr>
        <w:tab/>
      </w:r>
      <w:r w:rsidRPr="00061F5D">
        <w:rPr>
          <w:rFonts w:ascii="Times New Roman" w:hAnsi="Times New Roman"/>
          <w:b/>
        </w:rPr>
        <w:t>Price</w:t>
      </w:r>
      <w:r w:rsidRPr="00061F5D">
        <w:rPr>
          <w:rFonts w:ascii="Times New Roman" w:hAnsi="Times New Roman"/>
          <w:b/>
        </w:rPr>
        <w:tab/>
      </w:r>
      <w:r w:rsidRPr="00061F5D">
        <w:rPr>
          <w:rFonts w:ascii="Times New Roman" w:hAnsi="Times New Roman"/>
          <w:b/>
        </w:rPr>
        <w:tab/>
        <w:t>50%</w:t>
      </w:r>
    </w:p>
    <w:p w14:paraId="38BC42EA" w14:textId="77777777" w:rsidR="007C0EBF" w:rsidRPr="00061F5D" w:rsidRDefault="007C0EBF">
      <w:pPr>
        <w:tabs>
          <w:tab w:val="left" w:pos="1440"/>
          <w:tab w:val="left" w:pos="2160"/>
          <w:tab w:val="decimal" w:pos="6840"/>
        </w:tabs>
        <w:ind w:left="720"/>
        <w:jc w:val="both"/>
        <w:rPr>
          <w:rFonts w:ascii="Times New Roman" w:hAnsi="Times New Roman"/>
          <w:b/>
        </w:rPr>
      </w:pPr>
      <w:r w:rsidRPr="00061F5D">
        <w:rPr>
          <w:rFonts w:ascii="Times New Roman" w:hAnsi="Times New Roman"/>
          <w:b/>
        </w:rPr>
        <w:tab/>
        <w:t>Proposed Method of Performance</w:t>
      </w:r>
      <w:r w:rsidRPr="00061F5D">
        <w:rPr>
          <w:rFonts w:ascii="Times New Roman" w:hAnsi="Times New Roman"/>
          <w:b/>
        </w:rPr>
        <w:tab/>
      </w:r>
      <w:r w:rsidR="00E92FC7" w:rsidRPr="00061F5D">
        <w:rPr>
          <w:rFonts w:ascii="Times New Roman" w:hAnsi="Times New Roman"/>
          <w:b/>
        </w:rPr>
        <w:t>20</w:t>
      </w:r>
      <w:r w:rsidRPr="00061F5D">
        <w:rPr>
          <w:rFonts w:ascii="Times New Roman" w:hAnsi="Times New Roman"/>
          <w:b/>
        </w:rPr>
        <w:t>%</w:t>
      </w:r>
    </w:p>
    <w:p w14:paraId="295FE2E7" w14:textId="77777777" w:rsidR="007C0EBF" w:rsidRPr="00061F5D" w:rsidRDefault="007C0EBF">
      <w:pPr>
        <w:tabs>
          <w:tab w:val="left" w:pos="1440"/>
          <w:tab w:val="left" w:pos="2160"/>
          <w:tab w:val="decimal" w:pos="6840"/>
        </w:tabs>
        <w:ind w:left="720"/>
        <w:jc w:val="both"/>
        <w:rPr>
          <w:rFonts w:ascii="Times New Roman" w:hAnsi="Times New Roman"/>
          <w:b/>
        </w:rPr>
      </w:pPr>
      <w:r w:rsidRPr="00061F5D">
        <w:rPr>
          <w:rFonts w:ascii="Times New Roman" w:hAnsi="Times New Roman"/>
          <w:b/>
        </w:rPr>
        <w:tab/>
        <w:t>Experience, Quality and Reliability</w:t>
      </w:r>
      <w:r w:rsidRPr="00061F5D">
        <w:rPr>
          <w:rFonts w:ascii="Times New Roman" w:hAnsi="Times New Roman"/>
          <w:b/>
        </w:rPr>
        <w:tab/>
      </w:r>
      <w:r w:rsidR="00E92FC7" w:rsidRPr="00061F5D">
        <w:rPr>
          <w:rFonts w:ascii="Times New Roman" w:hAnsi="Times New Roman"/>
          <w:b/>
        </w:rPr>
        <w:t>25</w:t>
      </w:r>
      <w:r w:rsidRPr="00061F5D">
        <w:rPr>
          <w:rFonts w:ascii="Times New Roman" w:hAnsi="Times New Roman"/>
          <w:b/>
        </w:rPr>
        <w:t>%</w:t>
      </w:r>
    </w:p>
    <w:p w14:paraId="5E906DDD" w14:textId="77777777" w:rsidR="007C0EBF" w:rsidRDefault="007C0EBF">
      <w:pPr>
        <w:tabs>
          <w:tab w:val="left" w:pos="1440"/>
          <w:tab w:val="left" w:pos="2160"/>
          <w:tab w:val="decimal" w:pos="6840"/>
        </w:tabs>
        <w:ind w:left="720"/>
        <w:jc w:val="both"/>
        <w:rPr>
          <w:rFonts w:ascii="Times New Roman" w:hAnsi="Times New Roman"/>
          <w:b/>
        </w:rPr>
      </w:pPr>
      <w:r w:rsidRPr="00061F5D">
        <w:rPr>
          <w:rFonts w:ascii="Times New Roman" w:hAnsi="Times New Roman"/>
          <w:b/>
        </w:rPr>
        <w:tab/>
        <w:t>Community Investment</w:t>
      </w:r>
      <w:r w:rsidRPr="00061F5D">
        <w:rPr>
          <w:rFonts w:ascii="Times New Roman" w:hAnsi="Times New Roman"/>
          <w:b/>
        </w:rPr>
        <w:tab/>
        <w:t>5%</w:t>
      </w:r>
    </w:p>
    <w:p w14:paraId="65D3AF18" w14:textId="77777777" w:rsidR="007C0EBF" w:rsidRDefault="007C0EBF">
      <w:pPr>
        <w:tabs>
          <w:tab w:val="left" w:pos="1440"/>
          <w:tab w:val="left" w:pos="2160"/>
          <w:tab w:val="decimal" w:pos="6840"/>
        </w:tabs>
        <w:ind w:left="720"/>
        <w:jc w:val="both"/>
        <w:rPr>
          <w:rFonts w:ascii="Times New Roman" w:hAnsi="Times New Roman"/>
          <w:b/>
        </w:rPr>
      </w:pPr>
    </w:p>
    <w:p w14:paraId="04F11692" w14:textId="77777777" w:rsidR="007C0EBF" w:rsidRDefault="007C0EBF">
      <w:pPr>
        <w:tabs>
          <w:tab w:val="left" w:pos="1440"/>
          <w:tab w:val="left" w:pos="2160"/>
          <w:tab w:val="decimal" w:pos="6840"/>
        </w:tabs>
        <w:ind w:left="720"/>
        <w:jc w:val="both"/>
        <w:rPr>
          <w:rFonts w:ascii="Times New Roman" w:hAnsi="Times New Roman"/>
          <w:b/>
        </w:rPr>
      </w:pPr>
      <w:r>
        <w:rPr>
          <w:rFonts w:ascii="Times New Roman" w:hAnsi="Times New Roman"/>
        </w:rPr>
        <w:t xml:space="preserve">The STO reserves the right to reject any and all proposals submitted by bidders.  Award of this contract will be given to the bidder whose overall capabilities will best serve the needs as described in accordance with this RFP.  </w:t>
      </w:r>
    </w:p>
    <w:p w14:paraId="2FFB9344" w14:textId="77777777" w:rsidR="007C0EBF" w:rsidRDefault="007C0EBF">
      <w:pPr>
        <w:tabs>
          <w:tab w:val="left" w:pos="1440"/>
          <w:tab w:val="left" w:pos="2160"/>
          <w:tab w:val="decimal" w:pos="6840"/>
        </w:tabs>
        <w:ind w:left="720"/>
        <w:jc w:val="both"/>
        <w:rPr>
          <w:rFonts w:ascii="Times New Roman" w:hAnsi="Times New Roman"/>
          <w:b/>
        </w:rPr>
      </w:pPr>
    </w:p>
    <w:p w14:paraId="614D6254" w14:textId="77777777" w:rsidR="00372B7F" w:rsidRDefault="00372B7F">
      <w:pPr>
        <w:tabs>
          <w:tab w:val="left" w:pos="1440"/>
          <w:tab w:val="left" w:pos="2160"/>
          <w:tab w:val="decimal" w:pos="6840"/>
        </w:tabs>
        <w:ind w:left="720"/>
        <w:jc w:val="both"/>
        <w:rPr>
          <w:rFonts w:ascii="Times New Roman" w:hAnsi="Times New Roman"/>
          <w:b/>
        </w:rPr>
      </w:pPr>
    </w:p>
    <w:p w14:paraId="70C22D6B" w14:textId="77777777" w:rsidR="007C0EBF" w:rsidRDefault="007C0EBF">
      <w:pPr>
        <w:tabs>
          <w:tab w:val="left" w:pos="1440"/>
          <w:tab w:val="left" w:pos="2160"/>
          <w:tab w:val="decimal" w:pos="6840"/>
        </w:tabs>
        <w:ind w:left="720"/>
        <w:jc w:val="both"/>
        <w:rPr>
          <w:rFonts w:ascii="Times New Roman" w:hAnsi="Times New Roman"/>
          <w:b/>
        </w:rPr>
      </w:pPr>
    </w:p>
    <w:p w14:paraId="64555A34" w14:textId="77777777" w:rsidR="007C0EBF" w:rsidRDefault="007C0EBF">
      <w:pPr>
        <w:pStyle w:val="Heading5"/>
        <w:tabs>
          <w:tab w:val="clear" w:pos="360"/>
          <w:tab w:val="num" w:pos="720"/>
        </w:tabs>
      </w:pPr>
      <w:r>
        <w:t>ANTICIPATED TIMETABLE</w:t>
      </w:r>
    </w:p>
    <w:p w14:paraId="3972724E" w14:textId="77777777" w:rsidR="007C0EBF" w:rsidRDefault="007C0EBF">
      <w:pPr>
        <w:jc w:val="both"/>
        <w:rPr>
          <w:rFonts w:ascii="Times New Roman" w:hAnsi="Times New Roman"/>
          <w:b/>
        </w:rPr>
      </w:pPr>
    </w:p>
    <w:p w14:paraId="7697E603" w14:textId="36222E10" w:rsidR="007C0EBF" w:rsidRDefault="007C0EBF">
      <w:pPr>
        <w:ind w:left="720"/>
        <w:jc w:val="both"/>
        <w:rPr>
          <w:rFonts w:ascii="Times New Roman" w:hAnsi="Times New Roman"/>
        </w:rPr>
      </w:pPr>
      <w:r>
        <w:rPr>
          <w:rFonts w:ascii="Times New Roman" w:hAnsi="Times New Roman"/>
        </w:rPr>
        <w:t>Release RFP</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92FC7">
        <w:rPr>
          <w:rFonts w:ascii="Times New Roman" w:hAnsi="Times New Roman"/>
        </w:rPr>
        <w:t>January</w:t>
      </w:r>
      <w:r w:rsidR="00AA7416">
        <w:rPr>
          <w:rFonts w:ascii="Times New Roman" w:hAnsi="Times New Roman"/>
        </w:rPr>
        <w:t xml:space="preserve"> 5</w:t>
      </w:r>
      <w:r w:rsidR="00E92FC7">
        <w:rPr>
          <w:rFonts w:ascii="Times New Roman" w:hAnsi="Times New Roman"/>
        </w:rPr>
        <w:t>, 20</w:t>
      </w:r>
      <w:r w:rsidR="00AA7416">
        <w:rPr>
          <w:rFonts w:ascii="Times New Roman" w:hAnsi="Times New Roman"/>
        </w:rPr>
        <w:t>22</w:t>
      </w:r>
    </w:p>
    <w:p w14:paraId="3C5FEC76" w14:textId="57FD897D" w:rsidR="009E6AF2" w:rsidRDefault="009E6AF2">
      <w:pPr>
        <w:ind w:left="720"/>
        <w:jc w:val="both"/>
        <w:rPr>
          <w:rFonts w:ascii="Times New Roman" w:hAnsi="Times New Roman"/>
        </w:rPr>
      </w:pPr>
      <w:r>
        <w:rPr>
          <w:rFonts w:ascii="Times New Roman" w:hAnsi="Times New Roman"/>
        </w:rPr>
        <w:t>Bidders’ Conference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January 1</w:t>
      </w:r>
      <w:r w:rsidR="00457794">
        <w:rPr>
          <w:rFonts w:ascii="Times New Roman" w:hAnsi="Times New Roman"/>
        </w:rPr>
        <w:t>2</w:t>
      </w:r>
      <w:r>
        <w:rPr>
          <w:rFonts w:ascii="Times New Roman" w:hAnsi="Times New Roman"/>
        </w:rPr>
        <w:t>, 20</w:t>
      </w:r>
      <w:r w:rsidR="00457794">
        <w:rPr>
          <w:rFonts w:ascii="Times New Roman" w:hAnsi="Times New Roman"/>
        </w:rPr>
        <w:t>22</w:t>
      </w:r>
    </w:p>
    <w:p w14:paraId="46FF4FF2" w14:textId="7C873394" w:rsidR="009E6AF2" w:rsidRDefault="009E6AF2">
      <w:pPr>
        <w:ind w:left="720"/>
        <w:jc w:val="both"/>
        <w:rPr>
          <w:rFonts w:ascii="Times New Roman" w:hAnsi="Times New Roman"/>
        </w:rPr>
      </w:pPr>
      <w:r>
        <w:rPr>
          <w:rFonts w:ascii="Times New Roman" w:hAnsi="Times New Roman"/>
        </w:rPr>
        <w:t>Last Date to Submit Questions</w:t>
      </w:r>
      <w:r>
        <w:rPr>
          <w:rFonts w:ascii="Times New Roman" w:hAnsi="Times New Roman"/>
        </w:rPr>
        <w:tab/>
      </w:r>
      <w:r>
        <w:rPr>
          <w:rFonts w:ascii="Times New Roman" w:hAnsi="Times New Roman"/>
        </w:rPr>
        <w:tab/>
      </w:r>
      <w:r>
        <w:rPr>
          <w:rFonts w:ascii="Times New Roman" w:hAnsi="Times New Roman"/>
        </w:rPr>
        <w:tab/>
        <w:t>January 2</w:t>
      </w:r>
      <w:r w:rsidR="00457794">
        <w:rPr>
          <w:rFonts w:ascii="Times New Roman" w:hAnsi="Times New Roman"/>
        </w:rPr>
        <w:t>6</w:t>
      </w:r>
      <w:r>
        <w:rPr>
          <w:rFonts w:ascii="Times New Roman" w:hAnsi="Times New Roman"/>
        </w:rPr>
        <w:t>, 20</w:t>
      </w:r>
      <w:r w:rsidR="00457794">
        <w:rPr>
          <w:rFonts w:ascii="Times New Roman" w:hAnsi="Times New Roman"/>
        </w:rPr>
        <w:t>22</w:t>
      </w:r>
    </w:p>
    <w:p w14:paraId="4BAAD207" w14:textId="24596AAC" w:rsidR="007C0EBF" w:rsidRDefault="007C0EBF">
      <w:pPr>
        <w:ind w:left="720"/>
        <w:jc w:val="both"/>
        <w:rPr>
          <w:rFonts w:ascii="Times New Roman" w:hAnsi="Times New Roman"/>
        </w:rPr>
      </w:pPr>
      <w:r>
        <w:rPr>
          <w:rFonts w:ascii="Times New Roman" w:hAnsi="Times New Roman"/>
        </w:rPr>
        <w:lastRenderedPageBreak/>
        <w:t xml:space="preserve">Proposals </w:t>
      </w:r>
      <w:proofErr w:type="gramStart"/>
      <w:r>
        <w:rPr>
          <w:rFonts w:ascii="Times New Roman" w:hAnsi="Times New Roman"/>
        </w:rPr>
        <w:t>Due</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57794">
        <w:rPr>
          <w:rFonts w:ascii="Times New Roman" w:hAnsi="Times New Roman"/>
        </w:rPr>
        <w:t>February 2</w:t>
      </w:r>
      <w:r w:rsidR="009E6AF2">
        <w:rPr>
          <w:rFonts w:ascii="Times New Roman" w:hAnsi="Times New Roman"/>
        </w:rPr>
        <w:t>, 20</w:t>
      </w:r>
      <w:r w:rsidR="00457794">
        <w:rPr>
          <w:rFonts w:ascii="Times New Roman" w:hAnsi="Times New Roman"/>
        </w:rPr>
        <w:t>22</w:t>
      </w:r>
    </w:p>
    <w:p w14:paraId="73482B95" w14:textId="00E44E19" w:rsidR="009E6AF2" w:rsidRDefault="009E6AF2">
      <w:pPr>
        <w:ind w:left="720"/>
        <w:jc w:val="both"/>
        <w:rPr>
          <w:rFonts w:ascii="Times New Roman" w:hAnsi="Times New Roman"/>
        </w:rPr>
      </w:pPr>
      <w:r>
        <w:rPr>
          <w:rFonts w:ascii="Times New Roman" w:hAnsi="Times New Roman"/>
        </w:rPr>
        <w:t>Presentations by Selected Bidders</w:t>
      </w:r>
      <w:r>
        <w:rPr>
          <w:rFonts w:ascii="Times New Roman" w:hAnsi="Times New Roman"/>
        </w:rPr>
        <w:tab/>
      </w:r>
      <w:r>
        <w:rPr>
          <w:rFonts w:ascii="Times New Roman" w:hAnsi="Times New Roman"/>
        </w:rPr>
        <w:tab/>
      </w:r>
      <w:r>
        <w:rPr>
          <w:rFonts w:ascii="Times New Roman" w:hAnsi="Times New Roman"/>
        </w:rPr>
        <w:tab/>
        <w:t xml:space="preserve">February </w:t>
      </w:r>
      <w:r w:rsidR="00D42F28">
        <w:rPr>
          <w:rFonts w:ascii="Times New Roman" w:hAnsi="Times New Roman"/>
        </w:rPr>
        <w:t>2</w:t>
      </w:r>
      <w:r w:rsidR="00457794">
        <w:rPr>
          <w:rFonts w:ascii="Times New Roman" w:hAnsi="Times New Roman"/>
        </w:rPr>
        <w:t>3, 2022</w:t>
      </w:r>
    </w:p>
    <w:p w14:paraId="32BCF98D" w14:textId="536ECCAA" w:rsidR="007C0EBF" w:rsidRDefault="007C0EBF">
      <w:pPr>
        <w:ind w:left="720"/>
        <w:jc w:val="both"/>
        <w:rPr>
          <w:rFonts w:ascii="Times New Roman" w:hAnsi="Times New Roman"/>
        </w:rPr>
      </w:pPr>
      <w:r>
        <w:rPr>
          <w:rFonts w:ascii="Times New Roman" w:hAnsi="Times New Roman"/>
        </w:rPr>
        <w:t>Evaluation Committee Recommendation</w:t>
      </w:r>
      <w:r>
        <w:rPr>
          <w:rFonts w:ascii="Times New Roman" w:hAnsi="Times New Roman"/>
        </w:rPr>
        <w:tab/>
      </w:r>
      <w:r>
        <w:rPr>
          <w:rFonts w:ascii="Times New Roman" w:hAnsi="Times New Roman"/>
        </w:rPr>
        <w:tab/>
      </w:r>
      <w:r w:rsidR="00E92FC7">
        <w:rPr>
          <w:rFonts w:ascii="Times New Roman" w:hAnsi="Times New Roman"/>
        </w:rPr>
        <w:t xml:space="preserve">February </w:t>
      </w:r>
      <w:r w:rsidR="009E6AF2">
        <w:rPr>
          <w:rFonts w:ascii="Times New Roman" w:hAnsi="Times New Roman"/>
        </w:rPr>
        <w:t>28</w:t>
      </w:r>
      <w:r w:rsidR="00E92FC7">
        <w:rPr>
          <w:rFonts w:ascii="Times New Roman" w:hAnsi="Times New Roman"/>
        </w:rPr>
        <w:t>, 20</w:t>
      </w:r>
      <w:r w:rsidR="00457794">
        <w:rPr>
          <w:rFonts w:ascii="Times New Roman" w:hAnsi="Times New Roman"/>
        </w:rPr>
        <w:t>22</w:t>
      </w:r>
    </w:p>
    <w:p w14:paraId="16BE6AF8" w14:textId="3E720E53" w:rsidR="007C0EBF" w:rsidRDefault="007C0EBF">
      <w:pPr>
        <w:ind w:left="720"/>
        <w:jc w:val="both"/>
        <w:rPr>
          <w:rFonts w:ascii="Times New Roman" w:hAnsi="Times New Roman"/>
        </w:rPr>
      </w:pPr>
      <w:r>
        <w:rPr>
          <w:rFonts w:ascii="Times New Roman" w:hAnsi="Times New Roman"/>
        </w:rPr>
        <w:t>Contractor Selection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E6AF2">
        <w:rPr>
          <w:rFonts w:ascii="Times New Roman" w:hAnsi="Times New Roman"/>
        </w:rPr>
        <w:t>March 3</w:t>
      </w:r>
      <w:r w:rsidR="00457794">
        <w:rPr>
          <w:rFonts w:ascii="Times New Roman" w:hAnsi="Times New Roman"/>
        </w:rPr>
        <w:t>1</w:t>
      </w:r>
      <w:r w:rsidR="009E6AF2">
        <w:rPr>
          <w:rFonts w:ascii="Times New Roman" w:hAnsi="Times New Roman"/>
        </w:rPr>
        <w:t>, 20</w:t>
      </w:r>
      <w:r w:rsidR="00457794">
        <w:rPr>
          <w:rFonts w:ascii="Times New Roman" w:hAnsi="Times New Roman"/>
        </w:rPr>
        <w:t>22</w:t>
      </w:r>
    </w:p>
    <w:p w14:paraId="221A7048" w14:textId="77777777" w:rsidR="007C0EBF" w:rsidRDefault="007C0EBF">
      <w:pPr>
        <w:jc w:val="both"/>
        <w:rPr>
          <w:rFonts w:ascii="Times New Roman" w:hAnsi="Times New Roman"/>
        </w:rPr>
      </w:pPr>
    </w:p>
    <w:p w14:paraId="6B5238DE" w14:textId="77777777" w:rsidR="007C0EBF" w:rsidRDefault="007C0EBF">
      <w:pPr>
        <w:jc w:val="both"/>
        <w:rPr>
          <w:rFonts w:ascii="Times New Roman" w:hAnsi="Times New Roman"/>
        </w:rPr>
      </w:pPr>
    </w:p>
    <w:p w14:paraId="4C5C9E20" w14:textId="77777777" w:rsidR="007C0EBF" w:rsidRDefault="007C0EBF" w:rsidP="00A1299A">
      <w:pPr>
        <w:jc w:val="center"/>
        <w:rPr>
          <w:rFonts w:ascii="Times New Roman" w:hAnsi="Times New Roman"/>
          <w:b/>
        </w:rPr>
      </w:pPr>
      <w:r>
        <w:rPr>
          <w:rFonts w:ascii="Times New Roman" w:hAnsi="Times New Roman"/>
        </w:rPr>
        <w:br w:type="page"/>
      </w:r>
      <w:r>
        <w:rPr>
          <w:rFonts w:ascii="Times New Roman" w:hAnsi="Times New Roman"/>
          <w:b/>
        </w:rPr>
        <w:lastRenderedPageBreak/>
        <w:t>II</w:t>
      </w:r>
      <w:proofErr w:type="gramStart"/>
      <w:r w:rsidR="00336A49">
        <w:rPr>
          <w:rFonts w:ascii="Times New Roman" w:hAnsi="Times New Roman"/>
          <w:b/>
        </w:rPr>
        <w:t>.  SCOPE</w:t>
      </w:r>
      <w:proofErr w:type="gramEnd"/>
      <w:r>
        <w:rPr>
          <w:rFonts w:ascii="Times New Roman" w:hAnsi="Times New Roman"/>
          <w:b/>
        </w:rPr>
        <w:t xml:space="preserve"> OF SERVICES</w:t>
      </w:r>
    </w:p>
    <w:p w14:paraId="182B06AC" w14:textId="77777777" w:rsidR="007C0EBF" w:rsidRDefault="007C0EBF">
      <w:pPr>
        <w:pStyle w:val="Heading3"/>
        <w:rPr>
          <w:sz w:val="24"/>
        </w:rPr>
      </w:pPr>
    </w:p>
    <w:p w14:paraId="45ABAE2E" w14:textId="77777777" w:rsidR="007C0EBF" w:rsidRDefault="007C0EBF">
      <w:pPr>
        <w:pStyle w:val="Heading3"/>
        <w:rPr>
          <w:sz w:val="24"/>
        </w:rPr>
      </w:pPr>
    </w:p>
    <w:p w14:paraId="6645EF4E" w14:textId="77777777" w:rsidR="007C0EBF" w:rsidRDefault="007C0EBF">
      <w:pPr>
        <w:pStyle w:val="Heading5"/>
        <w:numPr>
          <w:ilvl w:val="0"/>
          <w:numId w:val="0"/>
        </w:numPr>
        <w:tabs>
          <w:tab w:val="left" w:pos="720"/>
        </w:tabs>
        <w:ind w:left="180" w:hanging="180"/>
      </w:pPr>
      <w:r>
        <w:t>A.</w:t>
      </w:r>
      <w:r>
        <w:tab/>
        <w:t xml:space="preserve">OVERVIEW OF CURRENT </w:t>
      </w:r>
      <w:r w:rsidR="00B667FD">
        <w:t xml:space="preserve">LOCKBOX </w:t>
      </w:r>
      <w:r>
        <w:t>SERVICES</w:t>
      </w:r>
    </w:p>
    <w:p w14:paraId="23FA5FF3" w14:textId="77777777" w:rsidR="007C0EBF" w:rsidRDefault="007C0EBF">
      <w:pPr>
        <w:rPr>
          <w:rFonts w:ascii="Times New Roman" w:hAnsi="Times New Roman"/>
        </w:rPr>
      </w:pPr>
    </w:p>
    <w:p w14:paraId="573FB43C" w14:textId="77777777" w:rsidR="007C0EBF" w:rsidRDefault="007C0EBF" w:rsidP="0070350E">
      <w:pPr>
        <w:ind w:left="720"/>
        <w:jc w:val="both"/>
        <w:rPr>
          <w:rFonts w:ascii="Times New Roman" w:hAnsi="Times New Roman"/>
        </w:rPr>
      </w:pPr>
      <w:r>
        <w:rPr>
          <w:rFonts w:ascii="Times New Roman" w:hAnsi="Times New Roman"/>
        </w:rPr>
        <w:t xml:space="preserve">The Missouri State Treasurer’s Office (STO) maintains and oversees </w:t>
      </w:r>
      <w:r w:rsidR="002C16FB">
        <w:rPr>
          <w:rFonts w:ascii="Times New Roman" w:hAnsi="Times New Roman"/>
        </w:rPr>
        <w:t xml:space="preserve">six </w:t>
      </w:r>
      <w:r>
        <w:rPr>
          <w:rFonts w:ascii="Times New Roman" w:hAnsi="Times New Roman"/>
        </w:rPr>
        <w:t>(</w:t>
      </w:r>
      <w:r w:rsidR="002C16FB">
        <w:rPr>
          <w:rFonts w:ascii="Times New Roman" w:hAnsi="Times New Roman"/>
        </w:rPr>
        <w:t>6</w:t>
      </w:r>
      <w:r>
        <w:rPr>
          <w:rFonts w:ascii="Times New Roman" w:hAnsi="Times New Roman"/>
        </w:rPr>
        <w:t xml:space="preserve">) lockboxes to serve the Department of Social Services (DSS).  </w:t>
      </w:r>
      <w:r w:rsidR="00A1299A">
        <w:rPr>
          <w:rFonts w:ascii="Times New Roman" w:hAnsi="Times New Roman"/>
        </w:rPr>
        <w:t xml:space="preserve">Receipts processed for each lockbox are deposited into an individual demand deposit account (DDA) with the Contractor. </w:t>
      </w:r>
      <w:r w:rsidR="002C16FB">
        <w:rPr>
          <w:rFonts w:ascii="Times New Roman" w:hAnsi="Times New Roman"/>
        </w:rPr>
        <w:t>There is one (1) DDA per lockbox.</w:t>
      </w:r>
      <w:r w:rsidR="00A1299A">
        <w:rPr>
          <w:rFonts w:ascii="Times New Roman" w:hAnsi="Times New Roman"/>
        </w:rPr>
        <w:t xml:space="preserve"> </w:t>
      </w:r>
      <w:r>
        <w:rPr>
          <w:rFonts w:ascii="Times New Roman" w:hAnsi="Times New Roman"/>
        </w:rPr>
        <w:t xml:space="preserve">STO personnel are responsible for reconciling account activity daily, initiating account transfers, and coordinating activity between the DSS and the </w:t>
      </w:r>
      <w:r w:rsidR="005C6783">
        <w:rPr>
          <w:rFonts w:ascii="Times New Roman" w:hAnsi="Times New Roman"/>
        </w:rPr>
        <w:t>Contractor</w:t>
      </w:r>
      <w:r>
        <w:rPr>
          <w:rFonts w:ascii="Times New Roman" w:hAnsi="Times New Roman"/>
        </w:rPr>
        <w:t xml:space="preserve">.  Lockbox volumes are included in </w:t>
      </w:r>
      <w:r w:rsidRPr="006F5C9B">
        <w:rPr>
          <w:rFonts w:ascii="Times New Roman" w:hAnsi="Times New Roman"/>
          <w:b/>
          <w:bCs/>
        </w:rPr>
        <w:t xml:space="preserve">Appendix </w:t>
      </w:r>
      <w:r w:rsidR="006C281A">
        <w:rPr>
          <w:rFonts w:ascii="Times New Roman" w:hAnsi="Times New Roman"/>
          <w:b/>
          <w:bCs/>
        </w:rPr>
        <w:t>J</w:t>
      </w:r>
      <w:r w:rsidRPr="00091164">
        <w:rPr>
          <w:rFonts w:ascii="Times New Roman" w:hAnsi="Times New Roman"/>
        </w:rPr>
        <w:t>.</w:t>
      </w:r>
    </w:p>
    <w:p w14:paraId="41F23C29" w14:textId="77777777" w:rsidR="007C0EBF" w:rsidRDefault="007C0EBF">
      <w:pPr>
        <w:rPr>
          <w:rFonts w:ascii="Times New Roman" w:hAnsi="Times New Roman"/>
        </w:rPr>
      </w:pPr>
    </w:p>
    <w:p w14:paraId="04FACCFC" w14:textId="77777777" w:rsidR="007C0EBF" w:rsidRDefault="007C0EBF" w:rsidP="0070350E">
      <w:pPr>
        <w:ind w:left="720"/>
        <w:rPr>
          <w:rFonts w:ascii="Times New Roman" w:hAnsi="Times New Roman"/>
        </w:rPr>
      </w:pPr>
      <w:r>
        <w:rPr>
          <w:rFonts w:ascii="Times New Roman" w:hAnsi="Times New Roman"/>
        </w:rPr>
        <w:t>The following are descriptions of the lockboxes currently in use:</w:t>
      </w:r>
    </w:p>
    <w:p w14:paraId="24969C17" w14:textId="77777777" w:rsidR="00F05054" w:rsidRDefault="00F05054">
      <w:pPr>
        <w:rPr>
          <w:rFonts w:ascii="Times New Roman" w:hAnsi="Times New Roman"/>
        </w:rPr>
      </w:pPr>
    </w:p>
    <w:p w14:paraId="40EEEF34" w14:textId="77777777" w:rsidR="005C4986" w:rsidRDefault="005C4986">
      <w:pPr>
        <w:rPr>
          <w:rFonts w:ascii="Times New Roman" w:hAnsi="Times New Roman"/>
          <w:b/>
          <w:caps/>
          <w:u w:val="single"/>
        </w:rPr>
      </w:pPr>
    </w:p>
    <w:p w14:paraId="295B775B" w14:textId="77777777" w:rsidR="00F05054" w:rsidRPr="00F05054" w:rsidRDefault="00F05054">
      <w:pPr>
        <w:rPr>
          <w:rFonts w:ascii="Times New Roman" w:hAnsi="Times New Roman"/>
          <w:b/>
          <w:caps/>
          <w:u w:val="single"/>
        </w:rPr>
      </w:pPr>
      <w:r w:rsidRPr="00F05054">
        <w:rPr>
          <w:rFonts w:ascii="Times New Roman" w:hAnsi="Times New Roman"/>
          <w:b/>
          <w:caps/>
          <w:u w:val="single"/>
        </w:rPr>
        <w:t>Wholesale Lockboxes</w:t>
      </w:r>
    </w:p>
    <w:p w14:paraId="34FEB341" w14:textId="77777777" w:rsidR="007C0EBF" w:rsidRDefault="007C0EBF">
      <w:pPr>
        <w:rPr>
          <w:rFonts w:ascii="Times New Roman" w:hAnsi="Times New Roman"/>
        </w:rPr>
      </w:pPr>
    </w:p>
    <w:p w14:paraId="2A2F8C3F" w14:textId="77777777" w:rsidR="007C0EBF" w:rsidRDefault="007C0EBF">
      <w:pPr>
        <w:pStyle w:val="Heading1"/>
        <w:ind w:left="0"/>
        <w:rPr>
          <w:b/>
          <w:bCs/>
          <w:i w:val="0"/>
          <w:iCs/>
          <w:sz w:val="24"/>
          <w:u w:val="none"/>
        </w:rPr>
      </w:pPr>
      <w:r>
        <w:rPr>
          <w:b/>
          <w:bCs/>
          <w:i w:val="0"/>
          <w:iCs/>
          <w:sz w:val="24"/>
          <w:u w:val="none"/>
        </w:rPr>
        <w:t>1.</w:t>
      </w:r>
      <w:r>
        <w:rPr>
          <w:b/>
          <w:bCs/>
          <w:i w:val="0"/>
          <w:iCs/>
          <w:sz w:val="24"/>
          <w:u w:val="none"/>
        </w:rPr>
        <w:tab/>
      </w:r>
      <w:r>
        <w:rPr>
          <w:b/>
          <w:bCs/>
          <w:i w:val="0"/>
          <w:iCs/>
          <w:caps/>
          <w:sz w:val="24"/>
          <w:u w:val="none"/>
        </w:rPr>
        <w:t>Third Party Liability (TPL) Lockbox</w:t>
      </w:r>
    </w:p>
    <w:p w14:paraId="7D24193C" w14:textId="77777777" w:rsidR="007C0EBF" w:rsidRDefault="007C0EBF">
      <w:pPr>
        <w:rPr>
          <w:rFonts w:ascii="Times New Roman" w:hAnsi="Times New Roman"/>
        </w:rPr>
      </w:pPr>
    </w:p>
    <w:p w14:paraId="6CE91685" w14:textId="77777777" w:rsidR="007C0EBF" w:rsidRDefault="007C0EBF" w:rsidP="00A1299A">
      <w:pPr>
        <w:ind w:left="720"/>
        <w:jc w:val="both"/>
        <w:rPr>
          <w:rFonts w:ascii="Times New Roman" w:hAnsi="Times New Roman"/>
        </w:rPr>
      </w:pPr>
      <w:r>
        <w:rPr>
          <w:rFonts w:ascii="Times New Roman" w:hAnsi="Times New Roman"/>
        </w:rPr>
        <w:t>This lockbox is maintained at the request of the DSS Third Party Liability (TPL) contractor</w:t>
      </w:r>
      <w:r w:rsidR="005B29D5">
        <w:rPr>
          <w:rFonts w:ascii="Times New Roman" w:hAnsi="Times New Roman"/>
        </w:rPr>
        <w:t xml:space="preserve"> (</w:t>
      </w:r>
      <w:r>
        <w:rPr>
          <w:rFonts w:ascii="Times New Roman" w:hAnsi="Times New Roman"/>
        </w:rPr>
        <w:t>currently Health Management Systems (HMS))</w:t>
      </w:r>
      <w:r w:rsidR="00B76025">
        <w:rPr>
          <w:rFonts w:ascii="Times New Roman" w:hAnsi="Times New Roman"/>
        </w:rPr>
        <w:t>,</w:t>
      </w:r>
      <w:r>
        <w:rPr>
          <w:rFonts w:ascii="Times New Roman" w:hAnsi="Times New Roman"/>
        </w:rPr>
        <w:t xml:space="preserve"> to receive payments resulting from billings to insurance companies.  The TPL contractor reviews the records of the DSS </w:t>
      </w:r>
      <w:r w:rsidR="00522420">
        <w:rPr>
          <w:rFonts w:ascii="Times New Roman" w:hAnsi="Times New Roman"/>
        </w:rPr>
        <w:t xml:space="preserve">Mo </w:t>
      </w:r>
      <w:proofErr w:type="spellStart"/>
      <w:r w:rsidR="00522420">
        <w:rPr>
          <w:rFonts w:ascii="Times New Roman" w:hAnsi="Times New Roman"/>
        </w:rPr>
        <w:t>HealthNet</w:t>
      </w:r>
      <w:proofErr w:type="spellEnd"/>
      <w:r w:rsidR="00522420">
        <w:rPr>
          <w:rFonts w:ascii="Times New Roman" w:hAnsi="Times New Roman"/>
        </w:rPr>
        <w:t xml:space="preserve"> Division (MHD</w:t>
      </w:r>
      <w:r>
        <w:rPr>
          <w:rFonts w:ascii="Times New Roman" w:hAnsi="Times New Roman"/>
        </w:rPr>
        <w:t xml:space="preserve">) and searches for individuals who received benefits under the Medicaid program who had insurance coverage that should have been billed for the service.  Upon acceptance of the claim, insurance companies remit payment along with explanation of benefits (EOBs) documents to the lockbox.  </w:t>
      </w:r>
    </w:p>
    <w:p w14:paraId="4511D2BE" w14:textId="77777777" w:rsidR="007C0EBF" w:rsidRDefault="007C0EBF">
      <w:pPr>
        <w:rPr>
          <w:rFonts w:ascii="Times New Roman" w:hAnsi="Times New Roman"/>
        </w:rPr>
      </w:pPr>
    </w:p>
    <w:p w14:paraId="57CEA88D" w14:textId="77777777" w:rsidR="007C0EBF" w:rsidRDefault="007C0EBF" w:rsidP="00A1299A">
      <w:pPr>
        <w:ind w:left="720"/>
        <w:jc w:val="both"/>
        <w:rPr>
          <w:rFonts w:ascii="Times New Roman" w:hAnsi="Times New Roman"/>
        </w:rPr>
      </w:pPr>
      <w:r>
        <w:rPr>
          <w:rFonts w:ascii="Times New Roman" w:hAnsi="Times New Roman"/>
        </w:rPr>
        <w:t xml:space="preserve">Detailed operational procedures for this lockbox are provided in </w:t>
      </w:r>
      <w:r w:rsidRPr="009217D3">
        <w:rPr>
          <w:rFonts w:ascii="Times New Roman" w:hAnsi="Times New Roman"/>
          <w:b/>
          <w:bCs/>
        </w:rPr>
        <w:t>Appendix A</w:t>
      </w:r>
      <w:r>
        <w:rPr>
          <w:rFonts w:ascii="Times New Roman" w:hAnsi="Times New Roman"/>
        </w:rPr>
        <w:t xml:space="preserve">.  </w:t>
      </w:r>
      <w:r w:rsidR="00484976">
        <w:rPr>
          <w:rFonts w:ascii="Times New Roman" w:hAnsi="Times New Roman"/>
        </w:rPr>
        <w:t xml:space="preserve">Items processed are imaged and a file of images is transmitted to HMS daily.  </w:t>
      </w:r>
      <w:r>
        <w:rPr>
          <w:rFonts w:ascii="Times New Roman" w:hAnsi="Times New Roman"/>
        </w:rPr>
        <w:t xml:space="preserve">HMS is billed directly by the </w:t>
      </w:r>
      <w:r w:rsidR="00B76025">
        <w:rPr>
          <w:rFonts w:ascii="Times New Roman" w:hAnsi="Times New Roman"/>
        </w:rPr>
        <w:t>C</w:t>
      </w:r>
      <w:r>
        <w:rPr>
          <w:rFonts w:ascii="Times New Roman" w:hAnsi="Times New Roman"/>
        </w:rPr>
        <w:t>ontractor for this lockbox with a copy of the billing provided to the STO.</w:t>
      </w:r>
    </w:p>
    <w:p w14:paraId="2E2507C9" w14:textId="77777777" w:rsidR="007C0EBF" w:rsidRDefault="007C0EBF">
      <w:pPr>
        <w:rPr>
          <w:rFonts w:ascii="Times New Roman" w:hAnsi="Times New Roman"/>
        </w:rPr>
      </w:pPr>
    </w:p>
    <w:p w14:paraId="5DA86656" w14:textId="77777777" w:rsidR="005C4986" w:rsidRDefault="005C4986">
      <w:pPr>
        <w:pStyle w:val="Heading1"/>
        <w:ind w:left="0"/>
        <w:rPr>
          <w:b/>
          <w:bCs/>
          <w:i w:val="0"/>
          <w:iCs/>
          <w:sz w:val="24"/>
          <w:u w:val="none"/>
        </w:rPr>
      </w:pPr>
    </w:p>
    <w:p w14:paraId="206AD38D" w14:textId="77777777" w:rsidR="007C0EBF" w:rsidRDefault="007C0EBF">
      <w:pPr>
        <w:pStyle w:val="Heading1"/>
        <w:ind w:left="0"/>
        <w:rPr>
          <w:b/>
          <w:bCs/>
          <w:i w:val="0"/>
          <w:iCs/>
          <w:sz w:val="24"/>
          <w:u w:val="none"/>
        </w:rPr>
      </w:pPr>
      <w:r>
        <w:rPr>
          <w:b/>
          <w:bCs/>
          <w:i w:val="0"/>
          <w:iCs/>
          <w:sz w:val="24"/>
          <w:u w:val="none"/>
        </w:rPr>
        <w:t>2.</w:t>
      </w:r>
      <w:r>
        <w:rPr>
          <w:b/>
          <w:bCs/>
          <w:i w:val="0"/>
          <w:iCs/>
          <w:sz w:val="24"/>
          <w:u w:val="none"/>
        </w:rPr>
        <w:tab/>
      </w:r>
      <w:r>
        <w:rPr>
          <w:b/>
          <w:bCs/>
          <w:i w:val="0"/>
          <w:iCs/>
          <w:caps/>
          <w:sz w:val="24"/>
          <w:u w:val="none"/>
        </w:rPr>
        <w:t>Other Third Party Liability (OTPL) Lockbox</w:t>
      </w:r>
    </w:p>
    <w:p w14:paraId="3D4287B0" w14:textId="77777777" w:rsidR="007C0EBF" w:rsidRDefault="007C0EBF">
      <w:pPr>
        <w:rPr>
          <w:rFonts w:ascii="Times New Roman" w:hAnsi="Times New Roman"/>
        </w:rPr>
      </w:pPr>
    </w:p>
    <w:p w14:paraId="3C5C3F02" w14:textId="77777777" w:rsidR="007C0EBF" w:rsidRDefault="007C0EBF" w:rsidP="00A1299A">
      <w:pPr>
        <w:ind w:left="720"/>
        <w:jc w:val="both"/>
        <w:rPr>
          <w:rFonts w:ascii="Times New Roman" w:hAnsi="Times New Roman"/>
        </w:rPr>
      </w:pPr>
      <w:r w:rsidRPr="00522420">
        <w:rPr>
          <w:rFonts w:ascii="Times New Roman" w:hAnsi="Times New Roman"/>
        </w:rPr>
        <w:t>This lockbox is maintained at the request of the DSS TPL contractor (currently HMS)</w:t>
      </w:r>
      <w:r w:rsidR="00B76025">
        <w:rPr>
          <w:rFonts w:ascii="Times New Roman" w:hAnsi="Times New Roman"/>
        </w:rPr>
        <w:t>,</w:t>
      </w:r>
      <w:r w:rsidRPr="00522420">
        <w:rPr>
          <w:rFonts w:ascii="Times New Roman" w:hAnsi="Times New Roman"/>
        </w:rPr>
        <w:t xml:space="preserve"> to receive payments from </w:t>
      </w:r>
      <w:r w:rsidR="00522420">
        <w:rPr>
          <w:rFonts w:ascii="Times New Roman" w:hAnsi="Times New Roman"/>
        </w:rPr>
        <w:t xml:space="preserve">providers, carriers, or other entities, where a special overpayment project is implemented to identify any funds where a refund is </w:t>
      </w:r>
      <w:r w:rsidRPr="00522420">
        <w:rPr>
          <w:rFonts w:ascii="Times New Roman" w:hAnsi="Times New Roman"/>
        </w:rPr>
        <w:t xml:space="preserve">due </w:t>
      </w:r>
      <w:r w:rsidR="00522420">
        <w:rPr>
          <w:rFonts w:ascii="Times New Roman" w:hAnsi="Times New Roman"/>
        </w:rPr>
        <w:t>MHD</w:t>
      </w:r>
      <w:r w:rsidRPr="00522420">
        <w:rPr>
          <w:rFonts w:ascii="Times New Roman" w:hAnsi="Times New Roman"/>
        </w:rPr>
        <w:t xml:space="preserve">.    </w:t>
      </w:r>
    </w:p>
    <w:p w14:paraId="39EA01EC" w14:textId="77777777" w:rsidR="007C0EBF" w:rsidRDefault="007C0EBF" w:rsidP="00A1299A">
      <w:pPr>
        <w:jc w:val="both"/>
        <w:rPr>
          <w:rFonts w:ascii="Times New Roman" w:hAnsi="Times New Roman"/>
        </w:rPr>
      </w:pPr>
    </w:p>
    <w:p w14:paraId="61589E8A" w14:textId="77777777" w:rsidR="007C0EBF" w:rsidRDefault="007C0EBF" w:rsidP="00A1299A">
      <w:pPr>
        <w:ind w:left="720"/>
        <w:jc w:val="both"/>
        <w:rPr>
          <w:rFonts w:ascii="Times New Roman" w:hAnsi="Times New Roman"/>
        </w:rPr>
      </w:pPr>
      <w:r>
        <w:rPr>
          <w:rFonts w:ascii="Times New Roman" w:hAnsi="Times New Roman"/>
        </w:rPr>
        <w:t xml:space="preserve">Detailed operational procedures for this lockbox are provided in </w:t>
      </w:r>
      <w:r w:rsidRPr="006F5C9B">
        <w:rPr>
          <w:rFonts w:ascii="Times New Roman" w:hAnsi="Times New Roman"/>
          <w:b/>
          <w:bCs/>
        </w:rPr>
        <w:t>Appendix B</w:t>
      </w:r>
      <w:r>
        <w:rPr>
          <w:rFonts w:ascii="Times New Roman" w:hAnsi="Times New Roman"/>
        </w:rPr>
        <w:t xml:space="preserve">.  </w:t>
      </w:r>
      <w:r w:rsidR="006C281A">
        <w:rPr>
          <w:rFonts w:ascii="Times New Roman" w:hAnsi="Times New Roman"/>
        </w:rPr>
        <w:t xml:space="preserve">Items processed are imaged and a file of images is transmitted to HMS daily. </w:t>
      </w:r>
      <w:r>
        <w:rPr>
          <w:rFonts w:ascii="Times New Roman" w:hAnsi="Times New Roman"/>
        </w:rPr>
        <w:t xml:space="preserve">HMS is billed directly by the </w:t>
      </w:r>
      <w:r w:rsidR="00B76025">
        <w:rPr>
          <w:rFonts w:ascii="Times New Roman" w:hAnsi="Times New Roman"/>
        </w:rPr>
        <w:t>C</w:t>
      </w:r>
      <w:r>
        <w:rPr>
          <w:rFonts w:ascii="Times New Roman" w:hAnsi="Times New Roman"/>
        </w:rPr>
        <w:t>ontractor for this lockbox with a copy of the billing provided to the STO.</w:t>
      </w:r>
    </w:p>
    <w:p w14:paraId="1FC6EBE0" w14:textId="77777777" w:rsidR="007C0EBF" w:rsidRDefault="007C0EBF">
      <w:pPr>
        <w:ind w:left="720"/>
        <w:rPr>
          <w:rFonts w:ascii="Times New Roman" w:hAnsi="Times New Roman"/>
        </w:rPr>
      </w:pPr>
    </w:p>
    <w:p w14:paraId="51960377" w14:textId="77777777" w:rsidR="0004136E" w:rsidRPr="0004136E" w:rsidRDefault="0004136E" w:rsidP="0004136E"/>
    <w:p w14:paraId="758437A6" w14:textId="3EFE00DC" w:rsidR="00F05054" w:rsidRPr="00F05054" w:rsidRDefault="0004136E" w:rsidP="00A1299A">
      <w:pPr>
        <w:pStyle w:val="Heading1"/>
        <w:ind w:left="0"/>
        <w:rPr>
          <w:b/>
          <w:bCs/>
          <w:i w:val="0"/>
          <w:iCs/>
          <w:sz w:val="24"/>
        </w:rPr>
      </w:pPr>
      <w:r>
        <w:rPr>
          <w:b/>
          <w:bCs/>
          <w:i w:val="0"/>
          <w:iCs/>
          <w:sz w:val="24"/>
        </w:rPr>
        <w:lastRenderedPageBreak/>
        <w:t>R</w:t>
      </w:r>
      <w:r w:rsidR="00F05054" w:rsidRPr="00F05054">
        <w:rPr>
          <w:b/>
          <w:bCs/>
          <w:i w:val="0"/>
          <w:iCs/>
          <w:sz w:val="24"/>
        </w:rPr>
        <w:t>ETAIL LOCKBOXES</w:t>
      </w:r>
    </w:p>
    <w:p w14:paraId="6C57DA9B" w14:textId="77777777" w:rsidR="00F05054" w:rsidRPr="00F05054" w:rsidRDefault="00F05054" w:rsidP="00F05054"/>
    <w:p w14:paraId="016A5D88" w14:textId="77777777" w:rsidR="007C0EBF" w:rsidRDefault="002C16FB">
      <w:pPr>
        <w:pStyle w:val="Heading1"/>
        <w:ind w:left="0"/>
        <w:rPr>
          <w:b/>
          <w:bCs/>
          <w:i w:val="0"/>
          <w:iCs/>
          <w:sz w:val="24"/>
          <w:u w:val="none"/>
        </w:rPr>
      </w:pPr>
      <w:r>
        <w:rPr>
          <w:b/>
          <w:bCs/>
          <w:i w:val="0"/>
          <w:iCs/>
          <w:sz w:val="24"/>
          <w:u w:val="none"/>
        </w:rPr>
        <w:t>3</w:t>
      </w:r>
      <w:r w:rsidR="007C0EBF">
        <w:rPr>
          <w:b/>
          <w:bCs/>
          <w:i w:val="0"/>
          <w:iCs/>
          <w:sz w:val="24"/>
          <w:u w:val="none"/>
        </w:rPr>
        <w:t>.</w:t>
      </w:r>
      <w:r w:rsidR="007C0EBF">
        <w:rPr>
          <w:b/>
          <w:bCs/>
          <w:i w:val="0"/>
          <w:iCs/>
          <w:sz w:val="24"/>
          <w:u w:val="none"/>
        </w:rPr>
        <w:tab/>
        <w:t xml:space="preserve">CHIP </w:t>
      </w:r>
      <w:r w:rsidR="007C0EBF">
        <w:rPr>
          <w:b/>
          <w:bCs/>
          <w:i w:val="0"/>
          <w:iCs/>
          <w:caps/>
          <w:sz w:val="24"/>
          <w:u w:val="none"/>
        </w:rPr>
        <w:t>Premium Lockbox</w:t>
      </w:r>
    </w:p>
    <w:p w14:paraId="6892C933" w14:textId="77777777" w:rsidR="007C0EBF" w:rsidRDefault="007C0EBF">
      <w:pPr>
        <w:rPr>
          <w:rFonts w:ascii="Times New Roman" w:hAnsi="Times New Roman"/>
        </w:rPr>
      </w:pPr>
    </w:p>
    <w:p w14:paraId="623D9C77" w14:textId="77777777" w:rsidR="007C0EBF" w:rsidRDefault="007C0EBF" w:rsidP="00A1299A">
      <w:pPr>
        <w:ind w:firstLine="720"/>
        <w:jc w:val="both"/>
        <w:rPr>
          <w:rFonts w:ascii="Times New Roman" w:hAnsi="Times New Roman"/>
        </w:rPr>
      </w:pPr>
      <w:r>
        <w:rPr>
          <w:rFonts w:ascii="Times New Roman" w:hAnsi="Times New Roman"/>
        </w:rPr>
        <w:t xml:space="preserve">This lockbox is maintained at the request of DSS to receive payments from clients paying </w:t>
      </w:r>
      <w:r>
        <w:rPr>
          <w:rFonts w:ascii="Times New Roman" w:hAnsi="Times New Roman"/>
        </w:rPr>
        <w:tab/>
        <w:t xml:space="preserve">premiums to the </w:t>
      </w:r>
      <w:r w:rsidR="00986482">
        <w:rPr>
          <w:rFonts w:ascii="Times New Roman" w:hAnsi="Times New Roman"/>
        </w:rPr>
        <w:t>S</w:t>
      </w:r>
      <w:r>
        <w:rPr>
          <w:rFonts w:ascii="Times New Roman" w:hAnsi="Times New Roman"/>
        </w:rPr>
        <w:t xml:space="preserve">tate for coverage in </w:t>
      </w:r>
      <w:r w:rsidR="00986482">
        <w:rPr>
          <w:rFonts w:ascii="Times New Roman" w:hAnsi="Times New Roman"/>
        </w:rPr>
        <w:t xml:space="preserve">a </w:t>
      </w:r>
      <w:r>
        <w:rPr>
          <w:rFonts w:ascii="Times New Roman" w:hAnsi="Times New Roman"/>
        </w:rPr>
        <w:t xml:space="preserve">specific Medicaid program. </w:t>
      </w:r>
    </w:p>
    <w:p w14:paraId="70A87EF5" w14:textId="77777777" w:rsidR="007C0EBF" w:rsidRDefault="007C0EBF" w:rsidP="00A1299A">
      <w:pPr>
        <w:jc w:val="both"/>
        <w:rPr>
          <w:rFonts w:ascii="Times New Roman" w:hAnsi="Times New Roman"/>
        </w:rPr>
      </w:pPr>
    </w:p>
    <w:p w14:paraId="0B1B7544" w14:textId="77777777" w:rsidR="007C0EBF" w:rsidRDefault="007C0EBF" w:rsidP="00A1299A">
      <w:pPr>
        <w:ind w:left="720"/>
        <w:jc w:val="both"/>
        <w:rPr>
          <w:rFonts w:ascii="Times New Roman" w:hAnsi="Times New Roman"/>
        </w:rPr>
      </w:pPr>
      <w:r>
        <w:rPr>
          <w:rFonts w:ascii="Times New Roman" w:hAnsi="Times New Roman"/>
        </w:rPr>
        <w:t xml:space="preserve">CHIP allows individuals to “buy in” to the Children’s Health Insurance Program (CHIP), also known as </w:t>
      </w:r>
      <w:r w:rsidR="00F21926">
        <w:rPr>
          <w:rFonts w:ascii="Times New Roman" w:hAnsi="Times New Roman"/>
        </w:rPr>
        <w:t xml:space="preserve">MO </w:t>
      </w:r>
      <w:proofErr w:type="spellStart"/>
      <w:r w:rsidR="00F21926">
        <w:rPr>
          <w:rFonts w:ascii="Times New Roman" w:hAnsi="Times New Roman"/>
        </w:rPr>
        <w:t>HealthNet</w:t>
      </w:r>
      <w:proofErr w:type="spellEnd"/>
      <w:r>
        <w:rPr>
          <w:rFonts w:ascii="Times New Roman" w:hAnsi="Times New Roman"/>
        </w:rPr>
        <w:t xml:space="preserve"> for Kids, part of the federal Children’s Health Insurance Program, a health insurance program for uninsured children of low-income families who do not have access to affordable health insurance.  Based on income, some participants will be required to pay monthly premiums.  </w:t>
      </w:r>
      <w:r w:rsidR="005B29D5">
        <w:rPr>
          <w:rFonts w:ascii="Times New Roman" w:hAnsi="Times New Roman"/>
        </w:rPr>
        <w:t>Detailed operational procedures for this lockbox are</w:t>
      </w:r>
      <w:r>
        <w:rPr>
          <w:rFonts w:ascii="Times New Roman" w:hAnsi="Times New Roman"/>
        </w:rPr>
        <w:t xml:space="preserve"> provided in </w:t>
      </w:r>
      <w:r w:rsidRPr="006F5C9B">
        <w:rPr>
          <w:rFonts w:ascii="Times New Roman" w:hAnsi="Times New Roman"/>
          <w:b/>
          <w:bCs/>
        </w:rPr>
        <w:t xml:space="preserve">Appendix </w:t>
      </w:r>
      <w:r w:rsidR="007F499E">
        <w:rPr>
          <w:rFonts w:ascii="Times New Roman" w:hAnsi="Times New Roman"/>
          <w:b/>
          <w:bCs/>
        </w:rPr>
        <w:t>C</w:t>
      </w:r>
      <w:r>
        <w:rPr>
          <w:rFonts w:ascii="Times New Roman" w:hAnsi="Times New Roman"/>
        </w:rPr>
        <w:t xml:space="preserve">.    </w:t>
      </w:r>
    </w:p>
    <w:p w14:paraId="376E79B6" w14:textId="77777777" w:rsidR="007C0EBF" w:rsidRDefault="007C0EBF">
      <w:pPr>
        <w:rPr>
          <w:rFonts w:ascii="Times New Roman" w:hAnsi="Times New Roman"/>
        </w:rPr>
      </w:pPr>
    </w:p>
    <w:p w14:paraId="244003F3" w14:textId="77777777" w:rsidR="005C4986" w:rsidRDefault="005C4986">
      <w:pPr>
        <w:rPr>
          <w:rFonts w:ascii="Times New Roman" w:hAnsi="Times New Roman"/>
          <w:b/>
          <w:bCs/>
        </w:rPr>
      </w:pPr>
    </w:p>
    <w:p w14:paraId="46E44A08" w14:textId="1DBEAC0B" w:rsidR="007C0EBF" w:rsidRDefault="002C16FB">
      <w:pPr>
        <w:rPr>
          <w:rFonts w:ascii="Times New Roman" w:hAnsi="Times New Roman"/>
          <w:b/>
          <w:bCs/>
        </w:rPr>
      </w:pPr>
      <w:r>
        <w:rPr>
          <w:rFonts w:ascii="Times New Roman" w:hAnsi="Times New Roman"/>
          <w:b/>
          <w:bCs/>
        </w:rPr>
        <w:t>4</w:t>
      </w:r>
      <w:r w:rsidR="007C0EBF">
        <w:rPr>
          <w:rFonts w:ascii="Times New Roman" w:hAnsi="Times New Roman"/>
          <w:b/>
          <w:bCs/>
        </w:rPr>
        <w:t>.</w:t>
      </w:r>
      <w:r w:rsidR="007C0EBF">
        <w:rPr>
          <w:rFonts w:ascii="Times New Roman" w:hAnsi="Times New Roman"/>
          <w:b/>
          <w:bCs/>
        </w:rPr>
        <w:tab/>
        <w:t>SPEN</w:t>
      </w:r>
      <w:r w:rsidR="00322245">
        <w:rPr>
          <w:rFonts w:ascii="Times New Roman" w:hAnsi="Times New Roman"/>
          <w:b/>
          <w:bCs/>
        </w:rPr>
        <w:t>D</w:t>
      </w:r>
      <w:r w:rsidR="007C0EBF">
        <w:rPr>
          <w:rFonts w:ascii="Times New Roman" w:hAnsi="Times New Roman"/>
          <w:b/>
          <w:bCs/>
        </w:rPr>
        <w:t>DOWN PREMIUM LOCKBOX</w:t>
      </w:r>
    </w:p>
    <w:p w14:paraId="3EF8FD0F" w14:textId="77777777" w:rsidR="007C0EBF" w:rsidRDefault="007C0EBF">
      <w:pPr>
        <w:rPr>
          <w:rFonts w:ascii="Times New Roman" w:hAnsi="Times New Roman"/>
        </w:rPr>
      </w:pPr>
    </w:p>
    <w:p w14:paraId="7110EE5B" w14:textId="77777777" w:rsidR="007C0EBF" w:rsidRDefault="007C0EBF" w:rsidP="00A1299A">
      <w:pPr>
        <w:ind w:left="720"/>
        <w:jc w:val="both"/>
        <w:rPr>
          <w:rFonts w:ascii="Times New Roman" w:hAnsi="Times New Roman"/>
        </w:rPr>
      </w:pPr>
      <w:r>
        <w:rPr>
          <w:rFonts w:ascii="Times New Roman" w:hAnsi="Times New Roman"/>
        </w:rPr>
        <w:t xml:space="preserve">This lockbox is maintained at the request of DSS to receive payments from clients paying premiums to the </w:t>
      </w:r>
      <w:r w:rsidR="00986482">
        <w:rPr>
          <w:rFonts w:ascii="Times New Roman" w:hAnsi="Times New Roman"/>
        </w:rPr>
        <w:t>S</w:t>
      </w:r>
      <w:r>
        <w:rPr>
          <w:rFonts w:ascii="Times New Roman" w:hAnsi="Times New Roman"/>
        </w:rPr>
        <w:t xml:space="preserve">tate for coverage in </w:t>
      </w:r>
      <w:r w:rsidR="00986482">
        <w:rPr>
          <w:rFonts w:ascii="Times New Roman" w:hAnsi="Times New Roman"/>
        </w:rPr>
        <w:t xml:space="preserve">a </w:t>
      </w:r>
      <w:r>
        <w:rPr>
          <w:rFonts w:ascii="Times New Roman" w:hAnsi="Times New Roman"/>
        </w:rPr>
        <w:t>specific Medicaid program.</w:t>
      </w:r>
    </w:p>
    <w:p w14:paraId="319504F5" w14:textId="77777777" w:rsidR="007C0EBF" w:rsidRDefault="007C0EBF" w:rsidP="00A1299A">
      <w:pPr>
        <w:jc w:val="both"/>
        <w:rPr>
          <w:rFonts w:ascii="Times New Roman" w:hAnsi="Times New Roman"/>
        </w:rPr>
      </w:pPr>
    </w:p>
    <w:p w14:paraId="3CEBF40F" w14:textId="77777777" w:rsidR="007C0EBF" w:rsidRDefault="007C0EBF" w:rsidP="00A1299A">
      <w:pPr>
        <w:ind w:left="720"/>
        <w:jc w:val="both"/>
        <w:rPr>
          <w:rFonts w:ascii="Times New Roman" w:hAnsi="Times New Roman"/>
        </w:rPr>
      </w:pPr>
      <w:r>
        <w:rPr>
          <w:rFonts w:ascii="Times New Roman" w:hAnsi="Times New Roman"/>
        </w:rPr>
        <w:t xml:space="preserve">Spenddown allows individuals to participate in Medicaid by paying the state the difference between their current income level and the income level required by the specific program </w:t>
      </w:r>
      <w:r w:rsidR="00F21926">
        <w:rPr>
          <w:rFonts w:ascii="Times New Roman" w:hAnsi="Times New Roman"/>
        </w:rPr>
        <w:t xml:space="preserve">of </w:t>
      </w:r>
      <w:r>
        <w:rPr>
          <w:rFonts w:ascii="Times New Roman" w:hAnsi="Times New Roman"/>
        </w:rPr>
        <w:t>eligibility.  Spenddown refers to the amount of medical expenses that are a person’s financial responsibility</w:t>
      </w:r>
      <w:r w:rsidR="00F21926">
        <w:rPr>
          <w:rFonts w:ascii="Times New Roman" w:hAnsi="Times New Roman"/>
        </w:rPr>
        <w:t xml:space="preserve"> before Medicaid would cover any expenses</w:t>
      </w:r>
      <w:r>
        <w:rPr>
          <w:rFonts w:ascii="Times New Roman" w:hAnsi="Times New Roman"/>
        </w:rPr>
        <w:t xml:space="preserve">, similar to an insurance deductible.  Detailed operational procedures for this lockbox </w:t>
      </w:r>
      <w:r w:rsidR="005B29D5">
        <w:rPr>
          <w:rFonts w:ascii="Times New Roman" w:hAnsi="Times New Roman"/>
        </w:rPr>
        <w:t>are</w:t>
      </w:r>
      <w:r>
        <w:rPr>
          <w:rFonts w:ascii="Times New Roman" w:hAnsi="Times New Roman"/>
        </w:rPr>
        <w:t xml:space="preserve"> provided in </w:t>
      </w:r>
      <w:r w:rsidRPr="006F5C9B">
        <w:rPr>
          <w:rFonts w:ascii="Times New Roman" w:hAnsi="Times New Roman"/>
          <w:b/>
          <w:bCs/>
        </w:rPr>
        <w:t xml:space="preserve">Appendix </w:t>
      </w:r>
      <w:r w:rsidR="007F499E">
        <w:rPr>
          <w:rFonts w:ascii="Times New Roman" w:hAnsi="Times New Roman"/>
          <w:b/>
          <w:bCs/>
        </w:rPr>
        <w:t>C</w:t>
      </w:r>
      <w:r>
        <w:rPr>
          <w:rFonts w:ascii="Times New Roman" w:hAnsi="Times New Roman"/>
        </w:rPr>
        <w:t xml:space="preserve">.   </w:t>
      </w:r>
    </w:p>
    <w:p w14:paraId="42FEC11C" w14:textId="77777777" w:rsidR="005B29D5" w:rsidRDefault="005B29D5">
      <w:pPr>
        <w:ind w:left="720"/>
        <w:rPr>
          <w:rFonts w:ascii="Times New Roman" w:hAnsi="Times New Roman"/>
        </w:rPr>
      </w:pPr>
    </w:p>
    <w:p w14:paraId="42432AF6" w14:textId="77777777" w:rsidR="005C4986" w:rsidRDefault="005C4986" w:rsidP="005B29D5">
      <w:pPr>
        <w:rPr>
          <w:rFonts w:ascii="Times New Roman" w:hAnsi="Times New Roman"/>
          <w:b/>
        </w:rPr>
      </w:pPr>
    </w:p>
    <w:p w14:paraId="25D3E667" w14:textId="77777777" w:rsidR="005B29D5" w:rsidRPr="005B29D5" w:rsidRDefault="002C16FB" w:rsidP="005B29D5">
      <w:pPr>
        <w:rPr>
          <w:rFonts w:ascii="Times New Roman" w:hAnsi="Times New Roman"/>
          <w:b/>
        </w:rPr>
      </w:pPr>
      <w:r>
        <w:rPr>
          <w:rFonts w:ascii="Times New Roman" w:hAnsi="Times New Roman"/>
          <w:b/>
        </w:rPr>
        <w:t>5</w:t>
      </w:r>
      <w:r w:rsidR="005B29D5" w:rsidRPr="005B29D5">
        <w:rPr>
          <w:rFonts w:ascii="Times New Roman" w:hAnsi="Times New Roman"/>
          <w:b/>
        </w:rPr>
        <w:t>.</w:t>
      </w:r>
      <w:r w:rsidR="005B29D5" w:rsidRPr="005B29D5">
        <w:rPr>
          <w:rFonts w:ascii="Times New Roman" w:hAnsi="Times New Roman"/>
          <w:b/>
        </w:rPr>
        <w:tab/>
        <w:t xml:space="preserve">TICKET TO WORK </w:t>
      </w:r>
      <w:r w:rsidR="00336A49">
        <w:rPr>
          <w:rFonts w:ascii="Times New Roman" w:hAnsi="Times New Roman"/>
          <w:b/>
        </w:rPr>
        <w:t xml:space="preserve">PREMIUM </w:t>
      </w:r>
      <w:r w:rsidR="005B29D5" w:rsidRPr="005B29D5">
        <w:rPr>
          <w:rFonts w:ascii="Times New Roman" w:hAnsi="Times New Roman"/>
          <w:b/>
        </w:rPr>
        <w:t>LOCKBOX</w:t>
      </w:r>
    </w:p>
    <w:p w14:paraId="4D3AB863" w14:textId="77777777" w:rsidR="005B29D5" w:rsidRDefault="005B29D5" w:rsidP="005B29D5">
      <w:pPr>
        <w:rPr>
          <w:rFonts w:ascii="Times New Roman" w:hAnsi="Times New Roman"/>
        </w:rPr>
      </w:pPr>
    </w:p>
    <w:p w14:paraId="60C085EE" w14:textId="77777777" w:rsidR="00F05054" w:rsidRDefault="00F05054" w:rsidP="00A1299A">
      <w:pPr>
        <w:ind w:left="720"/>
        <w:jc w:val="both"/>
        <w:rPr>
          <w:rFonts w:ascii="Times New Roman" w:hAnsi="Times New Roman"/>
        </w:rPr>
      </w:pPr>
      <w:r>
        <w:rPr>
          <w:rFonts w:ascii="Times New Roman" w:hAnsi="Times New Roman"/>
        </w:rPr>
        <w:t xml:space="preserve">This lockbox is maintained at the request of DSS to receive payments from clients paying premiums to the </w:t>
      </w:r>
      <w:r w:rsidR="00986482">
        <w:rPr>
          <w:rFonts w:ascii="Times New Roman" w:hAnsi="Times New Roman"/>
        </w:rPr>
        <w:t>S</w:t>
      </w:r>
      <w:r>
        <w:rPr>
          <w:rFonts w:ascii="Times New Roman" w:hAnsi="Times New Roman"/>
        </w:rPr>
        <w:t xml:space="preserve">tate for coverage in </w:t>
      </w:r>
      <w:r w:rsidR="00986482">
        <w:rPr>
          <w:rFonts w:ascii="Times New Roman" w:hAnsi="Times New Roman"/>
        </w:rPr>
        <w:t xml:space="preserve">a </w:t>
      </w:r>
      <w:r>
        <w:rPr>
          <w:rFonts w:ascii="Times New Roman" w:hAnsi="Times New Roman"/>
        </w:rPr>
        <w:t>specific Medicaid program.</w:t>
      </w:r>
    </w:p>
    <w:p w14:paraId="54DEDEBD" w14:textId="77777777" w:rsidR="00F05054" w:rsidRDefault="00F05054" w:rsidP="00A1299A">
      <w:pPr>
        <w:jc w:val="both"/>
        <w:rPr>
          <w:rFonts w:ascii="Times New Roman" w:hAnsi="Times New Roman"/>
          <w:highlight w:val="yellow"/>
        </w:rPr>
      </w:pPr>
    </w:p>
    <w:p w14:paraId="0513EC5A" w14:textId="18E48A8E" w:rsidR="005B29D5" w:rsidRDefault="005C4986" w:rsidP="00A1299A">
      <w:pPr>
        <w:ind w:left="720"/>
        <w:jc w:val="both"/>
        <w:rPr>
          <w:rFonts w:ascii="Times New Roman" w:hAnsi="Times New Roman"/>
        </w:rPr>
      </w:pPr>
      <w:r>
        <w:rPr>
          <w:rFonts w:ascii="Times New Roman" w:hAnsi="Times New Roman"/>
        </w:rPr>
        <w:t xml:space="preserve">Ticket to Work Health Assurance (TWHA) </w:t>
      </w:r>
      <w:r w:rsidR="00F21926">
        <w:rPr>
          <w:rFonts w:ascii="Times New Roman" w:hAnsi="Times New Roman"/>
        </w:rPr>
        <w:t>i</w:t>
      </w:r>
      <w:r>
        <w:rPr>
          <w:rFonts w:ascii="Times New Roman" w:hAnsi="Times New Roman"/>
        </w:rPr>
        <w:t xml:space="preserve">s a program created by section 201 of the federal Ticket to Work and Work Incentives Improvement Act of 1999 (Public Law 106-170) for employed persons with disabilities.  Eligible participants receive a limited MO </w:t>
      </w:r>
      <w:proofErr w:type="spellStart"/>
      <w:r>
        <w:rPr>
          <w:rFonts w:ascii="Times New Roman" w:hAnsi="Times New Roman"/>
        </w:rPr>
        <w:t>HealthNet</w:t>
      </w:r>
      <w:proofErr w:type="spellEnd"/>
      <w:r>
        <w:rPr>
          <w:rFonts w:ascii="Times New Roman" w:hAnsi="Times New Roman"/>
        </w:rPr>
        <w:t xml:space="preserve"> benefit package.  Some participants are required to pay a premium</w:t>
      </w:r>
      <w:r w:rsidR="00F21926">
        <w:rPr>
          <w:rFonts w:ascii="Times New Roman" w:hAnsi="Times New Roman"/>
        </w:rPr>
        <w:t xml:space="preserve"> for their Medicaid coverage</w:t>
      </w:r>
      <w:r>
        <w:rPr>
          <w:rFonts w:ascii="Times New Roman" w:hAnsi="Times New Roman"/>
        </w:rPr>
        <w:t xml:space="preserve">.  </w:t>
      </w:r>
      <w:r w:rsidR="005B29D5">
        <w:rPr>
          <w:rFonts w:ascii="Times New Roman" w:hAnsi="Times New Roman"/>
        </w:rPr>
        <w:t>Detailed operational procedures for this lockbox are</w:t>
      </w:r>
      <w:r w:rsidR="005C26E3">
        <w:rPr>
          <w:rFonts w:ascii="Times New Roman" w:hAnsi="Times New Roman"/>
        </w:rPr>
        <w:t xml:space="preserve"> </w:t>
      </w:r>
      <w:r w:rsidR="005B29D5">
        <w:rPr>
          <w:rFonts w:ascii="Times New Roman" w:hAnsi="Times New Roman"/>
        </w:rPr>
        <w:t xml:space="preserve">provided in </w:t>
      </w:r>
      <w:r w:rsidR="005B29D5" w:rsidRPr="006F5C9B">
        <w:rPr>
          <w:rFonts w:ascii="Times New Roman" w:hAnsi="Times New Roman"/>
          <w:b/>
        </w:rPr>
        <w:t xml:space="preserve">Appendix </w:t>
      </w:r>
      <w:r w:rsidR="007F499E">
        <w:rPr>
          <w:rFonts w:ascii="Times New Roman" w:hAnsi="Times New Roman"/>
          <w:b/>
        </w:rPr>
        <w:t>C</w:t>
      </w:r>
      <w:r w:rsidR="005B29D5" w:rsidRPr="006F5C9B">
        <w:rPr>
          <w:rFonts w:ascii="Times New Roman" w:hAnsi="Times New Roman"/>
        </w:rPr>
        <w:t>.</w:t>
      </w:r>
    </w:p>
    <w:p w14:paraId="685EFD8D" w14:textId="77777777" w:rsidR="005B29D5" w:rsidRDefault="005B29D5" w:rsidP="005B29D5">
      <w:pPr>
        <w:ind w:firstLine="720"/>
        <w:rPr>
          <w:rFonts w:ascii="Times New Roman" w:hAnsi="Times New Roman"/>
        </w:rPr>
      </w:pPr>
    </w:p>
    <w:p w14:paraId="1F3207A8" w14:textId="77777777" w:rsidR="005C4986" w:rsidRDefault="005C4986" w:rsidP="005B29D5">
      <w:pPr>
        <w:rPr>
          <w:rFonts w:ascii="Times New Roman" w:hAnsi="Times New Roman"/>
          <w:b/>
        </w:rPr>
      </w:pPr>
    </w:p>
    <w:p w14:paraId="5D5C6E0E" w14:textId="77777777" w:rsidR="005B29D5" w:rsidRPr="005B29D5" w:rsidRDefault="002C16FB" w:rsidP="005B29D5">
      <w:pPr>
        <w:rPr>
          <w:rFonts w:ascii="Times New Roman" w:hAnsi="Times New Roman"/>
          <w:b/>
        </w:rPr>
      </w:pPr>
      <w:r>
        <w:rPr>
          <w:rFonts w:ascii="Times New Roman" w:hAnsi="Times New Roman"/>
          <w:b/>
        </w:rPr>
        <w:t>6</w:t>
      </w:r>
      <w:r w:rsidR="005B29D5" w:rsidRPr="005B29D5">
        <w:rPr>
          <w:rFonts w:ascii="Times New Roman" w:hAnsi="Times New Roman"/>
          <w:b/>
        </w:rPr>
        <w:t>.</w:t>
      </w:r>
      <w:r w:rsidR="005B29D5" w:rsidRPr="005B29D5">
        <w:rPr>
          <w:rFonts w:ascii="Times New Roman" w:hAnsi="Times New Roman"/>
          <w:b/>
        </w:rPr>
        <w:tab/>
        <w:t>CHILD SUPPORT ANNUAL FEE LOCKBOX</w:t>
      </w:r>
    </w:p>
    <w:p w14:paraId="3DF6E780" w14:textId="77777777" w:rsidR="005B29D5" w:rsidRDefault="005B29D5" w:rsidP="005B29D5">
      <w:pPr>
        <w:rPr>
          <w:rFonts w:ascii="Times New Roman" w:hAnsi="Times New Roman"/>
        </w:rPr>
      </w:pPr>
    </w:p>
    <w:p w14:paraId="441C003A" w14:textId="77777777" w:rsidR="005B29D5" w:rsidRDefault="005C4986" w:rsidP="00A1299A">
      <w:pPr>
        <w:ind w:left="720"/>
        <w:jc w:val="both"/>
        <w:rPr>
          <w:rFonts w:ascii="Times New Roman" w:hAnsi="Times New Roman"/>
        </w:rPr>
      </w:pPr>
      <w:r>
        <w:rPr>
          <w:rFonts w:ascii="Times New Roman" w:hAnsi="Times New Roman"/>
        </w:rPr>
        <w:t xml:space="preserve">This lockbox is maintained at the request of DSS to receive payments from non-custodial parents paying an annual fee to the </w:t>
      </w:r>
      <w:r w:rsidR="00986482">
        <w:rPr>
          <w:rFonts w:ascii="Times New Roman" w:hAnsi="Times New Roman"/>
        </w:rPr>
        <w:t>S</w:t>
      </w:r>
      <w:r>
        <w:rPr>
          <w:rFonts w:ascii="Times New Roman" w:hAnsi="Times New Roman"/>
        </w:rPr>
        <w:t>tate for providing child support services.</w:t>
      </w:r>
    </w:p>
    <w:p w14:paraId="01418C0A" w14:textId="77777777" w:rsidR="005B29D5" w:rsidRDefault="005B29D5" w:rsidP="00A1299A">
      <w:pPr>
        <w:jc w:val="both"/>
        <w:rPr>
          <w:rFonts w:ascii="Times New Roman" w:hAnsi="Times New Roman"/>
        </w:rPr>
      </w:pPr>
    </w:p>
    <w:p w14:paraId="4AA5FC60" w14:textId="77777777" w:rsidR="005B29D5" w:rsidRDefault="005C4986" w:rsidP="00A1299A">
      <w:pPr>
        <w:ind w:left="720"/>
        <w:jc w:val="both"/>
        <w:rPr>
          <w:rFonts w:ascii="Times New Roman" w:hAnsi="Times New Roman"/>
        </w:rPr>
      </w:pPr>
      <w:r>
        <w:rPr>
          <w:rFonts w:ascii="Times New Roman" w:hAnsi="Times New Roman"/>
        </w:rPr>
        <w:t xml:space="preserve">The Federal Deficit Reduction Act of 2005 (Public Law 109-171) requires state child support agencies to charge an annual fee of $25 on cases that have payments totaling $500.00 or more during a federal fiscal year if the family never received Temporary Assistance.  Collected fees help offset the costs associated with providing child support services.  Under Missouri state regulation 13 CSR 40-110.030, those responsible for paying child support are responsible for paying the $25 annual fee.  </w:t>
      </w:r>
      <w:r w:rsidR="005B29D5">
        <w:rPr>
          <w:rFonts w:ascii="Times New Roman" w:hAnsi="Times New Roman"/>
        </w:rPr>
        <w:t xml:space="preserve">Detailed operational procedures for this lockbox are provided in </w:t>
      </w:r>
      <w:r w:rsidR="005B29D5" w:rsidRPr="006F5C9B">
        <w:rPr>
          <w:rFonts w:ascii="Times New Roman" w:hAnsi="Times New Roman"/>
          <w:b/>
        </w:rPr>
        <w:t xml:space="preserve">Appendix </w:t>
      </w:r>
      <w:r w:rsidR="007F499E">
        <w:rPr>
          <w:rFonts w:ascii="Times New Roman" w:hAnsi="Times New Roman"/>
          <w:b/>
        </w:rPr>
        <w:t>D</w:t>
      </w:r>
      <w:r w:rsidR="005B29D5">
        <w:rPr>
          <w:rFonts w:ascii="Times New Roman" w:hAnsi="Times New Roman"/>
        </w:rPr>
        <w:t>.</w:t>
      </w:r>
    </w:p>
    <w:p w14:paraId="5CCFD72D" w14:textId="77777777" w:rsidR="005B29D5" w:rsidRDefault="005B29D5" w:rsidP="005B29D5">
      <w:pPr>
        <w:rPr>
          <w:rFonts w:ascii="Times New Roman" w:hAnsi="Times New Roman"/>
        </w:rPr>
      </w:pPr>
    </w:p>
    <w:p w14:paraId="2C7EB8A8" w14:textId="77777777" w:rsidR="007C0EBF" w:rsidRDefault="007C0EBF">
      <w:pPr>
        <w:rPr>
          <w:rFonts w:ascii="Times New Roman" w:hAnsi="Times New Roman"/>
        </w:rPr>
      </w:pPr>
    </w:p>
    <w:p w14:paraId="147EE0AC" w14:textId="59600D24" w:rsidR="007C0EBF" w:rsidRDefault="007C0EBF" w:rsidP="00A1299A">
      <w:pPr>
        <w:jc w:val="both"/>
        <w:rPr>
          <w:rFonts w:ascii="Times New Roman" w:hAnsi="Times New Roman"/>
        </w:rPr>
      </w:pPr>
      <w:r>
        <w:rPr>
          <w:rFonts w:ascii="Times New Roman" w:hAnsi="Times New Roman"/>
        </w:rPr>
        <w:t xml:space="preserve">DSS issues machine readable coupons to participating clients in </w:t>
      </w:r>
      <w:r w:rsidR="005B29D5">
        <w:rPr>
          <w:rFonts w:ascii="Times New Roman" w:hAnsi="Times New Roman"/>
        </w:rPr>
        <w:t>all</w:t>
      </w:r>
      <w:r>
        <w:rPr>
          <w:rFonts w:ascii="Times New Roman" w:hAnsi="Times New Roman"/>
        </w:rPr>
        <w:t xml:space="preserve"> programs</w:t>
      </w:r>
      <w:r w:rsidR="005B29D5">
        <w:rPr>
          <w:rFonts w:ascii="Times New Roman" w:hAnsi="Times New Roman"/>
        </w:rPr>
        <w:t xml:space="preserve"> </w:t>
      </w:r>
      <w:r>
        <w:rPr>
          <w:rFonts w:ascii="Times New Roman" w:hAnsi="Times New Roman"/>
        </w:rPr>
        <w:t xml:space="preserve">which should be remitted with payment to the </w:t>
      </w:r>
      <w:r w:rsidR="002C16FB">
        <w:rPr>
          <w:rFonts w:ascii="Times New Roman" w:hAnsi="Times New Roman"/>
        </w:rPr>
        <w:t xml:space="preserve">appropriate retail </w:t>
      </w:r>
      <w:r>
        <w:rPr>
          <w:rFonts w:ascii="Times New Roman" w:hAnsi="Times New Roman"/>
        </w:rPr>
        <w:t xml:space="preserve">lockbox.  </w:t>
      </w:r>
      <w:r w:rsidR="005B29D5">
        <w:rPr>
          <w:rFonts w:ascii="Times New Roman" w:hAnsi="Times New Roman"/>
        </w:rPr>
        <w:t>S</w:t>
      </w:r>
      <w:r>
        <w:rPr>
          <w:rFonts w:ascii="Times New Roman" w:hAnsi="Times New Roman"/>
        </w:rPr>
        <w:t>ample coupon</w:t>
      </w:r>
      <w:r w:rsidR="005B29D5">
        <w:rPr>
          <w:rFonts w:ascii="Times New Roman" w:hAnsi="Times New Roman"/>
        </w:rPr>
        <w:t>s</w:t>
      </w:r>
      <w:r>
        <w:rPr>
          <w:rFonts w:ascii="Times New Roman" w:hAnsi="Times New Roman"/>
        </w:rPr>
        <w:t xml:space="preserve"> ha</w:t>
      </w:r>
      <w:r w:rsidR="005B29D5">
        <w:rPr>
          <w:rFonts w:ascii="Times New Roman" w:hAnsi="Times New Roman"/>
        </w:rPr>
        <w:t>ve</w:t>
      </w:r>
      <w:r>
        <w:rPr>
          <w:rFonts w:ascii="Times New Roman" w:hAnsi="Times New Roman"/>
        </w:rPr>
        <w:t xml:space="preserve"> been provided in </w:t>
      </w:r>
      <w:r w:rsidRPr="006F5C9B">
        <w:rPr>
          <w:rFonts w:ascii="Times New Roman" w:hAnsi="Times New Roman"/>
          <w:b/>
          <w:bCs/>
        </w:rPr>
        <w:t xml:space="preserve">Appendix </w:t>
      </w:r>
      <w:r w:rsidR="007F499E">
        <w:rPr>
          <w:rFonts w:ascii="Times New Roman" w:hAnsi="Times New Roman"/>
          <w:b/>
          <w:bCs/>
        </w:rPr>
        <w:t>E</w:t>
      </w:r>
      <w:r w:rsidR="00091164">
        <w:rPr>
          <w:rFonts w:ascii="Times New Roman" w:hAnsi="Times New Roman"/>
          <w:b/>
          <w:bCs/>
        </w:rPr>
        <w:t>.</w:t>
      </w:r>
    </w:p>
    <w:p w14:paraId="627DDF94" w14:textId="77777777" w:rsidR="007C0EBF" w:rsidRDefault="007C0EBF" w:rsidP="00A1299A">
      <w:pPr>
        <w:jc w:val="both"/>
        <w:rPr>
          <w:rFonts w:ascii="Times New Roman" w:hAnsi="Times New Roman"/>
        </w:rPr>
      </w:pPr>
    </w:p>
    <w:p w14:paraId="11F71A58" w14:textId="77777777" w:rsidR="007C0EBF" w:rsidRDefault="00F05054" w:rsidP="00A1299A">
      <w:pPr>
        <w:jc w:val="both"/>
        <w:rPr>
          <w:rFonts w:ascii="Times New Roman" w:hAnsi="Times New Roman"/>
        </w:rPr>
      </w:pPr>
      <w:r>
        <w:rPr>
          <w:rFonts w:ascii="Times New Roman" w:hAnsi="Times New Roman"/>
        </w:rPr>
        <w:t xml:space="preserve">A </w:t>
      </w:r>
      <w:r w:rsidR="005B29D5">
        <w:rPr>
          <w:rFonts w:ascii="Times New Roman" w:hAnsi="Times New Roman"/>
        </w:rPr>
        <w:t xml:space="preserve">single </w:t>
      </w:r>
      <w:r w:rsidR="007C0EBF">
        <w:rPr>
          <w:rFonts w:ascii="Times New Roman" w:hAnsi="Times New Roman"/>
        </w:rPr>
        <w:t>data file is sent daily to DSS reporting payments remitted</w:t>
      </w:r>
      <w:r w:rsidR="005B29D5">
        <w:rPr>
          <w:rFonts w:ascii="Times New Roman" w:hAnsi="Times New Roman"/>
        </w:rPr>
        <w:t xml:space="preserve"> to </w:t>
      </w:r>
      <w:r>
        <w:rPr>
          <w:rFonts w:ascii="Times New Roman" w:hAnsi="Times New Roman"/>
        </w:rPr>
        <w:t>the</w:t>
      </w:r>
      <w:r w:rsidR="005B29D5">
        <w:rPr>
          <w:rFonts w:ascii="Times New Roman" w:hAnsi="Times New Roman"/>
        </w:rPr>
        <w:t xml:space="preserve"> three </w:t>
      </w:r>
      <w:r>
        <w:rPr>
          <w:rFonts w:ascii="Times New Roman" w:hAnsi="Times New Roman"/>
        </w:rPr>
        <w:t xml:space="preserve">(3) premium </w:t>
      </w:r>
      <w:r w:rsidR="005B29D5">
        <w:rPr>
          <w:rFonts w:ascii="Times New Roman" w:hAnsi="Times New Roman"/>
        </w:rPr>
        <w:t>lockboxes</w:t>
      </w:r>
      <w:r>
        <w:rPr>
          <w:rFonts w:ascii="Times New Roman" w:hAnsi="Times New Roman"/>
        </w:rPr>
        <w:t xml:space="preserve"> (CHIP, Spenddown, and Ticket to Work)</w:t>
      </w:r>
      <w:r w:rsidR="007C0EBF">
        <w:rPr>
          <w:rFonts w:ascii="Times New Roman" w:hAnsi="Times New Roman"/>
        </w:rPr>
        <w:t xml:space="preserve">. </w:t>
      </w:r>
      <w:r>
        <w:rPr>
          <w:rFonts w:ascii="Times New Roman" w:hAnsi="Times New Roman"/>
        </w:rPr>
        <w:t xml:space="preserve"> A separate data file reporting payments remitted to the Child Support Annual Fee lockbox is also sent to DSS daily. </w:t>
      </w:r>
      <w:r w:rsidR="007C0EBF">
        <w:rPr>
          <w:rFonts w:ascii="Times New Roman" w:hAnsi="Times New Roman"/>
        </w:rPr>
        <w:t xml:space="preserve"> File transmission information is provided in </w:t>
      </w:r>
      <w:r w:rsidR="007C0EBF" w:rsidRPr="006F5C9B">
        <w:rPr>
          <w:rFonts w:ascii="Times New Roman" w:hAnsi="Times New Roman"/>
          <w:b/>
          <w:bCs/>
        </w:rPr>
        <w:t xml:space="preserve">Appendix </w:t>
      </w:r>
      <w:r w:rsidR="00A25A87">
        <w:rPr>
          <w:rFonts w:ascii="Times New Roman" w:hAnsi="Times New Roman"/>
          <w:b/>
          <w:bCs/>
        </w:rPr>
        <w:t>I</w:t>
      </w:r>
      <w:r w:rsidR="007C0EBF" w:rsidRPr="00091164">
        <w:rPr>
          <w:rFonts w:ascii="Times New Roman" w:hAnsi="Times New Roman"/>
        </w:rPr>
        <w:t>.</w:t>
      </w:r>
    </w:p>
    <w:p w14:paraId="4FBA52D2" w14:textId="77777777" w:rsidR="00F05054" w:rsidRDefault="00F05054" w:rsidP="00A1299A">
      <w:pPr>
        <w:jc w:val="both"/>
        <w:rPr>
          <w:rFonts w:ascii="Times New Roman" w:hAnsi="Times New Roman"/>
        </w:rPr>
      </w:pPr>
    </w:p>
    <w:p w14:paraId="3A082C9D" w14:textId="77777777" w:rsidR="007C0EBF" w:rsidRDefault="007C0EBF" w:rsidP="00A1299A">
      <w:pPr>
        <w:jc w:val="both"/>
        <w:rPr>
          <w:rFonts w:ascii="Times New Roman" w:hAnsi="Times New Roman"/>
        </w:rPr>
      </w:pPr>
      <w:r>
        <w:rPr>
          <w:rFonts w:ascii="Times New Roman" w:hAnsi="Times New Roman"/>
        </w:rPr>
        <w:t xml:space="preserve">DSS is billed directly by the </w:t>
      </w:r>
      <w:r w:rsidR="00A1299A">
        <w:rPr>
          <w:rFonts w:ascii="Times New Roman" w:hAnsi="Times New Roman"/>
        </w:rPr>
        <w:t>C</w:t>
      </w:r>
      <w:r>
        <w:rPr>
          <w:rFonts w:ascii="Times New Roman" w:hAnsi="Times New Roman"/>
        </w:rPr>
        <w:t xml:space="preserve">ontractor for the </w:t>
      </w:r>
      <w:r w:rsidR="00F05054">
        <w:rPr>
          <w:rFonts w:ascii="Times New Roman" w:hAnsi="Times New Roman"/>
        </w:rPr>
        <w:t>retail</w:t>
      </w:r>
      <w:r>
        <w:rPr>
          <w:rFonts w:ascii="Times New Roman" w:hAnsi="Times New Roman"/>
        </w:rPr>
        <w:t xml:space="preserve"> lockboxes</w:t>
      </w:r>
      <w:r w:rsidR="00F05054">
        <w:rPr>
          <w:rFonts w:ascii="Times New Roman" w:hAnsi="Times New Roman"/>
        </w:rPr>
        <w:t xml:space="preserve"> with a separate statement for each lockbox</w:t>
      </w:r>
      <w:r>
        <w:rPr>
          <w:rFonts w:ascii="Times New Roman" w:hAnsi="Times New Roman"/>
        </w:rPr>
        <w:t xml:space="preserve">, but the charges are also provided on an analysis statement to the STO.  DSS will remit payment for a portion of the service charges that can be processed as expenses under certain grant agreements (all of </w:t>
      </w:r>
      <w:r w:rsidR="00F05054">
        <w:rPr>
          <w:rFonts w:ascii="Times New Roman" w:hAnsi="Times New Roman"/>
        </w:rPr>
        <w:t>S</w:t>
      </w:r>
      <w:r>
        <w:rPr>
          <w:rFonts w:ascii="Times New Roman" w:hAnsi="Times New Roman"/>
        </w:rPr>
        <w:t>penddown</w:t>
      </w:r>
      <w:r w:rsidR="00F05054">
        <w:rPr>
          <w:rFonts w:ascii="Times New Roman" w:hAnsi="Times New Roman"/>
        </w:rPr>
        <w:t xml:space="preserve">, Ticket to Work, and the Child Support Annual Fee </w:t>
      </w:r>
      <w:r>
        <w:rPr>
          <w:rFonts w:ascii="Times New Roman" w:hAnsi="Times New Roman"/>
        </w:rPr>
        <w:t xml:space="preserve">&amp; approximately ½ of CHIP).  The </w:t>
      </w:r>
      <w:r w:rsidR="001B629E">
        <w:rPr>
          <w:rFonts w:ascii="Times New Roman" w:hAnsi="Times New Roman"/>
        </w:rPr>
        <w:t>C</w:t>
      </w:r>
      <w:r>
        <w:rPr>
          <w:rFonts w:ascii="Times New Roman" w:hAnsi="Times New Roman"/>
        </w:rPr>
        <w:t xml:space="preserve">ontractor shall record such payments as a credit to the STO’s analysis statement </w:t>
      </w:r>
      <w:r w:rsidR="002C16FB">
        <w:rPr>
          <w:rFonts w:ascii="Times New Roman" w:hAnsi="Times New Roman"/>
        </w:rPr>
        <w:t xml:space="preserve">to the credit of the appropriate account </w:t>
      </w:r>
      <w:r>
        <w:rPr>
          <w:rFonts w:ascii="Times New Roman" w:hAnsi="Times New Roman"/>
        </w:rPr>
        <w:t>in the month payment is received.</w:t>
      </w:r>
      <w:r w:rsidR="002C16FB">
        <w:rPr>
          <w:rFonts w:ascii="Times New Roman" w:hAnsi="Times New Roman"/>
        </w:rPr>
        <w:t xml:space="preserve">  (The STO may be contacted to obtain the appropriate breakout for each payment.)</w:t>
      </w:r>
      <w:r>
        <w:rPr>
          <w:rFonts w:ascii="Times New Roman" w:hAnsi="Times New Roman"/>
        </w:rPr>
        <w:t xml:space="preserve">  </w:t>
      </w:r>
    </w:p>
    <w:p w14:paraId="66A45335" w14:textId="77777777" w:rsidR="00A1299A" w:rsidRDefault="00A1299A" w:rsidP="00A1299A">
      <w:pPr>
        <w:jc w:val="both"/>
        <w:rPr>
          <w:rFonts w:ascii="Times New Roman" w:hAnsi="Times New Roman"/>
        </w:rPr>
      </w:pPr>
    </w:p>
    <w:p w14:paraId="5C6F2EA6" w14:textId="77777777" w:rsidR="00E425EC" w:rsidRDefault="00E425EC" w:rsidP="00E425EC">
      <w:pPr>
        <w:jc w:val="both"/>
        <w:rPr>
          <w:rFonts w:ascii="Times New Roman" w:hAnsi="Times New Roman"/>
          <w:b/>
          <w:u w:val="single"/>
        </w:rPr>
      </w:pPr>
    </w:p>
    <w:p w14:paraId="4918FFBB" w14:textId="309843D6" w:rsidR="00A1299A" w:rsidRPr="00A1299A" w:rsidRDefault="00A1299A" w:rsidP="00A1299A">
      <w:pPr>
        <w:jc w:val="both"/>
        <w:rPr>
          <w:rFonts w:ascii="Times New Roman" w:hAnsi="Times New Roman"/>
          <w:b/>
          <w:u w:val="single"/>
        </w:rPr>
      </w:pPr>
      <w:r w:rsidRPr="00A1299A">
        <w:rPr>
          <w:rFonts w:ascii="Times New Roman" w:hAnsi="Times New Roman"/>
          <w:b/>
          <w:u w:val="single"/>
        </w:rPr>
        <w:t>GENERAL PROVISIONS</w:t>
      </w:r>
    </w:p>
    <w:p w14:paraId="5F177CDA" w14:textId="77777777" w:rsidR="00A1299A" w:rsidRDefault="00A1299A" w:rsidP="00A1299A">
      <w:pPr>
        <w:jc w:val="both"/>
        <w:rPr>
          <w:rFonts w:ascii="Times New Roman" w:hAnsi="Times New Roman"/>
        </w:rPr>
      </w:pPr>
    </w:p>
    <w:p w14:paraId="231DA1D2" w14:textId="77777777" w:rsidR="00A1299A" w:rsidRDefault="00A1299A" w:rsidP="00A1299A">
      <w:pPr>
        <w:jc w:val="both"/>
        <w:rPr>
          <w:rFonts w:ascii="Times New Roman" w:hAnsi="Times New Roman"/>
        </w:rPr>
      </w:pPr>
      <w:r>
        <w:rPr>
          <w:rFonts w:ascii="Times New Roman" w:hAnsi="Times New Roman"/>
        </w:rPr>
        <w:t>Online access to account balances and transaction information</w:t>
      </w:r>
      <w:r w:rsidR="006C753E">
        <w:rPr>
          <w:rFonts w:ascii="Times New Roman" w:hAnsi="Times New Roman"/>
        </w:rPr>
        <w:t xml:space="preserve"> via the Internet is required for all Contractor </w:t>
      </w:r>
      <w:r w:rsidR="001044EA">
        <w:rPr>
          <w:rFonts w:ascii="Times New Roman" w:hAnsi="Times New Roman"/>
        </w:rPr>
        <w:t>established demand</w:t>
      </w:r>
      <w:r>
        <w:rPr>
          <w:rFonts w:ascii="Times New Roman" w:hAnsi="Times New Roman"/>
        </w:rPr>
        <w:t xml:space="preserve"> deposit accounts </w:t>
      </w:r>
      <w:r w:rsidR="005C6783">
        <w:rPr>
          <w:rFonts w:ascii="Times New Roman" w:hAnsi="Times New Roman"/>
        </w:rPr>
        <w:t xml:space="preserve">(DDAs) </w:t>
      </w:r>
      <w:r>
        <w:rPr>
          <w:rFonts w:ascii="Times New Roman" w:hAnsi="Times New Roman"/>
        </w:rPr>
        <w:t xml:space="preserve">covered by this </w:t>
      </w:r>
      <w:r w:rsidR="005C6783">
        <w:rPr>
          <w:rFonts w:ascii="Times New Roman" w:hAnsi="Times New Roman"/>
        </w:rPr>
        <w:t>C</w:t>
      </w:r>
      <w:r>
        <w:rPr>
          <w:rFonts w:ascii="Times New Roman" w:hAnsi="Times New Roman"/>
        </w:rPr>
        <w:t>ontract.</w:t>
      </w:r>
      <w:r w:rsidR="005C6783">
        <w:rPr>
          <w:rFonts w:ascii="Times New Roman" w:hAnsi="Times New Roman"/>
        </w:rPr>
        <w:t xml:space="preserve">  Each lockbox has its own individual DDA into which collections are deposited.</w:t>
      </w:r>
    </w:p>
    <w:p w14:paraId="42D5BAF9" w14:textId="77777777" w:rsidR="001B629E" w:rsidRDefault="001B629E" w:rsidP="00A1299A">
      <w:pPr>
        <w:jc w:val="both"/>
        <w:rPr>
          <w:rFonts w:ascii="Times New Roman" w:hAnsi="Times New Roman"/>
        </w:rPr>
      </w:pPr>
    </w:p>
    <w:p w14:paraId="1C72B974" w14:textId="77777777" w:rsidR="001B629E" w:rsidRDefault="006C753E" w:rsidP="00A1299A">
      <w:pPr>
        <w:jc w:val="both"/>
        <w:rPr>
          <w:rFonts w:ascii="Times New Roman" w:hAnsi="Times New Roman"/>
        </w:rPr>
      </w:pPr>
      <w:r>
        <w:rPr>
          <w:rFonts w:ascii="Times New Roman" w:hAnsi="Times New Roman"/>
        </w:rPr>
        <w:t>In addition to each lockbox account, t</w:t>
      </w:r>
      <w:r w:rsidR="001B629E">
        <w:rPr>
          <w:rFonts w:ascii="Times New Roman" w:hAnsi="Times New Roman"/>
        </w:rPr>
        <w:t xml:space="preserve">he STO maintains a consolidation account, also covered by this </w:t>
      </w:r>
      <w:r>
        <w:rPr>
          <w:rFonts w:ascii="Times New Roman" w:hAnsi="Times New Roman"/>
        </w:rPr>
        <w:t>C</w:t>
      </w:r>
      <w:r w:rsidR="001B629E">
        <w:rPr>
          <w:rFonts w:ascii="Times New Roman" w:hAnsi="Times New Roman"/>
        </w:rPr>
        <w:t>ontract, into which the activity on all individual DDA’s is consolidated daily by zero balance transfer.  Account activity on any collection accounts the STO holds independently with the Contractor are also consolidated into this account.</w:t>
      </w:r>
    </w:p>
    <w:p w14:paraId="78414631" w14:textId="77777777" w:rsidR="001B629E" w:rsidRDefault="001B629E" w:rsidP="00A1299A">
      <w:pPr>
        <w:jc w:val="both"/>
        <w:rPr>
          <w:rFonts w:ascii="Times New Roman" w:hAnsi="Times New Roman"/>
        </w:rPr>
      </w:pPr>
    </w:p>
    <w:p w14:paraId="7B2EC8B2" w14:textId="77777777" w:rsidR="001B629E" w:rsidRDefault="001B629E" w:rsidP="00A1299A">
      <w:pPr>
        <w:jc w:val="both"/>
        <w:rPr>
          <w:rFonts w:ascii="Times New Roman" w:hAnsi="Times New Roman"/>
        </w:rPr>
      </w:pPr>
      <w:r>
        <w:rPr>
          <w:rFonts w:ascii="Times New Roman" w:hAnsi="Times New Roman"/>
        </w:rPr>
        <w:t>As noted in Section IV.A., Method of Compensation, end of day account balances shall not be assessed charges for reserve requirements, FDIC insurance premiums, or any similar balance related charges.  End of day collected balances in the accounts shall be included in determin</w:t>
      </w:r>
      <w:r w:rsidR="00091185">
        <w:rPr>
          <w:rFonts w:ascii="Times New Roman" w:hAnsi="Times New Roman"/>
        </w:rPr>
        <w:t>ing</w:t>
      </w:r>
      <w:r>
        <w:rPr>
          <w:rFonts w:ascii="Times New Roman" w:hAnsi="Times New Roman"/>
        </w:rPr>
        <w:t xml:space="preserve"> the compensating balance to which earnings credits are applied.</w:t>
      </w:r>
    </w:p>
    <w:p w14:paraId="4CD66174" w14:textId="77777777" w:rsidR="006C753E" w:rsidRDefault="006C753E" w:rsidP="00A1299A">
      <w:pPr>
        <w:jc w:val="both"/>
        <w:rPr>
          <w:rFonts w:ascii="Times New Roman" w:hAnsi="Times New Roman"/>
        </w:rPr>
      </w:pPr>
    </w:p>
    <w:p w14:paraId="576584AB" w14:textId="77777777" w:rsidR="006C753E" w:rsidRDefault="006C753E" w:rsidP="006C753E">
      <w:pPr>
        <w:jc w:val="both"/>
        <w:rPr>
          <w:rFonts w:ascii="Times New Roman" w:hAnsi="Times New Roman"/>
        </w:rPr>
      </w:pPr>
      <w:r w:rsidRPr="0092261B">
        <w:rPr>
          <w:rFonts w:ascii="Times New Roman" w:hAnsi="Times New Roman"/>
          <w:b/>
        </w:rPr>
        <w:lastRenderedPageBreak/>
        <w:t>Additional Agencies</w:t>
      </w:r>
    </w:p>
    <w:p w14:paraId="6C9F72AE" w14:textId="77777777" w:rsidR="006C753E" w:rsidRPr="0092261B" w:rsidRDefault="006C753E" w:rsidP="006C753E">
      <w:pPr>
        <w:ind w:left="720"/>
        <w:jc w:val="both"/>
        <w:rPr>
          <w:rFonts w:ascii="Times New Roman" w:hAnsi="Times New Roman"/>
        </w:rPr>
      </w:pPr>
    </w:p>
    <w:p w14:paraId="3BFF5FE4" w14:textId="77777777" w:rsidR="006C753E" w:rsidRDefault="006C753E" w:rsidP="006C753E">
      <w:pPr>
        <w:jc w:val="both"/>
        <w:rPr>
          <w:rFonts w:ascii="Times New Roman" w:hAnsi="Times New Roman"/>
        </w:rPr>
      </w:pPr>
      <w:r>
        <w:rPr>
          <w:rFonts w:ascii="Times New Roman" w:hAnsi="Times New Roman"/>
        </w:rPr>
        <w:t>All services, functions, equipment and other materials and actions required of the Bank under this Contract with the STO may be utilized by other agencies and offices of Missouri state government upon the election of such other agency or office, and upon precisely the same terms, conditions, and prices secured by the STO through this Contract.</w:t>
      </w:r>
    </w:p>
    <w:p w14:paraId="4F0E9035" w14:textId="77777777" w:rsidR="007C0EBF" w:rsidRDefault="007C0EBF">
      <w:pPr>
        <w:jc w:val="both"/>
        <w:rPr>
          <w:rFonts w:ascii="Times New Roman" w:hAnsi="Times New Roman"/>
        </w:rPr>
      </w:pPr>
    </w:p>
    <w:p w14:paraId="7CBF2E0C" w14:textId="77777777" w:rsidR="007C0EBF" w:rsidRDefault="007C0EBF">
      <w:pPr>
        <w:ind w:left="720"/>
        <w:jc w:val="both"/>
        <w:rPr>
          <w:rFonts w:ascii="Times New Roman" w:hAnsi="Times New Roman"/>
        </w:rPr>
      </w:pPr>
    </w:p>
    <w:p w14:paraId="4D5678AC" w14:textId="77777777" w:rsidR="007C0EBF" w:rsidRDefault="007C0EBF">
      <w:pPr>
        <w:pStyle w:val="Heading3"/>
        <w:tabs>
          <w:tab w:val="left" w:pos="720"/>
        </w:tabs>
        <w:jc w:val="both"/>
        <w:rPr>
          <w:caps/>
          <w:sz w:val="24"/>
        </w:rPr>
      </w:pPr>
      <w:r>
        <w:rPr>
          <w:caps/>
          <w:sz w:val="24"/>
        </w:rPr>
        <w:t xml:space="preserve">B. </w:t>
      </w:r>
      <w:r>
        <w:rPr>
          <w:caps/>
          <w:sz w:val="24"/>
        </w:rPr>
        <w:tab/>
      </w:r>
      <w:r>
        <w:rPr>
          <w:sz w:val="24"/>
        </w:rPr>
        <w:t>MANDATORY REQUIREMENTS</w:t>
      </w:r>
    </w:p>
    <w:p w14:paraId="09603122" w14:textId="77777777" w:rsidR="007C0EBF" w:rsidRDefault="007C0EBF">
      <w:pPr>
        <w:jc w:val="both"/>
        <w:rPr>
          <w:rFonts w:ascii="Times New Roman" w:hAnsi="Times New Roman"/>
        </w:rPr>
      </w:pPr>
    </w:p>
    <w:p w14:paraId="4A49A63D" w14:textId="77777777" w:rsidR="007C0EBF" w:rsidRDefault="007C0EBF">
      <w:pPr>
        <w:pStyle w:val="BodyText"/>
        <w:ind w:left="720"/>
        <w:jc w:val="both"/>
        <w:rPr>
          <w:sz w:val="24"/>
        </w:rPr>
      </w:pPr>
      <w:r w:rsidRPr="001B629E">
        <w:rPr>
          <w:caps/>
          <w:sz w:val="24"/>
        </w:rPr>
        <w:t>All of the following items must be initialed by the bank officer signing the bid</w:t>
      </w:r>
      <w:r>
        <w:rPr>
          <w:sz w:val="24"/>
        </w:rPr>
        <w:t xml:space="preserve"> indicating the bidder’s acceptance to perform the mandatory requirements as stated</w:t>
      </w:r>
      <w:r w:rsidR="001B629E">
        <w:rPr>
          <w:sz w:val="24"/>
        </w:rPr>
        <w:t>.</w:t>
      </w:r>
      <w:r w:rsidR="004B4477">
        <w:rPr>
          <w:sz w:val="24"/>
        </w:rPr>
        <w:t xml:space="preserve"> </w:t>
      </w:r>
      <w:r>
        <w:rPr>
          <w:sz w:val="24"/>
        </w:rPr>
        <w:t xml:space="preserve">However, a bidder may asterisk an item (*) and document an alternative solution to the requirement.  If such an alternative solution is as cost effective and meets the same needs as the current system, the bidder will be considered to have accepted the mandatory requirement.  </w:t>
      </w:r>
    </w:p>
    <w:p w14:paraId="067B578B" w14:textId="77777777" w:rsidR="007C0EBF" w:rsidRDefault="007C0EBF">
      <w:pPr>
        <w:pStyle w:val="BodyText"/>
        <w:ind w:left="720"/>
        <w:jc w:val="both"/>
        <w:rPr>
          <w:sz w:val="24"/>
        </w:rPr>
      </w:pPr>
    </w:p>
    <w:p w14:paraId="44DA19C1" w14:textId="77777777" w:rsidR="007C0EBF" w:rsidRDefault="007C0EBF">
      <w:pPr>
        <w:pStyle w:val="BodyText"/>
        <w:ind w:left="720"/>
        <w:jc w:val="both"/>
        <w:rPr>
          <w:sz w:val="24"/>
          <w:u w:val="single"/>
        </w:rPr>
      </w:pPr>
      <w:r>
        <w:rPr>
          <w:sz w:val="24"/>
          <w:u w:val="single"/>
        </w:rPr>
        <w:t>Failure to comply in the above manner may be cause for rejection of the bidder’s proposal.</w:t>
      </w:r>
    </w:p>
    <w:p w14:paraId="7E1AEC08" w14:textId="77777777" w:rsidR="007C0EBF" w:rsidRDefault="007C0EBF">
      <w:pPr>
        <w:jc w:val="both"/>
        <w:rPr>
          <w:rFonts w:ascii="Times New Roman" w:hAnsi="Times New Roman"/>
          <w:b/>
        </w:rPr>
      </w:pPr>
    </w:p>
    <w:p w14:paraId="69DDF6D3" w14:textId="77777777" w:rsidR="004B4477" w:rsidRDefault="007C0EBF">
      <w:pPr>
        <w:jc w:val="both"/>
        <w:rPr>
          <w:rFonts w:ascii="Times New Roman" w:hAnsi="Times New Roman"/>
        </w:rPr>
      </w:pPr>
      <w:r>
        <w:rPr>
          <w:rFonts w:ascii="Times New Roman" w:hAnsi="Times New Roman"/>
        </w:rPr>
        <w:t>1.</w:t>
      </w:r>
      <w:r>
        <w:rPr>
          <w:rFonts w:ascii="Times New Roman" w:hAnsi="Times New Roman"/>
        </w:rPr>
        <w:tab/>
      </w:r>
      <w:r w:rsidR="009720A3">
        <w:rPr>
          <w:rFonts w:ascii="Times New Roman" w:hAnsi="Times New Roman"/>
        </w:rPr>
        <w:t>Eligibility Requirements – all bidders must attest to the following:</w:t>
      </w:r>
    </w:p>
    <w:p w14:paraId="0352E9AD" w14:textId="77777777" w:rsidR="009720A3" w:rsidRDefault="009720A3">
      <w:pPr>
        <w:jc w:val="both"/>
        <w:rPr>
          <w:rFonts w:ascii="Times New Roman" w:hAnsi="Times New Roman"/>
        </w:rPr>
      </w:pPr>
    </w:p>
    <w:p w14:paraId="1EDB5057" w14:textId="12A42B27" w:rsidR="009720A3" w:rsidRDefault="009720A3" w:rsidP="009720A3">
      <w:pPr>
        <w:ind w:left="1440" w:hanging="1440"/>
        <w:rPr>
          <w:rFonts w:ascii="Times" w:hAnsi="Times"/>
        </w:rPr>
      </w:pPr>
      <w:r>
        <w:rPr>
          <w:rFonts w:ascii="Times" w:hAnsi="Times"/>
        </w:rPr>
        <w:t xml:space="preserve">_____ </w:t>
      </w:r>
      <w:proofErr w:type="gramStart"/>
      <w:r>
        <w:rPr>
          <w:rFonts w:ascii="Times" w:hAnsi="Times"/>
        </w:rPr>
        <w:t>a</w:t>
      </w:r>
      <w:proofErr w:type="gramEnd"/>
      <w:r>
        <w:rPr>
          <w:rFonts w:ascii="Times" w:hAnsi="Times"/>
        </w:rPr>
        <w:t>.</w:t>
      </w:r>
      <w:r>
        <w:rPr>
          <w:rFonts w:ascii="Times" w:hAnsi="Times"/>
        </w:rPr>
        <w:tab/>
        <w:t xml:space="preserve">The bidder is either a federal government or state government chartered </w:t>
      </w:r>
      <w:r w:rsidR="005C26E3">
        <w:rPr>
          <w:rFonts w:ascii="Times" w:hAnsi="Times"/>
        </w:rPr>
        <w:t>financial</w:t>
      </w:r>
      <w:r>
        <w:rPr>
          <w:rFonts w:ascii="Times" w:hAnsi="Times"/>
        </w:rPr>
        <w:t xml:space="preserve"> institution. </w:t>
      </w:r>
    </w:p>
    <w:p w14:paraId="5EA5DFD0" w14:textId="77777777" w:rsidR="009720A3" w:rsidRDefault="009720A3" w:rsidP="009720A3">
      <w:pPr>
        <w:ind w:left="1440" w:hanging="1440"/>
        <w:rPr>
          <w:rFonts w:ascii="Times" w:hAnsi="Times"/>
        </w:rPr>
      </w:pPr>
    </w:p>
    <w:p w14:paraId="1C8826FA" w14:textId="77777777" w:rsidR="009720A3" w:rsidRDefault="009720A3" w:rsidP="009720A3">
      <w:pPr>
        <w:ind w:left="1440" w:hanging="1440"/>
        <w:rPr>
          <w:rFonts w:ascii="Times" w:hAnsi="Times"/>
        </w:rPr>
      </w:pPr>
      <w:r>
        <w:rPr>
          <w:rFonts w:ascii="Times" w:hAnsi="Times"/>
        </w:rPr>
        <w:t xml:space="preserve">_____ </w:t>
      </w:r>
      <w:proofErr w:type="gramStart"/>
      <w:r>
        <w:rPr>
          <w:rFonts w:ascii="Times" w:hAnsi="Times"/>
        </w:rPr>
        <w:t>b</w:t>
      </w:r>
      <w:proofErr w:type="gramEnd"/>
      <w:r>
        <w:rPr>
          <w:rFonts w:ascii="Times" w:hAnsi="Times"/>
        </w:rPr>
        <w:t>.</w:t>
      </w:r>
      <w:r>
        <w:rPr>
          <w:rFonts w:ascii="Times" w:hAnsi="Times"/>
        </w:rPr>
        <w:tab/>
        <w:t xml:space="preserve">The bidder has a </w:t>
      </w:r>
      <w:r w:rsidR="001B629E">
        <w:rPr>
          <w:rFonts w:ascii="Times" w:hAnsi="Times"/>
        </w:rPr>
        <w:t>deposit</w:t>
      </w:r>
      <w:r w:rsidR="00570644">
        <w:rPr>
          <w:rFonts w:ascii="Times" w:hAnsi="Times"/>
        </w:rPr>
        <w:t>a</w:t>
      </w:r>
      <w:r w:rsidR="001B629E">
        <w:rPr>
          <w:rFonts w:ascii="Times" w:hAnsi="Times"/>
        </w:rPr>
        <w:t xml:space="preserve">ry </w:t>
      </w:r>
      <w:r>
        <w:rPr>
          <w:rFonts w:ascii="Times" w:hAnsi="Times"/>
        </w:rPr>
        <w:t>facility in the State of Missouri</w:t>
      </w:r>
      <w:r w:rsidR="001B629E">
        <w:rPr>
          <w:rFonts w:ascii="Times" w:hAnsi="Times"/>
        </w:rPr>
        <w:t xml:space="preserve"> (not an ATM)</w:t>
      </w:r>
      <w:r>
        <w:rPr>
          <w:rFonts w:ascii="Times" w:hAnsi="Times"/>
        </w:rPr>
        <w:t xml:space="preserve">. </w:t>
      </w:r>
    </w:p>
    <w:p w14:paraId="2E4BF454" w14:textId="77777777" w:rsidR="009720A3" w:rsidRDefault="009720A3" w:rsidP="009720A3">
      <w:pPr>
        <w:ind w:left="1440" w:hanging="1440"/>
        <w:rPr>
          <w:rFonts w:ascii="Times" w:hAnsi="Times"/>
        </w:rPr>
      </w:pPr>
    </w:p>
    <w:p w14:paraId="32E8F423" w14:textId="3F18282C" w:rsidR="009720A3" w:rsidRDefault="009720A3" w:rsidP="009720A3">
      <w:pPr>
        <w:ind w:left="1440" w:hanging="1440"/>
        <w:rPr>
          <w:rFonts w:ascii="Times" w:hAnsi="Times"/>
        </w:rPr>
      </w:pPr>
      <w:r>
        <w:rPr>
          <w:rFonts w:ascii="Times" w:hAnsi="Times"/>
        </w:rPr>
        <w:t xml:space="preserve">_____ </w:t>
      </w:r>
      <w:proofErr w:type="gramStart"/>
      <w:r>
        <w:rPr>
          <w:rFonts w:ascii="Times" w:hAnsi="Times"/>
        </w:rPr>
        <w:t>c</w:t>
      </w:r>
      <w:proofErr w:type="gramEnd"/>
      <w:r>
        <w:rPr>
          <w:rFonts w:ascii="Times" w:hAnsi="Times"/>
        </w:rPr>
        <w:t>.</w:t>
      </w:r>
      <w:r>
        <w:rPr>
          <w:rFonts w:ascii="Times" w:hAnsi="Times"/>
        </w:rPr>
        <w:tab/>
        <w:t>The bidder is a federally</w:t>
      </w:r>
      <w:r w:rsidR="00762EFD">
        <w:rPr>
          <w:rFonts w:ascii="Times" w:hAnsi="Times"/>
        </w:rPr>
        <w:t>-</w:t>
      </w:r>
      <w:r>
        <w:rPr>
          <w:rFonts w:ascii="Times" w:hAnsi="Times"/>
        </w:rPr>
        <w:t xml:space="preserve">insured </w:t>
      </w:r>
      <w:r w:rsidR="005C26E3">
        <w:rPr>
          <w:rFonts w:ascii="Times" w:hAnsi="Times"/>
        </w:rPr>
        <w:t>financial</w:t>
      </w:r>
      <w:r>
        <w:rPr>
          <w:rFonts w:ascii="Times" w:hAnsi="Times"/>
        </w:rPr>
        <w:t xml:space="preserve"> institution.  </w:t>
      </w:r>
    </w:p>
    <w:p w14:paraId="2DEAB058" w14:textId="77777777" w:rsidR="009720A3" w:rsidRDefault="009720A3" w:rsidP="009720A3">
      <w:pPr>
        <w:ind w:left="1440" w:hanging="1440"/>
        <w:rPr>
          <w:rFonts w:ascii="Times" w:hAnsi="Times"/>
        </w:rPr>
      </w:pPr>
    </w:p>
    <w:p w14:paraId="1F7BDA57" w14:textId="77777777" w:rsidR="009720A3" w:rsidRDefault="009720A3" w:rsidP="009720A3">
      <w:pPr>
        <w:ind w:left="1440" w:hanging="1440"/>
        <w:rPr>
          <w:rFonts w:ascii="Times" w:hAnsi="Times"/>
        </w:rPr>
      </w:pPr>
      <w:r>
        <w:rPr>
          <w:rFonts w:ascii="Times" w:hAnsi="Times"/>
        </w:rPr>
        <w:t xml:space="preserve">_____ </w:t>
      </w:r>
      <w:proofErr w:type="gramStart"/>
      <w:r>
        <w:rPr>
          <w:rFonts w:ascii="Times" w:hAnsi="Times"/>
        </w:rPr>
        <w:t>d</w:t>
      </w:r>
      <w:proofErr w:type="gramEnd"/>
      <w:r>
        <w:rPr>
          <w:rFonts w:ascii="Times" w:hAnsi="Times"/>
        </w:rPr>
        <w:t>.</w:t>
      </w:r>
      <w:r>
        <w:rPr>
          <w:rFonts w:ascii="Times" w:hAnsi="Times"/>
        </w:rPr>
        <w:tab/>
        <w:t>The bidder complies with Federal Regulation guidelines indicating bidder is well</w:t>
      </w:r>
      <w:r w:rsidR="00762EFD">
        <w:rPr>
          <w:rFonts w:ascii="Times" w:hAnsi="Times"/>
        </w:rPr>
        <w:t>-</w:t>
      </w:r>
      <w:r>
        <w:rPr>
          <w:rFonts w:ascii="Times" w:hAnsi="Times"/>
        </w:rPr>
        <w:t xml:space="preserve">capitalized. </w:t>
      </w:r>
    </w:p>
    <w:p w14:paraId="6D74022F" w14:textId="77777777" w:rsidR="009720A3" w:rsidRDefault="009720A3" w:rsidP="009720A3">
      <w:pPr>
        <w:ind w:left="1440" w:hanging="1440"/>
        <w:rPr>
          <w:rFonts w:ascii="Times" w:hAnsi="Times"/>
        </w:rPr>
      </w:pPr>
    </w:p>
    <w:p w14:paraId="1684C953" w14:textId="77777777" w:rsidR="009720A3" w:rsidRDefault="009720A3" w:rsidP="009720A3">
      <w:pPr>
        <w:ind w:left="1440" w:hanging="1440"/>
        <w:rPr>
          <w:rFonts w:ascii="Times" w:hAnsi="Times"/>
        </w:rPr>
      </w:pPr>
      <w:r>
        <w:rPr>
          <w:rFonts w:ascii="Times" w:hAnsi="Times"/>
        </w:rPr>
        <w:t xml:space="preserve">_____ </w:t>
      </w:r>
      <w:proofErr w:type="gramStart"/>
      <w:r>
        <w:rPr>
          <w:rFonts w:ascii="Times" w:hAnsi="Times"/>
        </w:rPr>
        <w:t>e</w:t>
      </w:r>
      <w:proofErr w:type="gramEnd"/>
      <w:r>
        <w:rPr>
          <w:rFonts w:ascii="Times" w:hAnsi="Times"/>
        </w:rPr>
        <w:t>.</w:t>
      </w:r>
      <w:r>
        <w:rPr>
          <w:rFonts w:ascii="Times" w:hAnsi="Times"/>
        </w:rPr>
        <w:tab/>
        <w:t xml:space="preserve">The bidder has a Community Reinvestment Act (CRA) rating of “satisfactory” or better for the most recent examination conducted. </w:t>
      </w:r>
    </w:p>
    <w:p w14:paraId="7F2C3F8D" w14:textId="77777777" w:rsidR="009720A3" w:rsidRDefault="009720A3" w:rsidP="009720A3">
      <w:pPr>
        <w:ind w:left="1440" w:hanging="1440"/>
        <w:rPr>
          <w:rFonts w:ascii="Times" w:hAnsi="Times"/>
        </w:rPr>
      </w:pPr>
    </w:p>
    <w:p w14:paraId="5F8F1296" w14:textId="77777777" w:rsidR="009720A3" w:rsidRPr="001B629E" w:rsidRDefault="009720A3" w:rsidP="009720A3">
      <w:pPr>
        <w:ind w:left="1440" w:hanging="1440"/>
        <w:rPr>
          <w:rFonts w:ascii="Times" w:hAnsi="Times"/>
          <w:i/>
        </w:rPr>
      </w:pPr>
      <w:r>
        <w:rPr>
          <w:rFonts w:ascii="Times" w:hAnsi="Times"/>
        </w:rPr>
        <w:t xml:space="preserve">_____ </w:t>
      </w:r>
      <w:proofErr w:type="gramStart"/>
      <w:r>
        <w:rPr>
          <w:rFonts w:ascii="Times" w:hAnsi="Times"/>
        </w:rPr>
        <w:t>f</w:t>
      </w:r>
      <w:proofErr w:type="gramEnd"/>
      <w:r>
        <w:rPr>
          <w:rFonts w:ascii="Times" w:hAnsi="Times"/>
        </w:rPr>
        <w:t>.</w:t>
      </w:r>
      <w:r>
        <w:rPr>
          <w:rFonts w:ascii="Times" w:hAnsi="Times"/>
        </w:rPr>
        <w:tab/>
        <w:t xml:space="preserve">The bidder has sufficient equity capital to hold the compensating balances required by the bidder’s proposal. </w:t>
      </w:r>
      <w:r w:rsidR="001B629E">
        <w:rPr>
          <w:rFonts w:ascii="Times" w:hAnsi="Times"/>
          <w:i/>
        </w:rPr>
        <w:t>Note:  Total balances on deposit with a Contractor may not exceed the Contractor’s equity capital.</w:t>
      </w:r>
    </w:p>
    <w:p w14:paraId="0EC8E2D5" w14:textId="77777777" w:rsidR="009720A3" w:rsidRDefault="009720A3" w:rsidP="009720A3">
      <w:pPr>
        <w:ind w:left="1440" w:hanging="1440"/>
        <w:rPr>
          <w:rFonts w:ascii="Times" w:hAnsi="Times"/>
        </w:rPr>
      </w:pPr>
    </w:p>
    <w:p w14:paraId="4BB2ACCA" w14:textId="77777777" w:rsidR="009720A3" w:rsidRPr="004E66BD" w:rsidRDefault="009720A3" w:rsidP="009720A3">
      <w:pPr>
        <w:ind w:left="1440" w:hanging="1440"/>
        <w:rPr>
          <w:rFonts w:ascii="Times" w:hAnsi="Times"/>
        </w:rPr>
      </w:pPr>
      <w:r>
        <w:rPr>
          <w:rFonts w:ascii="Times" w:hAnsi="Times"/>
        </w:rPr>
        <w:t xml:space="preserve">_____ </w:t>
      </w:r>
      <w:proofErr w:type="gramStart"/>
      <w:r>
        <w:rPr>
          <w:rFonts w:ascii="Times" w:hAnsi="Times"/>
        </w:rPr>
        <w:t>g</w:t>
      </w:r>
      <w:proofErr w:type="gramEnd"/>
      <w:r>
        <w:rPr>
          <w:rFonts w:ascii="Times" w:hAnsi="Times"/>
        </w:rPr>
        <w:t>.</w:t>
      </w:r>
      <w:r>
        <w:rPr>
          <w:rFonts w:ascii="Times" w:hAnsi="Times"/>
        </w:rPr>
        <w:tab/>
        <w:t xml:space="preserve">The bidder understands and acknowledges that </w:t>
      </w:r>
      <w:r w:rsidR="001B629E">
        <w:rPr>
          <w:rFonts w:ascii="Times" w:hAnsi="Times"/>
        </w:rPr>
        <w:t>a successful bidder must have an IDC rating of 165 or better to qualify as a Contractor for this service.  Should the Contractor’s rating fall below 125 during the contract period, the contract may be terminated and offered to the next highest scoring qualified bidder.</w:t>
      </w:r>
      <w:r>
        <w:rPr>
          <w:rFonts w:ascii="Times" w:hAnsi="Times"/>
        </w:rPr>
        <w:t xml:space="preserve">  </w:t>
      </w:r>
    </w:p>
    <w:p w14:paraId="209BB00E" w14:textId="77777777" w:rsidR="009720A3" w:rsidRDefault="009720A3">
      <w:pPr>
        <w:jc w:val="both"/>
        <w:rPr>
          <w:rFonts w:ascii="Times New Roman" w:hAnsi="Times New Roman"/>
        </w:rPr>
      </w:pPr>
    </w:p>
    <w:p w14:paraId="0FBDC76E" w14:textId="77777777" w:rsidR="004B4477" w:rsidRDefault="004B4477">
      <w:pPr>
        <w:jc w:val="both"/>
        <w:rPr>
          <w:rFonts w:ascii="Times New Roman" w:hAnsi="Times New Roman"/>
        </w:rPr>
      </w:pPr>
    </w:p>
    <w:p w14:paraId="7E987F3B" w14:textId="77777777" w:rsidR="007C0EBF" w:rsidRDefault="009720A3">
      <w:pPr>
        <w:jc w:val="both"/>
        <w:rPr>
          <w:rFonts w:ascii="Times New Roman" w:hAnsi="Times New Roman"/>
        </w:rPr>
      </w:pPr>
      <w:r>
        <w:rPr>
          <w:rFonts w:ascii="Times New Roman" w:hAnsi="Times New Roman"/>
        </w:rPr>
        <w:t>2.</w:t>
      </w:r>
      <w:r>
        <w:rPr>
          <w:rFonts w:ascii="Times New Roman" w:hAnsi="Times New Roman"/>
        </w:rPr>
        <w:tab/>
      </w:r>
      <w:proofErr w:type="gramStart"/>
      <w:r w:rsidR="007C0EBF">
        <w:rPr>
          <w:rFonts w:ascii="Times New Roman" w:hAnsi="Times New Roman"/>
        </w:rPr>
        <w:t>In-</w:t>
      </w:r>
      <w:proofErr w:type="gramEnd"/>
      <w:r w:rsidR="007C0EBF">
        <w:rPr>
          <w:rFonts w:ascii="Times New Roman" w:hAnsi="Times New Roman"/>
        </w:rPr>
        <w:t xml:space="preserve">State Requirements   </w:t>
      </w:r>
    </w:p>
    <w:p w14:paraId="3B55E415" w14:textId="77777777" w:rsidR="007C0EBF" w:rsidRDefault="007C0EBF">
      <w:pPr>
        <w:jc w:val="both"/>
        <w:rPr>
          <w:rFonts w:ascii="Times New Roman" w:hAnsi="Times New Roman"/>
        </w:rPr>
      </w:pPr>
    </w:p>
    <w:p w14:paraId="691BD7F6" w14:textId="77777777" w:rsidR="007C0EBF" w:rsidRDefault="007C0EBF">
      <w:pPr>
        <w:ind w:left="720" w:hanging="720"/>
        <w:jc w:val="both"/>
        <w:rPr>
          <w:rFonts w:ascii="Times New Roman" w:hAnsi="Times New Roman"/>
          <w:iCs/>
        </w:rPr>
      </w:pPr>
      <w:r>
        <w:rPr>
          <w:rFonts w:ascii="Times New Roman" w:hAnsi="Times New Roman"/>
        </w:rPr>
        <w:t xml:space="preserve">_____ </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post office box address utilized as </w:t>
      </w:r>
      <w:r w:rsidR="00762EFD">
        <w:rPr>
          <w:rFonts w:ascii="Times New Roman" w:hAnsi="Times New Roman"/>
        </w:rPr>
        <w:t xml:space="preserve">the </w:t>
      </w:r>
      <w:r>
        <w:rPr>
          <w:rFonts w:ascii="Times New Roman" w:hAnsi="Times New Roman"/>
        </w:rPr>
        <w:t xml:space="preserve">remit to address for </w:t>
      </w:r>
      <w:r w:rsidR="00762EFD">
        <w:rPr>
          <w:rFonts w:ascii="Times New Roman" w:hAnsi="Times New Roman"/>
        </w:rPr>
        <w:t xml:space="preserve">all of </w:t>
      </w:r>
      <w:r>
        <w:rPr>
          <w:rFonts w:ascii="Times New Roman" w:hAnsi="Times New Roman"/>
        </w:rPr>
        <w:t>the lockboxes must be Missouri addresses</w:t>
      </w:r>
      <w:r>
        <w:rPr>
          <w:rFonts w:ascii="Times New Roman" w:hAnsi="Times New Roman"/>
          <w:i/>
        </w:rPr>
        <w:t>.</w:t>
      </w:r>
    </w:p>
    <w:p w14:paraId="6C38EC81" w14:textId="77777777" w:rsidR="007C0EBF" w:rsidRDefault="007C0EBF">
      <w:pPr>
        <w:ind w:left="720" w:hanging="720"/>
        <w:jc w:val="both"/>
        <w:rPr>
          <w:rFonts w:ascii="Times New Roman" w:hAnsi="Times New Roman"/>
          <w:iCs/>
        </w:rPr>
      </w:pPr>
    </w:p>
    <w:p w14:paraId="5ED5FF88" w14:textId="77777777" w:rsidR="007C0EBF" w:rsidRDefault="007C0EBF">
      <w:pPr>
        <w:jc w:val="both"/>
        <w:rPr>
          <w:rFonts w:ascii="Times New Roman" w:hAnsi="Times New Roman"/>
        </w:rPr>
      </w:pPr>
    </w:p>
    <w:p w14:paraId="52B8E92F" w14:textId="77777777" w:rsidR="007C0EBF" w:rsidRDefault="009720A3">
      <w:pPr>
        <w:ind w:left="720" w:hanging="720"/>
        <w:jc w:val="both"/>
        <w:rPr>
          <w:rFonts w:ascii="Times New Roman" w:hAnsi="Times New Roman"/>
        </w:rPr>
      </w:pPr>
      <w:r>
        <w:rPr>
          <w:rFonts w:ascii="Times New Roman" w:hAnsi="Times New Roman"/>
        </w:rPr>
        <w:t>3</w:t>
      </w:r>
      <w:r w:rsidR="007C0EBF">
        <w:rPr>
          <w:rFonts w:ascii="Times New Roman" w:hAnsi="Times New Roman"/>
        </w:rPr>
        <w:t>.</w:t>
      </w:r>
      <w:r w:rsidR="007C0EBF">
        <w:rPr>
          <w:rFonts w:ascii="Times New Roman" w:hAnsi="Times New Roman"/>
        </w:rPr>
        <w:tab/>
        <w:t xml:space="preserve">Lockbox </w:t>
      </w:r>
      <w:r w:rsidR="00A40EE9">
        <w:rPr>
          <w:rFonts w:ascii="Times New Roman" w:hAnsi="Times New Roman"/>
        </w:rPr>
        <w:t xml:space="preserve">and Deposit </w:t>
      </w:r>
      <w:r w:rsidR="007C0EBF">
        <w:rPr>
          <w:rFonts w:ascii="Times New Roman" w:hAnsi="Times New Roman"/>
        </w:rPr>
        <w:t xml:space="preserve">Processing </w:t>
      </w:r>
    </w:p>
    <w:p w14:paraId="1AD695AE" w14:textId="77777777" w:rsidR="007C0EBF" w:rsidRDefault="007C0EBF">
      <w:pPr>
        <w:ind w:left="1440" w:hanging="720"/>
        <w:jc w:val="both"/>
        <w:rPr>
          <w:rFonts w:ascii="Times New Roman" w:hAnsi="Times New Roman"/>
        </w:rPr>
      </w:pPr>
    </w:p>
    <w:p w14:paraId="3538F360" w14:textId="4D20AF23" w:rsidR="007C0EBF" w:rsidRDefault="007C0EBF">
      <w:pPr>
        <w:ind w:left="720" w:hanging="720"/>
        <w:jc w:val="both"/>
        <w:rPr>
          <w:rFonts w:ascii="Times New Roman" w:hAnsi="Times New Roman"/>
        </w:rPr>
      </w:pPr>
      <w:r>
        <w:rPr>
          <w:rFonts w:ascii="Times New Roman" w:hAnsi="Times New Roman"/>
        </w:rPr>
        <w:t xml:space="preserve">_____ </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 xml:space="preserve">ontractor </w:t>
      </w:r>
      <w:r w:rsidR="004A6BA6">
        <w:rPr>
          <w:rFonts w:ascii="Times New Roman" w:hAnsi="Times New Roman"/>
        </w:rPr>
        <w:t xml:space="preserve">is </w:t>
      </w:r>
      <w:r>
        <w:rPr>
          <w:rFonts w:ascii="Times New Roman" w:hAnsi="Times New Roman"/>
        </w:rPr>
        <w:t xml:space="preserve">able to process deposits under and </w:t>
      </w:r>
      <w:r w:rsidR="004A6BA6">
        <w:rPr>
          <w:rFonts w:ascii="Times New Roman" w:hAnsi="Times New Roman"/>
        </w:rPr>
        <w:t xml:space="preserve">will </w:t>
      </w:r>
      <w:r>
        <w:rPr>
          <w:rFonts w:ascii="Times New Roman" w:hAnsi="Times New Roman"/>
        </w:rPr>
        <w:t xml:space="preserve">abide by the procedures provided in </w:t>
      </w:r>
      <w:r w:rsidRPr="006F5C9B">
        <w:rPr>
          <w:rFonts w:ascii="Times New Roman" w:hAnsi="Times New Roman"/>
          <w:b/>
          <w:bCs/>
        </w:rPr>
        <w:t xml:space="preserve">Appendix A through </w:t>
      </w:r>
      <w:r w:rsidR="00762EFD">
        <w:rPr>
          <w:rFonts w:ascii="Times New Roman" w:hAnsi="Times New Roman"/>
          <w:b/>
          <w:bCs/>
        </w:rPr>
        <w:t>D</w:t>
      </w:r>
      <w:r>
        <w:rPr>
          <w:rFonts w:ascii="Times New Roman" w:hAnsi="Times New Roman"/>
        </w:rPr>
        <w:t xml:space="preserve"> for each of the</w:t>
      </w:r>
      <w:r w:rsidR="009720A3">
        <w:rPr>
          <w:rFonts w:ascii="Times New Roman" w:hAnsi="Times New Roman"/>
        </w:rPr>
        <w:t xml:space="preserve"> </w:t>
      </w:r>
      <w:r w:rsidR="00762EFD">
        <w:rPr>
          <w:rFonts w:ascii="Times New Roman" w:hAnsi="Times New Roman"/>
        </w:rPr>
        <w:t xml:space="preserve">six </w:t>
      </w:r>
      <w:r w:rsidR="001B629E">
        <w:rPr>
          <w:rFonts w:ascii="Times New Roman" w:hAnsi="Times New Roman"/>
        </w:rPr>
        <w:t>(</w:t>
      </w:r>
      <w:r w:rsidR="00762EFD">
        <w:rPr>
          <w:rFonts w:ascii="Times New Roman" w:hAnsi="Times New Roman"/>
        </w:rPr>
        <w:t>6</w:t>
      </w:r>
      <w:r w:rsidR="001B629E">
        <w:rPr>
          <w:rFonts w:ascii="Times New Roman" w:hAnsi="Times New Roman"/>
        </w:rPr>
        <w:t>)</w:t>
      </w:r>
      <w:r>
        <w:rPr>
          <w:rFonts w:ascii="Times New Roman" w:hAnsi="Times New Roman"/>
        </w:rPr>
        <w:t xml:space="preserve"> distinct receipt types described.</w:t>
      </w:r>
    </w:p>
    <w:p w14:paraId="79EBA0E9" w14:textId="21CD25A0" w:rsidR="003304A1" w:rsidRDefault="003304A1">
      <w:pPr>
        <w:ind w:left="720" w:hanging="720"/>
        <w:jc w:val="both"/>
        <w:rPr>
          <w:rFonts w:ascii="Times New Roman" w:hAnsi="Times New Roman"/>
        </w:rPr>
      </w:pPr>
    </w:p>
    <w:p w14:paraId="56292425" w14:textId="16D61204" w:rsidR="003304A1" w:rsidRDefault="003304A1">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t>The Contractor shall process items on the date received.</w:t>
      </w:r>
    </w:p>
    <w:p w14:paraId="64DD886F" w14:textId="77777777" w:rsidR="007C0EBF" w:rsidRDefault="007C0EBF">
      <w:pPr>
        <w:ind w:left="720" w:hanging="720"/>
        <w:jc w:val="both"/>
        <w:rPr>
          <w:rFonts w:ascii="Times New Roman" w:hAnsi="Times New Roman"/>
        </w:rPr>
      </w:pPr>
    </w:p>
    <w:p w14:paraId="21C7ED02" w14:textId="1CC9F1E2"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c</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 xml:space="preserve">ontractor </w:t>
      </w:r>
      <w:r w:rsidR="004A6BA6">
        <w:rPr>
          <w:rFonts w:ascii="Times New Roman" w:hAnsi="Times New Roman"/>
        </w:rPr>
        <w:t xml:space="preserve">shall </w:t>
      </w:r>
      <w:r>
        <w:rPr>
          <w:rFonts w:ascii="Times New Roman" w:hAnsi="Times New Roman"/>
        </w:rPr>
        <w:t xml:space="preserve">notify </w:t>
      </w:r>
      <w:r w:rsidR="009720A3">
        <w:rPr>
          <w:rFonts w:ascii="Times New Roman" w:hAnsi="Times New Roman"/>
        </w:rPr>
        <w:t xml:space="preserve">MHD and FSD </w:t>
      </w:r>
      <w:r>
        <w:rPr>
          <w:rFonts w:ascii="Times New Roman" w:hAnsi="Times New Roman"/>
        </w:rPr>
        <w:t>daily by e-mail, the number of rejected items they will receive the next business day</w:t>
      </w:r>
      <w:r w:rsidR="009720A3">
        <w:rPr>
          <w:rFonts w:ascii="Times New Roman" w:hAnsi="Times New Roman"/>
        </w:rPr>
        <w:t>, separately by program</w:t>
      </w:r>
      <w:r>
        <w:rPr>
          <w:rFonts w:ascii="Times New Roman" w:hAnsi="Times New Roman"/>
        </w:rPr>
        <w:t xml:space="preserve">. </w:t>
      </w:r>
      <w:r w:rsidR="00ED292B">
        <w:rPr>
          <w:rFonts w:ascii="Times New Roman" w:hAnsi="Times New Roman"/>
        </w:rPr>
        <w:t>(This applies to the retail boxes only.)</w:t>
      </w:r>
    </w:p>
    <w:p w14:paraId="0DDC21AC" w14:textId="77777777" w:rsidR="00E446DC" w:rsidRDefault="00E446DC">
      <w:pPr>
        <w:ind w:left="720" w:hanging="720"/>
        <w:jc w:val="both"/>
        <w:rPr>
          <w:rFonts w:ascii="Times New Roman" w:hAnsi="Times New Roman"/>
        </w:rPr>
      </w:pPr>
    </w:p>
    <w:p w14:paraId="510482F3" w14:textId="0A513309" w:rsidR="00B14926" w:rsidRDefault="00B14926" w:rsidP="00B14926">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d</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 xml:space="preserve">ontractor shall forward for collection a second time any check returned </w:t>
      </w:r>
      <w:r w:rsidR="00A40EE9">
        <w:rPr>
          <w:rFonts w:ascii="Times New Roman" w:hAnsi="Times New Roman"/>
        </w:rPr>
        <w:t>due</w:t>
      </w:r>
      <w:r>
        <w:rPr>
          <w:rFonts w:ascii="Times New Roman" w:hAnsi="Times New Roman"/>
        </w:rPr>
        <w:t xml:space="preserve"> to insufficient funds (NSF) unless otherwise specified in the processing procedures for a specific lockbox. </w:t>
      </w:r>
    </w:p>
    <w:p w14:paraId="35207859" w14:textId="77777777" w:rsidR="00B14926" w:rsidRDefault="00B14926" w:rsidP="00E446DC">
      <w:pPr>
        <w:ind w:left="720" w:hanging="720"/>
        <w:jc w:val="both"/>
        <w:rPr>
          <w:rFonts w:ascii="Times New Roman" w:hAnsi="Times New Roman"/>
        </w:rPr>
      </w:pPr>
    </w:p>
    <w:p w14:paraId="39B5C087" w14:textId="681FA221" w:rsidR="00E446DC" w:rsidRDefault="00E446DC" w:rsidP="00E446DC">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e</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 xml:space="preserve">ontractor </w:t>
      </w:r>
      <w:r w:rsidR="004A6BA6">
        <w:rPr>
          <w:rFonts w:ascii="Times New Roman" w:hAnsi="Times New Roman"/>
        </w:rPr>
        <w:t xml:space="preserve">shall </w:t>
      </w:r>
      <w:r>
        <w:rPr>
          <w:rFonts w:ascii="Times New Roman" w:hAnsi="Times New Roman"/>
        </w:rPr>
        <w:t xml:space="preserve">provide a means for DSS to identify return items in the retail lockboxes to the correct program. </w:t>
      </w:r>
    </w:p>
    <w:p w14:paraId="0CA7DEDA" w14:textId="77777777" w:rsidR="00E446DC" w:rsidRDefault="00E446DC" w:rsidP="00E446DC">
      <w:pPr>
        <w:ind w:left="720" w:hanging="720"/>
        <w:jc w:val="both"/>
        <w:rPr>
          <w:rFonts w:ascii="Times New Roman" w:hAnsi="Times New Roman"/>
        </w:rPr>
      </w:pPr>
    </w:p>
    <w:p w14:paraId="1F1D0293" w14:textId="209BBF3B" w:rsidR="00E446DC" w:rsidRDefault="00E446DC">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f</w:t>
      </w:r>
      <w:proofErr w:type="gramEnd"/>
      <w:r w:rsidR="00B14926">
        <w:rPr>
          <w:rFonts w:ascii="Times New Roman" w:hAnsi="Times New Roman"/>
        </w:rPr>
        <w:t>.</w:t>
      </w:r>
      <w:r>
        <w:rPr>
          <w:rFonts w:ascii="Times New Roman" w:hAnsi="Times New Roman"/>
        </w:rPr>
        <w:tab/>
        <w:t xml:space="preserve">If the </w:t>
      </w:r>
      <w:r w:rsidR="00295F38">
        <w:rPr>
          <w:rFonts w:ascii="Times New Roman" w:hAnsi="Times New Roman"/>
        </w:rPr>
        <w:t>C</w:t>
      </w:r>
      <w:r>
        <w:rPr>
          <w:rFonts w:ascii="Times New Roman" w:hAnsi="Times New Roman"/>
        </w:rPr>
        <w:t xml:space="preserve">ontractor processes a debit or credit adjustment to any account, a notice </w:t>
      </w:r>
      <w:r w:rsidR="004A6BA6">
        <w:rPr>
          <w:rFonts w:ascii="Times New Roman" w:hAnsi="Times New Roman"/>
        </w:rPr>
        <w:t xml:space="preserve">shall </w:t>
      </w:r>
      <w:r>
        <w:rPr>
          <w:rFonts w:ascii="Times New Roman" w:hAnsi="Times New Roman"/>
        </w:rPr>
        <w:t xml:space="preserve">be provided to both the STO and DSS.  </w:t>
      </w:r>
    </w:p>
    <w:p w14:paraId="36F88FC7" w14:textId="77777777" w:rsidR="00C604A7" w:rsidRDefault="00C604A7">
      <w:pPr>
        <w:ind w:left="720" w:hanging="720"/>
        <w:jc w:val="both"/>
        <w:rPr>
          <w:rFonts w:ascii="Times New Roman" w:hAnsi="Times New Roman"/>
        </w:rPr>
      </w:pPr>
    </w:p>
    <w:p w14:paraId="78B09EFB" w14:textId="1203FBD9" w:rsidR="00C604A7" w:rsidRDefault="00C604A7">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g</w:t>
      </w:r>
      <w:proofErr w:type="gramEnd"/>
      <w:r>
        <w:rPr>
          <w:rFonts w:ascii="Times New Roman" w:hAnsi="Times New Roman"/>
        </w:rPr>
        <w:t>.</w:t>
      </w:r>
      <w:r>
        <w:rPr>
          <w:rFonts w:ascii="Times New Roman" w:hAnsi="Times New Roman"/>
        </w:rPr>
        <w:tab/>
        <w:t xml:space="preserve">The Contractor </w:t>
      </w:r>
      <w:r w:rsidR="004A6BA6">
        <w:rPr>
          <w:rFonts w:ascii="Times New Roman" w:hAnsi="Times New Roman"/>
        </w:rPr>
        <w:t xml:space="preserve">shall </w:t>
      </w:r>
      <w:r>
        <w:rPr>
          <w:rFonts w:ascii="Times New Roman" w:hAnsi="Times New Roman"/>
        </w:rPr>
        <w:t xml:space="preserve">provide daily transaction files as designated by the procedures provided in </w:t>
      </w:r>
      <w:r w:rsidRPr="006F5C9B">
        <w:rPr>
          <w:rFonts w:ascii="Times New Roman" w:hAnsi="Times New Roman"/>
          <w:b/>
        </w:rPr>
        <w:t xml:space="preserve">Appendix A through </w:t>
      </w:r>
      <w:r w:rsidR="00762EFD">
        <w:rPr>
          <w:rFonts w:ascii="Times New Roman" w:hAnsi="Times New Roman"/>
          <w:b/>
        </w:rPr>
        <w:t>D</w:t>
      </w:r>
      <w:r w:rsidRPr="00C604A7">
        <w:rPr>
          <w:rFonts w:ascii="Times New Roman" w:hAnsi="Times New Roman"/>
          <w:b/>
        </w:rPr>
        <w:t xml:space="preserve"> </w:t>
      </w:r>
      <w:r>
        <w:rPr>
          <w:rFonts w:ascii="Times New Roman" w:hAnsi="Times New Roman"/>
        </w:rPr>
        <w:t xml:space="preserve">and in accordance with the file formats and transmission methods provided in </w:t>
      </w:r>
      <w:r w:rsidRPr="006F5C9B">
        <w:rPr>
          <w:rFonts w:ascii="Times New Roman" w:hAnsi="Times New Roman"/>
          <w:b/>
        </w:rPr>
        <w:t xml:space="preserve">Appendix </w:t>
      </w:r>
      <w:r w:rsidR="00A25A87">
        <w:rPr>
          <w:rFonts w:ascii="Times New Roman" w:hAnsi="Times New Roman"/>
          <w:b/>
        </w:rPr>
        <w:t>I</w:t>
      </w:r>
      <w:r>
        <w:rPr>
          <w:rFonts w:ascii="Times New Roman" w:hAnsi="Times New Roman"/>
        </w:rPr>
        <w:t>.</w:t>
      </w:r>
    </w:p>
    <w:p w14:paraId="2ACFED49" w14:textId="77777777" w:rsidR="008C57D0" w:rsidRDefault="008C57D0">
      <w:pPr>
        <w:ind w:left="720" w:hanging="720"/>
        <w:jc w:val="both"/>
        <w:rPr>
          <w:rFonts w:ascii="Times New Roman" w:hAnsi="Times New Roman"/>
        </w:rPr>
      </w:pPr>
    </w:p>
    <w:p w14:paraId="05CEC4CB" w14:textId="3DE17D43" w:rsidR="008C57D0" w:rsidRDefault="008C57D0">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304A1">
        <w:rPr>
          <w:rFonts w:ascii="Times New Roman" w:hAnsi="Times New Roman"/>
        </w:rPr>
        <w:t>h</w:t>
      </w:r>
      <w:proofErr w:type="gramEnd"/>
      <w:r>
        <w:rPr>
          <w:rFonts w:ascii="Times New Roman" w:hAnsi="Times New Roman"/>
        </w:rPr>
        <w:t>.</w:t>
      </w:r>
      <w:r>
        <w:rPr>
          <w:rFonts w:ascii="Times New Roman" w:hAnsi="Times New Roman"/>
        </w:rPr>
        <w:tab/>
        <w:t xml:space="preserve">The Contractor shall provide the ability for DSS to make online edits for payments submitted </w:t>
      </w:r>
      <w:r w:rsidR="00611A74">
        <w:rPr>
          <w:rFonts w:ascii="Times New Roman" w:hAnsi="Times New Roman"/>
        </w:rPr>
        <w:t xml:space="preserve">without coupons.  The applicable boxes will be </w:t>
      </w:r>
      <w:r>
        <w:rPr>
          <w:rFonts w:ascii="Times New Roman" w:hAnsi="Times New Roman"/>
        </w:rPr>
        <w:t xml:space="preserve">specified </w:t>
      </w:r>
      <w:r w:rsidR="00611A74">
        <w:rPr>
          <w:rFonts w:ascii="Times New Roman" w:hAnsi="Times New Roman"/>
        </w:rPr>
        <w:t>by STO and DSS and additional boxes may be added during the contract period</w:t>
      </w:r>
      <w:r>
        <w:rPr>
          <w:rFonts w:ascii="Times New Roman" w:hAnsi="Times New Roman"/>
        </w:rPr>
        <w:t>.</w:t>
      </w:r>
    </w:p>
    <w:p w14:paraId="686046DB" w14:textId="77777777" w:rsidR="00611A74" w:rsidRDefault="00611A74">
      <w:pPr>
        <w:ind w:left="720" w:hanging="720"/>
        <w:jc w:val="both"/>
        <w:rPr>
          <w:rFonts w:ascii="Times New Roman" w:hAnsi="Times New Roman"/>
        </w:rPr>
      </w:pPr>
    </w:p>
    <w:p w14:paraId="508B38B8" w14:textId="77777777" w:rsidR="00611A74" w:rsidRDefault="00611A74">
      <w:pPr>
        <w:ind w:left="720" w:hanging="720"/>
        <w:jc w:val="both"/>
        <w:rPr>
          <w:rFonts w:ascii="Times New Roman" w:hAnsi="Times New Roman"/>
        </w:rPr>
      </w:pPr>
      <w:r>
        <w:rPr>
          <w:rFonts w:ascii="Times New Roman" w:hAnsi="Times New Roman"/>
        </w:rPr>
        <w:tab/>
        <w:t>At a minimum, DSS must be able to enter data on the exception items that include:</w:t>
      </w:r>
    </w:p>
    <w:p w14:paraId="080BB9AC" w14:textId="77777777" w:rsidR="00611A74" w:rsidRDefault="00611A74" w:rsidP="00611A74">
      <w:pPr>
        <w:pStyle w:val="ListParagraph"/>
        <w:numPr>
          <w:ilvl w:val="0"/>
          <w:numId w:val="78"/>
        </w:numPr>
        <w:jc w:val="both"/>
        <w:rPr>
          <w:rFonts w:ascii="Times New Roman" w:hAnsi="Times New Roman"/>
        </w:rPr>
      </w:pPr>
      <w:r>
        <w:rPr>
          <w:rFonts w:ascii="Times New Roman" w:hAnsi="Times New Roman"/>
        </w:rPr>
        <w:t>Case Number</w:t>
      </w:r>
    </w:p>
    <w:p w14:paraId="44DEB242" w14:textId="77777777" w:rsidR="00611A74" w:rsidRDefault="00611A74" w:rsidP="00611A74">
      <w:pPr>
        <w:pStyle w:val="ListParagraph"/>
        <w:numPr>
          <w:ilvl w:val="0"/>
          <w:numId w:val="78"/>
        </w:numPr>
        <w:jc w:val="both"/>
        <w:rPr>
          <w:rFonts w:ascii="Times New Roman" w:hAnsi="Times New Roman"/>
        </w:rPr>
      </w:pPr>
      <w:r>
        <w:rPr>
          <w:rFonts w:ascii="Times New Roman" w:hAnsi="Times New Roman"/>
        </w:rPr>
        <w:t>Coverage date</w:t>
      </w:r>
    </w:p>
    <w:p w14:paraId="2E695F5A" w14:textId="77777777" w:rsidR="00611A74" w:rsidRDefault="00611A74" w:rsidP="00611A74">
      <w:pPr>
        <w:pStyle w:val="ListParagraph"/>
        <w:numPr>
          <w:ilvl w:val="0"/>
          <w:numId w:val="78"/>
        </w:numPr>
        <w:jc w:val="both"/>
        <w:rPr>
          <w:rFonts w:ascii="Times New Roman" w:hAnsi="Times New Roman"/>
        </w:rPr>
      </w:pPr>
      <w:r>
        <w:rPr>
          <w:rFonts w:ascii="Times New Roman" w:hAnsi="Times New Roman"/>
        </w:rPr>
        <w:t>Amount</w:t>
      </w:r>
    </w:p>
    <w:p w14:paraId="1B7BBD37" w14:textId="77777777" w:rsidR="00611A74" w:rsidRDefault="00611A74" w:rsidP="00611A74">
      <w:pPr>
        <w:pStyle w:val="ListParagraph"/>
        <w:numPr>
          <w:ilvl w:val="0"/>
          <w:numId w:val="78"/>
        </w:numPr>
        <w:jc w:val="both"/>
        <w:rPr>
          <w:rFonts w:ascii="Times New Roman" w:hAnsi="Times New Roman"/>
        </w:rPr>
      </w:pPr>
      <w:r>
        <w:rPr>
          <w:rFonts w:ascii="Times New Roman" w:hAnsi="Times New Roman"/>
        </w:rPr>
        <w:t>Coupon type (lockbox program identifier)</w:t>
      </w:r>
    </w:p>
    <w:p w14:paraId="75169F53" w14:textId="77777777" w:rsidR="00611A74" w:rsidRPr="00611A74" w:rsidRDefault="00611A74" w:rsidP="00611A74">
      <w:pPr>
        <w:pStyle w:val="ListParagraph"/>
        <w:numPr>
          <w:ilvl w:val="0"/>
          <w:numId w:val="78"/>
        </w:numPr>
        <w:jc w:val="both"/>
        <w:rPr>
          <w:rFonts w:ascii="Times New Roman" w:hAnsi="Times New Roman"/>
        </w:rPr>
      </w:pPr>
      <w:r>
        <w:rPr>
          <w:rFonts w:ascii="Times New Roman" w:hAnsi="Times New Roman"/>
        </w:rPr>
        <w:t>Invoice number</w:t>
      </w:r>
    </w:p>
    <w:p w14:paraId="7FEB23C4" w14:textId="77777777" w:rsidR="007C0EBF" w:rsidRDefault="007C0EBF">
      <w:pPr>
        <w:jc w:val="both"/>
        <w:rPr>
          <w:rFonts w:ascii="Times New Roman" w:hAnsi="Times New Roman"/>
        </w:rPr>
      </w:pPr>
    </w:p>
    <w:p w14:paraId="7AC816B4" w14:textId="77777777" w:rsidR="007C0EBF" w:rsidRDefault="007C0EBF">
      <w:pPr>
        <w:jc w:val="both"/>
        <w:rPr>
          <w:rFonts w:ascii="Times New Roman" w:hAnsi="Times New Roman"/>
        </w:rPr>
      </w:pPr>
    </w:p>
    <w:p w14:paraId="691BE502" w14:textId="77777777" w:rsidR="007C0EBF" w:rsidRDefault="009720A3" w:rsidP="009720A3">
      <w:pPr>
        <w:jc w:val="both"/>
        <w:rPr>
          <w:rFonts w:ascii="Times New Roman" w:hAnsi="Times New Roman"/>
        </w:rPr>
      </w:pPr>
      <w:r>
        <w:rPr>
          <w:rFonts w:ascii="Times New Roman" w:hAnsi="Times New Roman"/>
        </w:rPr>
        <w:lastRenderedPageBreak/>
        <w:t>4.</w:t>
      </w:r>
      <w:r>
        <w:rPr>
          <w:rFonts w:ascii="Times New Roman" w:hAnsi="Times New Roman"/>
        </w:rPr>
        <w:tab/>
      </w:r>
      <w:r w:rsidR="007C0EBF">
        <w:rPr>
          <w:rFonts w:ascii="Times New Roman" w:hAnsi="Times New Roman"/>
        </w:rPr>
        <w:t>Establishment of Bank Accounts</w:t>
      </w:r>
    </w:p>
    <w:p w14:paraId="6E2D7409" w14:textId="77777777" w:rsidR="007C0EBF" w:rsidRDefault="007C0EBF">
      <w:pPr>
        <w:ind w:left="720" w:hanging="720"/>
        <w:jc w:val="both"/>
        <w:rPr>
          <w:rFonts w:ascii="Times New Roman" w:hAnsi="Times New Roman"/>
        </w:rPr>
      </w:pPr>
    </w:p>
    <w:p w14:paraId="60C97634" w14:textId="77777777" w:rsidR="007C0EBF" w:rsidRDefault="007C0EBF">
      <w:pPr>
        <w:ind w:left="720" w:hanging="720"/>
        <w:jc w:val="both"/>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 xml:space="preserve">ontractor shall establish </w:t>
      </w:r>
      <w:r w:rsidR="00762EFD">
        <w:rPr>
          <w:rFonts w:ascii="Times New Roman" w:hAnsi="Times New Roman"/>
        </w:rPr>
        <w:t xml:space="preserve">six </w:t>
      </w:r>
      <w:r>
        <w:rPr>
          <w:rFonts w:ascii="Times New Roman" w:hAnsi="Times New Roman"/>
        </w:rPr>
        <w:t>(</w:t>
      </w:r>
      <w:r w:rsidR="00762EFD">
        <w:rPr>
          <w:rFonts w:ascii="Times New Roman" w:hAnsi="Times New Roman"/>
        </w:rPr>
        <w:t>6</w:t>
      </w:r>
      <w:r>
        <w:rPr>
          <w:rFonts w:ascii="Times New Roman" w:hAnsi="Times New Roman"/>
        </w:rPr>
        <w:t xml:space="preserve">) separate bank accounts to correspond with each lockbox described in </w:t>
      </w:r>
      <w:r w:rsidRPr="007B1E4B">
        <w:rPr>
          <w:rFonts w:ascii="Times New Roman" w:hAnsi="Times New Roman"/>
        </w:rPr>
        <w:t>Section II.A.,</w:t>
      </w:r>
      <w:r>
        <w:rPr>
          <w:rFonts w:ascii="Times New Roman" w:hAnsi="Times New Roman"/>
        </w:rPr>
        <w:t xml:space="preserve"> Overview of Current Services.</w:t>
      </w:r>
      <w:r w:rsidR="00762EFD">
        <w:rPr>
          <w:rFonts w:ascii="Times New Roman" w:hAnsi="Times New Roman"/>
        </w:rPr>
        <w:t xml:space="preserve">  All deposits processed by the Contractor, as well as any subsequent error corrections, adjustments and return items shall post to the appropriate corresponding lockbox account.</w:t>
      </w:r>
    </w:p>
    <w:p w14:paraId="2BC88953" w14:textId="77777777" w:rsidR="007C0EBF" w:rsidRDefault="007C0EBF">
      <w:pPr>
        <w:ind w:left="720" w:hanging="720"/>
        <w:jc w:val="both"/>
        <w:rPr>
          <w:rFonts w:ascii="Times New Roman" w:hAnsi="Times New Roman"/>
        </w:rPr>
      </w:pPr>
    </w:p>
    <w:p w14:paraId="4749063A" w14:textId="77777777"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ontractor shall establish one consolidation account for use by the STO.  All end of day balances in the lockbox accounts shall automatically transfer to this account daily.</w:t>
      </w:r>
    </w:p>
    <w:p w14:paraId="5780A713" w14:textId="77777777" w:rsidR="007C0EBF" w:rsidRDefault="007C0EBF">
      <w:pPr>
        <w:ind w:left="720"/>
        <w:jc w:val="both"/>
        <w:rPr>
          <w:rFonts w:ascii="Times New Roman" w:hAnsi="Times New Roman"/>
        </w:rPr>
      </w:pPr>
    </w:p>
    <w:p w14:paraId="7D967318" w14:textId="77777777" w:rsidR="007C0EBF" w:rsidRDefault="007C0EBF">
      <w:pPr>
        <w:ind w:left="720" w:hanging="720"/>
        <w:jc w:val="both"/>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c</w:t>
      </w:r>
      <w:proofErr w:type="gramEnd"/>
      <w:r>
        <w:rPr>
          <w:rFonts w:ascii="Times New Roman" w:hAnsi="Times New Roman"/>
        </w:rPr>
        <w:t>.</w:t>
      </w:r>
      <w:r>
        <w:rPr>
          <w:rFonts w:ascii="Times New Roman" w:hAnsi="Times New Roman"/>
        </w:rPr>
        <w:tab/>
        <w:t xml:space="preserve">The </w:t>
      </w:r>
      <w:r w:rsidR="00295F38">
        <w:rPr>
          <w:rFonts w:ascii="Times New Roman" w:hAnsi="Times New Roman"/>
        </w:rPr>
        <w:t>C</w:t>
      </w:r>
      <w:r>
        <w:rPr>
          <w:rFonts w:ascii="Times New Roman" w:hAnsi="Times New Roman"/>
        </w:rPr>
        <w:t>ontractor shall establish, as requested by the STO, additional bank accounts and lockboxes in accordance with the requirements of this RFP using the fee scheduled provided in Volume II of the contractor’s proposal.  (Note:  If the processing requirements of any additional lockboxes vary significantly from those described in this RFP or the resulting contract and any subsequent amendments, an additional fee schedule may be negotiated.)</w:t>
      </w:r>
    </w:p>
    <w:p w14:paraId="0FCA4ED7" w14:textId="77777777" w:rsidR="007C0EBF" w:rsidRDefault="007C0EBF">
      <w:pPr>
        <w:ind w:left="720" w:hanging="720"/>
        <w:jc w:val="both"/>
        <w:rPr>
          <w:rFonts w:ascii="Times New Roman" w:hAnsi="Times New Roman"/>
        </w:rPr>
      </w:pPr>
    </w:p>
    <w:p w14:paraId="5F3F4FF7" w14:textId="21B9D6B4"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d</w:t>
      </w:r>
      <w:proofErr w:type="gramEnd"/>
      <w:r>
        <w:rPr>
          <w:rFonts w:ascii="Times New Roman" w:hAnsi="Times New Roman"/>
        </w:rPr>
        <w:t>.</w:t>
      </w:r>
      <w:r>
        <w:rPr>
          <w:rFonts w:ascii="Times New Roman" w:hAnsi="Times New Roman"/>
        </w:rPr>
        <w:tab/>
        <w:t xml:space="preserve">The </w:t>
      </w:r>
      <w:r w:rsidR="001C4700">
        <w:rPr>
          <w:rFonts w:ascii="Times New Roman" w:hAnsi="Times New Roman"/>
        </w:rPr>
        <w:t>C</w:t>
      </w:r>
      <w:r>
        <w:rPr>
          <w:rFonts w:ascii="Times New Roman" w:hAnsi="Times New Roman"/>
        </w:rPr>
        <w:t xml:space="preserve">ontractor shall provide ACH </w:t>
      </w:r>
      <w:r w:rsidR="00762EFD">
        <w:rPr>
          <w:rFonts w:ascii="Times New Roman" w:hAnsi="Times New Roman"/>
        </w:rPr>
        <w:t xml:space="preserve">and paper </w:t>
      </w:r>
      <w:r>
        <w:rPr>
          <w:rFonts w:ascii="Times New Roman" w:hAnsi="Times New Roman"/>
        </w:rPr>
        <w:t xml:space="preserve">debit blocks and/or filters </w:t>
      </w:r>
      <w:r w:rsidR="001C4700">
        <w:rPr>
          <w:rFonts w:ascii="Times New Roman" w:hAnsi="Times New Roman"/>
        </w:rPr>
        <w:t>on any DDAs established by the Contractor under this contract.</w:t>
      </w:r>
    </w:p>
    <w:p w14:paraId="1AEBA9F9" w14:textId="77777777" w:rsidR="00B14926" w:rsidRDefault="00B14926">
      <w:pPr>
        <w:ind w:left="720" w:hanging="720"/>
        <w:jc w:val="both"/>
        <w:rPr>
          <w:rFonts w:ascii="Times New Roman" w:hAnsi="Times New Roman"/>
        </w:rPr>
      </w:pPr>
    </w:p>
    <w:p w14:paraId="5DE476DE" w14:textId="3811FD67" w:rsidR="00B14926" w:rsidRDefault="001C4700" w:rsidP="00B14926">
      <w:pPr>
        <w:ind w:left="720" w:hanging="720"/>
        <w:jc w:val="both"/>
        <w:rPr>
          <w:rFonts w:ascii="Times New Roman" w:hAnsi="Times New Roman"/>
        </w:rPr>
      </w:pPr>
      <w:r>
        <w:rPr>
          <w:rFonts w:ascii="Times New Roman" w:hAnsi="Times New Roman"/>
        </w:rPr>
        <w:t>_____  e.</w:t>
      </w:r>
      <w:r>
        <w:rPr>
          <w:rFonts w:ascii="Times New Roman" w:hAnsi="Times New Roman"/>
        </w:rPr>
        <w:tab/>
        <w:t>Should the C</w:t>
      </w:r>
      <w:r w:rsidR="00B14926">
        <w:rPr>
          <w:rFonts w:ascii="Times New Roman" w:hAnsi="Times New Roman"/>
        </w:rPr>
        <w:t>ontractor maintain other accounts for the STO, the consolidation account may be designated as the master account for zero-balance transfers from other STO accounts, or an existing account may be used in lieu of the consolidation account</w:t>
      </w:r>
      <w:r>
        <w:rPr>
          <w:rFonts w:ascii="Times New Roman" w:hAnsi="Times New Roman"/>
        </w:rPr>
        <w:t xml:space="preserve"> specified in b. above</w:t>
      </w:r>
      <w:r w:rsidR="00B14926">
        <w:rPr>
          <w:rFonts w:ascii="Times New Roman" w:hAnsi="Times New Roman"/>
        </w:rPr>
        <w:t xml:space="preserve">.  </w:t>
      </w:r>
    </w:p>
    <w:p w14:paraId="25333B8D" w14:textId="5177F599" w:rsidR="00477918" w:rsidRDefault="00477918" w:rsidP="00B14926">
      <w:pPr>
        <w:ind w:left="720" w:hanging="720"/>
        <w:jc w:val="both"/>
        <w:rPr>
          <w:rFonts w:ascii="Times New Roman" w:hAnsi="Times New Roman"/>
        </w:rPr>
      </w:pPr>
    </w:p>
    <w:p w14:paraId="243332C2" w14:textId="77777777" w:rsidR="00477918" w:rsidRDefault="00477918" w:rsidP="00477918">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f</w:t>
      </w:r>
      <w:proofErr w:type="gramEnd"/>
      <w:r>
        <w:rPr>
          <w:rFonts w:ascii="Times New Roman" w:hAnsi="Times New Roman"/>
        </w:rPr>
        <w:t>.</w:t>
      </w:r>
      <w:r>
        <w:rPr>
          <w:rFonts w:ascii="Times New Roman" w:hAnsi="Times New Roman"/>
        </w:rPr>
        <w:tab/>
        <w:t>The Contractor shall understand and agree that personally identifiable information of the Treasurer and STO personnel will not be provided.</w:t>
      </w:r>
    </w:p>
    <w:p w14:paraId="5B2EF280" w14:textId="77777777" w:rsidR="00477918" w:rsidRDefault="00477918" w:rsidP="00477918">
      <w:pPr>
        <w:ind w:left="720" w:hanging="720"/>
        <w:jc w:val="both"/>
        <w:rPr>
          <w:rFonts w:ascii="Times New Roman" w:hAnsi="Times New Roman"/>
        </w:rPr>
      </w:pPr>
    </w:p>
    <w:p w14:paraId="0215BC70" w14:textId="3319F0EB" w:rsidR="00477918" w:rsidRDefault="00477918" w:rsidP="00477918">
      <w:pPr>
        <w:ind w:left="720" w:hanging="720"/>
        <w:jc w:val="both"/>
        <w:rPr>
          <w:rFonts w:ascii="Times New Roman" w:hAnsi="Times New Roman"/>
        </w:rPr>
      </w:pPr>
      <w:r>
        <w:rPr>
          <w:rFonts w:ascii="Times New Roman" w:hAnsi="Times New Roman"/>
        </w:rPr>
        <w:tab/>
        <w:t xml:space="preserve">The STO understands this information is often requested as part of “know your customer” procedures; however, the Missouri State Treasurer’s Office, as a state government entity, is exempt from the federal regulation, as we are not included under the definition of a “legal entity customer.”  </w:t>
      </w:r>
      <w:r w:rsidRPr="007836F1">
        <w:rPr>
          <w:rFonts w:ascii="Times New Roman" w:hAnsi="Times New Roman"/>
        </w:rPr>
        <w:t>Please refer to 31 C.F.R. §1010.230 (e</w:t>
      </w:r>
      <w:proofErr w:type="gramStart"/>
      <w:r w:rsidRPr="007836F1">
        <w:rPr>
          <w:rFonts w:ascii="Times New Roman" w:hAnsi="Times New Roman"/>
        </w:rPr>
        <w:t>)(</w:t>
      </w:r>
      <w:proofErr w:type="gramEnd"/>
      <w:r w:rsidRPr="007836F1">
        <w:rPr>
          <w:rFonts w:ascii="Times New Roman" w:hAnsi="Times New Roman"/>
        </w:rPr>
        <w:t>2)(xv), which indicates the regulation does not apply to: “A non-U.S. governmental department, agency or political subdivision that engages only in governmental rather than commercial activities.”</w:t>
      </w:r>
    </w:p>
    <w:p w14:paraId="20B11272" w14:textId="56756246" w:rsidR="007C0EBF" w:rsidRDefault="007C0EBF">
      <w:pPr>
        <w:jc w:val="both"/>
        <w:rPr>
          <w:rFonts w:ascii="Times New Roman" w:hAnsi="Times New Roman"/>
        </w:rPr>
      </w:pPr>
    </w:p>
    <w:p w14:paraId="7047FC21" w14:textId="77777777" w:rsidR="00477918" w:rsidRDefault="00477918">
      <w:pPr>
        <w:jc w:val="both"/>
        <w:rPr>
          <w:rFonts w:ascii="Times New Roman" w:hAnsi="Times New Roman"/>
        </w:rPr>
      </w:pPr>
    </w:p>
    <w:p w14:paraId="441D5331" w14:textId="77777777" w:rsidR="007C0EBF" w:rsidRDefault="00D338D8">
      <w:pPr>
        <w:jc w:val="both"/>
        <w:rPr>
          <w:rFonts w:ascii="Times New Roman" w:hAnsi="Times New Roman"/>
        </w:rPr>
      </w:pPr>
      <w:r>
        <w:rPr>
          <w:rFonts w:ascii="Times New Roman" w:hAnsi="Times New Roman"/>
        </w:rPr>
        <w:t>5</w:t>
      </w:r>
      <w:r w:rsidR="007C0EBF">
        <w:rPr>
          <w:rFonts w:ascii="Times New Roman" w:hAnsi="Times New Roman"/>
        </w:rPr>
        <w:t>.</w:t>
      </w:r>
      <w:r w:rsidR="007C0EBF">
        <w:rPr>
          <w:rFonts w:ascii="Times New Roman" w:hAnsi="Times New Roman"/>
        </w:rPr>
        <w:tab/>
        <w:t>Availability Requirements</w:t>
      </w:r>
    </w:p>
    <w:p w14:paraId="340D45FC" w14:textId="77777777" w:rsidR="007C0EBF" w:rsidRDefault="007C0EBF">
      <w:pPr>
        <w:jc w:val="both"/>
        <w:rPr>
          <w:rFonts w:ascii="Times New Roman" w:hAnsi="Times New Roman"/>
        </w:rPr>
      </w:pPr>
    </w:p>
    <w:p w14:paraId="7C429D73" w14:textId="77777777" w:rsidR="00E47854" w:rsidRDefault="00E47854" w:rsidP="00E47854">
      <w:pPr>
        <w:ind w:left="720" w:hanging="720"/>
        <w:jc w:val="both"/>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1C4700">
        <w:rPr>
          <w:rFonts w:ascii="Times New Roman" w:hAnsi="Times New Roman"/>
        </w:rPr>
        <w:t>C</w:t>
      </w:r>
      <w:r>
        <w:rPr>
          <w:rFonts w:ascii="Times New Roman" w:hAnsi="Times New Roman"/>
        </w:rPr>
        <w:t xml:space="preserve">ontractor </w:t>
      </w:r>
      <w:r w:rsidR="004A6BA6">
        <w:rPr>
          <w:rFonts w:ascii="Times New Roman" w:hAnsi="Times New Roman"/>
        </w:rPr>
        <w:t xml:space="preserve">shall </w:t>
      </w:r>
      <w:r>
        <w:rPr>
          <w:rFonts w:ascii="Times New Roman" w:hAnsi="Times New Roman"/>
        </w:rPr>
        <w:t xml:space="preserve">provide a minimum of </w:t>
      </w:r>
      <w:r>
        <w:rPr>
          <w:rFonts w:ascii="Times New Roman" w:hAnsi="Times New Roman"/>
          <w:b/>
          <w:bCs/>
        </w:rPr>
        <w:t>1-day availability</w:t>
      </w:r>
      <w:r>
        <w:rPr>
          <w:rFonts w:ascii="Times New Roman" w:hAnsi="Times New Roman"/>
        </w:rPr>
        <w:t xml:space="preserve"> on all funds deposited</w:t>
      </w:r>
      <w:r w:rsidR="00316E7A">
        <w:rPr>
          <w:rFonts w:ascii="Times New Roman" w:hAnsi="Times New Roman"/>
        </w:rPr>
        <w:t>, regardless of their composition</w:t>
      </w:r>
      <w:r>
        <w:rPr>
          <w:rFonts w:ascii="Times New Roman" w:hAnsi="Times New Roman"/>
        </w:rPr>
        <w:t xml:space="preserve">.   The STO shall receive a flat availability rate on all items and will not monitor availability on deposited funds.   </w:t>
      </w:r>
    </w:p>
    <w:p w14:paraId="229F3ADE" w14:textId="77777777" w:rsidR="007C0EBF" w:rsidRDefault="007C0EBF">
      <w:pPr>
        <w:jc w:val="both"/>
        <w:rPr>
          <w:rFonts w:ascii="Times New Roman" w:hAnsi="Times New Roman"/>
        </w:rPr>
      </w:pPr>
    </w:p>
    <w:p w14:paraId="51A21450" w14:textId="77777777" w:rsidR="007C0EBF" w:rsidRDefault="007C0EBF">
      <w:pPr>
        <w:jc w:val="both"/>
        <w:rPr>
          <w:rFonts w:ascii="Times New Roman" w:hAnsi="Times New Roman"/>
        </w:rPr>
      </w:pPr>
    </w:p>
    <w:p w14:paraId="51F22DB5" w14:textId="77777777" w:rsidR="007C0EBF" w:rsidRDefault="00D338D8">
      <w:pPr>
        <w:jc w:val="both"/>
        <w:rPr>
          <w:rFonts w:ascii="Times New Roman" w:hAnsi="Times New Roman"/>
        </w:rPr>
      </w:pPr>
      <w:r>
        <w:rPr>
          <w:rFonts w:ascii="Times New Roman" w:hAnsi="Times New Roman"/>
        </w:rPr>
        <w:lastRenderedPageBreak/>
        <w:t>6</w:t>
      </w:r>
      <w:r w:rsidR="007C0EBF">
        <w:rPr>
          <w:rFonts w:ascii="Times New Roman" w:hAnsi="Times New Roman"/>
        </w:rPr>
        <w:t>.</w:t>
      </w:r>
      <w:r w:rsidR="007C0EBF">
        <w:rPr>
          <w:rFonts w:ascii="Times New Roman" w:hAnsi="Times New Roman"/>
        </w:rPr>
        <w:tab/>
        <w:t>Informat</w:t>
      </w:r>
      <w:r w:rsidR="001C4700">
        <w:rPr>
          <w:rFonts w:ascii="Times New Roman" w:hAnsi="Times New Roman"/>
        </w:rPr>
        <w:t>ion Access and Account Transfer</w:t>
      </w:r>
      <w:r w:rsidR="007C0EBF">
        <w:rPr>
          <w:rFonts w:ascii="Times New Roman" w:hAnsi="Times New Roman"/>
        </w:rPr>
        <w:t xml:space="preserve">s </w:t>
      </w:r>
    </w:p>
    <w:p w14:paraId="52D06121" w14:textId="77777777" w:rsidR="007C0EBF" w:rsidRDefault="007C0EBF">
      <w:pPr>
        <w:ind w:left="720" w:firstLine="720"/>
        <w:jc w:val="both"/>
        <w:rPr>
          <w:rFonts w:ascii="Times New Roman" w:hAnsi="Times New Roman"/>
        </w:rPr>
      </w:pPr>
    </w:p>
    <w:p w14:paraId="1F2B09CE" w14:textId="2A9C2EDE" w:rsidR="007C0EBF" w:rsidRDefault="007C0EBF">
      <w:pPr>
        <w:ind w:left="720" w:hanging="720"/>
        <w:jc w:val="both"/>
        <w:rPr>
          <w:rFonts w:ascii="Times New Roman" w:hAnsi="Times New Roman"/>
        </w:rPr>
      </w:pPr>
      <w:r>
        <w:rPr>
          <w:rFonts w:ascii="Times New Roman" w:hAnsi="Times New Roman"/>
        </w:rPr>
        <w:t>_____</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1C4700">
        <w:rPr>
          <w:rFonts w:ascii="Times New Roman" w:hAnsi="Times New Roman"/>
        </w:rPr>
        <w:t>C</w:t>
      </w:r>
      <w:r>
        <w:rPr>
          <w:rFonts w:ascii="Times New Roman" w:hAnsi="Times New Roman"/>
        </w:rPr>
        <w:t xml:space="preserve">ontractor shall provide for </w:t>
      </w:r>
      <w:r w:rsidR="00322245">
        <w:rPr>
          <w:rFonts w:ascii="Times New Roman" w:hAnsi="Times New Roman"/>
        </w:rPr>
        <w:t>online</w:t>
      </w:r>
      <w:r w:rsidR="001C4700">
        <w:rPr>
          <w:rFonts w:ascii="Times New Roman" w:hAnsi="Times New Roman"/>
        </w:rPr>
        <w:t xml:space="preserve"> </w:t>
      </w:r>
      <w:r>
        <w:rPr>
          <w:rFonts w:ascii="Times New Roman" w:hAnsi="Times New Roman"/>
        </w:rPr>
        <w:t>access by the STO</w:t>
      </w:r>
      <w:r w:rsidR="00A40EE9">
        <w:rPr>
          <w:rFonts w:ascii="Times New Roman" w:hAnsi="Times New Roman"/>
        </w:rPr>
        <w:t xml:space="preserve">, </w:t>
      </w:r>
      <w:r>
        <w:rPr>
          <w:rFonts w:ascii="Times New Roman" w:hAnsi="Times New Roman"/>
        </w:rPr>
        <w:t>the DSS</w:t>
      </w:r>
      <w:r w:rsidR="00A40EE9">
        <w:rPr>
          <w:rFonts w:ascii="Times New Roman" w:hAnsi="Times New Roman"/>
        </w:rPr>
        <w:t>, and the Department of Revenue (DOR)</w:t>
      </w:r>
      <w:r>
        <w:rPr>
          <w:rFonts w:ascii="Times New Roman" w:hAnsi="Times New Roman"/>
        </w:rPr>
        <w:t xml:space="preserve"> to the daily ledger balance, collected balance, and all account activity for the lockbox and consolidation accounts by 7 a.m. CST for the previous day’s activity.  </w:t>
      </w:r>
      <w:r w:rsidR="00C558C3">
        <w:rPr>
          <w:rFonts w:ascii="Times New Roman" w:hAnsi="Times New Roman"/>
        </w:rPr>
        <w:t xml:space="preserve">Current </w:t>
      </w:r>
      <w:r>
        <w:rPr>
          <w:rFonts w:ascii="Times New Roman" w:hAnsi="Times New Roman"/>
        </w:rPr>
        <w:t xml:space="preserve">day information regarding account activity as well as any applicable float amounts for all deposits shall be available </w:t>
      </w:r>
      <w:r w:rsidR="00322245">
        <w:rPr>
          <w:rFonts w:ascii="Times New Roman" w:hAnsi="Times New Roman"/>
        </w:rPr>
        <w:t>online</w:t>
      </w:r>
      <w:r>
        <w:rPr>
          <w:rFonts w:ascii="Times New Roman" w:hAnsi="Times New Roman"/>
        </w:rPr>
        <w:t xml:space="preserve">. Electronic access </w:t>
      </w:r>
      <w:r w:rsidR="00536C03">
        <w:rPr>
          <w:rFonts w:ascii="Times New Roman" w:hAnsi="Times New Roman"/>
        </w:rPr>
        <w:t xml:space="preserve">shall </w:t>
      </w:r>
      <w:r>
        <w:rPr>
          <w:rFonts w:ascii="Times New Roman" w:hAnsi="Times New Roman"/>
        </w:rPr>
        <w:t xml:space="preserve">be available through a secure Internet reporting tool.  </w:t>
      </w:r>
    </w:p>
    <w:p w14:paraId="5123DD01" w14:textId="77777777" w:rsidR="007C0EBF" w:rsidRDefault="007C0EBF">
      <w:pPr>
        <w:ind w:left="1440"/>
        <w:jc w:val="both"/>
        <w:rPr>
          <w:rFonts w:ascii="Times New Roman" w:hAnsi="Times New Roman"/>
        </w:rPr>
      </w:pPr>
    </w:p>
    <w:p w14:paraId="67E25FE7" w14:textId="44BEC38E" w:rsidR="001C4700" w:rsidRDefault="007C0EBF">
      <w:pPr>
        <w:ind w:left="720" w:hanging="720"/>
        <w:jc w:val="both"/>
        <w:rPr>
          <w:rFonts w:ascii="Times New Roman" w:hAnsi="Times New Roman"/>
        </w:rPr>
      </w:pPr>
      <w:r>
        <w:rPr>
          <w:rFonts w:ascii="Times New Roman" w:hAnsi="Times New Roman"/>
        </w:rPr>
        <w:t xml:space="preserve">_____ </w:t>
      </w:r>
      <w:proofErr w:type="gramStart"/>
      <w:r w:rsidR="00125616">
        <w:rPr>
          <w:rFonts w:ascii="Times New Roman" w:hAnsi="Times New Roman"/>
        </w:rPr>
        <w:t>b</w:t>
      </w:r>
      <w:proofErr w:type="gramEnd"/>
      <w:r>
        <w:rPr>
          <w:rFonts w:ascii="Times New Roman" w:hAnsi="Times New Roman"/>
        </w:rPr>
        <w:t>.</w:t>
      </w:r>
      <w:r>
        <w:rPr>
          <w:rFonts w:ascii="Times New Roman" w:hAnsi="Times New Roman"/>
        </w:rPr>
        <w:tab/>
      </w:r>
      <w:r w:rsidR="001C4700">
        <w:rPr>
          <w:rFonts w:ascii="Times New Roman" w:hAnsi="Times New Roman"/>
        </w:rPr>
        <w:t xml:space="preserve">The Contractor shall provide to the STO, each banking day, timely notification of any changes to the information available through </w:t>
      </w:r>
      <w:r w:rsidR="00322245">
        <w:rPr>
          <w:rFonts w:ascii="Times New Roman" w:hAnsi="Times New Roman"/>
        </w:rPr>
        <w:t>online</w:t>
      </w:r>
      <w:r w:rsidR="001C4700">
        <w:rPr>
          <w:rFonts w:ascii="Times New Roman" w:hAnsi="Times New Roman"/>
        </w:rPr>
        <w:t xml:space="preserve"> access.</w:t>
      </w:r>
      <w:r w:rsidR="00C558C3" w:rsidRPr="00C558C3">
        <w:rPr>
          <w:rFonts w:ascii="Times New Roman" w:hAnsi="Times New Roman"/>
        </w:rPr>
        <w:t xml:space="preserve"> </w:t>
      </w:r>
      <w:r w:rsidR="00C558C3">
        <w:rPr>
          <w:rFonts w:ascii="Times New Roman" w:hAnsi="Times New Roman"/>
        </w:rPr>
        <w:t xml:space="preserve"> (For example, if the system did not load by 7:00 a.m. or if transactions are missing.)</w:t>
      </w:r>
    </w:p>
    <w:p w14:paraId="72861A60" w14:textId="77777777" w:rsidR="001C4700" w:rsidRDefault="001C4700">
      <w:pPr>
        <w:ind w:left="720" w:hanging="720"/>
        <w:jc w:val="both"/>
        <w:rPr>
          <w:rFonts w:ascii="Times New Roman" w:hAnsi="Times New Roman"/>
        </w:rPr>
      </w:pPr>
    </w:p>
    <w:p w14:paraId="1DAEBF93" w14:textId="6560EE4F" w:rsidR="007C0EBF" w:rsidRDefault="001C4700">
      <w:pPr>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c</w:t>
      </w:r>
      <w:proofErr w:type="gramEnd"/>
      <w:r>
        <w:rPr>
          <w:rFonts w:ascii="Times New Roman" w:hAnsi="Times New Roman"/>
        </w:rPr>
        <w:t xml:space="preserve">. </w:t>
      </w:r>
      <w:r>
        <w:rPr>
          <w:rFonts w:ascii="Times New Roman" w:hAnsi="Times New Roman"/>
        </w:rPr>
        <w:tab/>
      </w:r>
      <w:r w:rsidR="007C0EBF">
        <w:rPr>
          <w:rFonts w:ascii="Times New Roman" w:hAnsi="Times New Roman"/>
        </w:rPr>
        <w:t xml:space="preserve">The </w:t>
      </w:r>
      <w:r>
        <w:rPr>
          <w:rFonts w:ascii="Times New Roman" w:hAnsi="Times New Roman"/>
        </w:rPr>
        <w:t>C</w:t>
      </w:r>
      <w:r w:rsidR="007C0EBF">
        <w:rPr>
          <w:rFonts w:ascii="Times New Roman" w:hAnsi="Times New Roman"/>
        </w:rPr>
        <w:t>ontractor shall provide the STO with the ability to perform same</w:t>
      </w:r>
      <w:r w:rsidR="004A6BA6">
        <w:rPr>
          <w:rFonts w:ascii="Times New Roman" w:hAnsi="Times New Roman"/>
        </w:rPr>
        <w:t>-</w:t>
      </w:r>
      <w:r w:rsidR="007C0EBF">
        <w:rPr>
          <w:rFonts w:ascii="Times New Roman" w:hAnsi="Times New Roman"/>
        </w:rPr>
        <w:t xml:space="preserve">day, </w:t>
      </w:r>
      <w:r w:rsidR="00322245">
        <w:rPr>
          <w:rFonts w:ascii="Times New Roman" w:hAnsi="Times New Roman"/>
        </w:rPr>
        <w:t>online</w:t>
      </w:r>
      <w:r w:rsidR="007C0EBF">
        <w:rPr>
          <w:rFonts w:ascii="Times New Roman" w:hAnsi="Times New Roman"/>
        </w:rPr>
        <w:t xml:space="preserve"> transfers between accounts </w:t>
      </w:r>
      <w:r>
        <w:rPr>
          <w:rFonts w:ascii="Times New Roman" w:hAnsi="Times New Roman"/>
        </w:rPr>
        <w:t xml:space="preserve">covered by this contract as well as any other </w:t>
      </w:r>
      <w:r w:rsidR="007C0EBF">
        <w:rPr>
          <w:rFonts w:ascii="Times New Roman" w:hAnsi="Times New Roman"/>
        </w:rPr>
        <w:t xml:space="preserve">accounts maintained </w:t>
      </w:r>
      <w:r>
        <w:rPr>
          <w:rFonts w:ascii="Times New Roman" w:hAnsi="Times New Roman"/>
        </w:rPr>
        <w:t xml:space="preserve">by the STO </w:t>
      </w:r>
      <w:r w:rsidR="007C0EBF">
        <w:rPr>
          <w:rFonts w:ascii="Times New Roman" w:hAnsi="Times New Roman"/>
        </w:rPr>
        <w:t xml:space="preserve">with the </w:t>
      </w:r>
      <w:r>
        <w:rPr>
          <w:rFonts w:ascii="Times New Roman" w:hAnsi="Times New Roman"/>
        </w:rPr>
        <w:t>C</w:t>
      </w:r>
      <w:r w:rsidR="007C0EBF">
        <w:rPr>
          <w:rFonts w:ascii="Times New Roman" w:hAnsi="Times New Roman"/>
        </w:rPr>
        <w:t xml:space="preserve">ontractor. </w:t>
      </w:r>
    </w:p>
    <w:p w14:paraId="53F8370E" w14:textId="77777777" w:rsidR="007C0EBF" w:rsidRDefault="007C0EBF">
      <w:pPr>
        <w:ind w:left="720" w:hanging="720"/>
        <w:jc w:val="both"/>
        <w:rPr>
          <w:rFonts w:ascii="Times New Roman" w:hAnsi="Times New Roman"/>
          <w:i/>
        </w:rPr>
      </w:pPr>
    </w:p>
    <w:p w14:paraId="7464E6F4" w14:textId="77777777" w:rsidR="007C0EBF" w:rsidRDefault="007C0EBF">
      <w:pPr>
        <w:ind w:left="720" w:hanging="720"/>
        <w:jc w:val="both"/>
        <w:rPr>
          <w:rFonts w:ascii="Times New Roman" w:hAnsi="Times New Roman"/>
        </w:rPr>
      </w:pPr>
    </w:p>
    <w:p w14:paraId="5DFD1ACC" w14:textId="77777777" w:rsidR="007C0EBF" w:rsidRDefault="00D338D8">
      <w:pPr>
        <w:ind w:left="720" w:hanging="720"/>
        <w:jc w:val="both"/>
        <w:rPr>
          <w:rFonts w:ascii="Times New Roman" w:hAnsi="Times New Roman"/>
        </w:rPr>
      </w:pPr>
      <w:r>
        <w:rPr>
          <w:rFonts w:ascii="Times New Roman" w:hAnsi="Times New Roman"/>
        </w:rPr>
        <w:t>7</w:t>
      </w:r>
      <w:r w:rsidR="007C0EBF">
        <w:rPr>
          <w:rFonts w:ascii="Times New Roman" w:hAnsi="Times New Roman"/>
        </w:rPr>
        <w:t>.</w:t>
      </w:r>
      <w:r w:rsidR="007C0EBF">
        <w:rPr>
          <w:rFonts w:ascii="Times New Roman" w:hAnsi="Times New Roman"/>
        </w:rPr>
        <w:tab/>
        <w:t>Reporting Requirements</w:t>
      </w:r>
    </w:p>
    <w:p w14:paraId="51F9DD33" w14:textId="77777777" w:rsidR="007C0EBF" w:rsidRDefault="007C0EBF">
      <w:pPr>
        <w:jc w:val="both"/>
        <w:rPr>
          <w:rFonts w:ascii="Times New Roman" w:hAnsi="Times New Roman"/>
        </w:rPr>
      </w:pPr>
    </w:p>
    <w:p w14:paraId="79A7C63D" w14:textId="77777777" w:rsidR="007C0EBF" w:rsidRDefault="007C0EBF">
      <w:pPr>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7C17A4">
        <w:rPr>
          <w:rFonts w:ascii="Times New Roman" w:hAnsi="Times New Roman"/>
        </w:rPr>
        <w:t>C</w:t>
      </w:r>
      <w:r>
        <w:rPr>
          <w:rFonts w:ascii="Times New Roman" w:hAnsi="Times New Roman"/>
        </w:rPr>
        <w:t xml:space="preserve">ontractor shall provide electronic files reporting receipt transactions to the DSS as required by the lockbox operating procedures included as </w:t>
      </w:r>
      <w:r w:rsidRPr="006F5C9B">
        <w:rPr>
          <w:rFonts w:ascii="Times New Roman" w:hAnsi="Times New Roman"/>
          <w:b/>
          <w:bCs/>
        </w:rPr>
        <w:t xml:space="preserve">Appendix </w:t>
      </w:r>
      <w:r w:rsidR="00536C03">
        <w:rPr>
          <w:rFonts w:ascii="Times New Roman" w:hAnsi="Times New Roman"/>
          <w:b/>
          <w:bCs/>
        </w:rPr>
        <w:t>C</w:t>
      </w:r>
      <w:r w:rsidRPr="006F5C9B">
        <w:rPr>
          <w:rFonts w:ascii="Times New Roman" w:hAnsi="Times New Roman"/>
          <w:b/>
          <w:bCs/>
        </w:rPr>
        <w:t xml:space="preserve"> &amp; </w:t>
      </w:r>
      <w:r w:rsidR="00536C03">
        <w:rPr>
          <w:rFonts w:ascii="Times New Roman" w:hAnsi="Times New Roman"/>
          <w:b/>
          <w:bCs/>
        </w:rPr>
        <w:t>D</w:t>
      </w:r>
      <w:r w:rsidRPr="00336A49">
        <w:rPr>
          <w:rFonts w:ascii="Times New Roman" w:hAnsi="Times New Roman"/>
        </w:rPr>
        <w:t>.</w:t>
      </w:r>
    </w:p>
    <w:p w14:paraId="346D14C3" w14:textId="77777777" w:rsidR="007C0EBF" w:rsidRDefault="007C0EBF">
      <w:pPr>
        <w:jc w:val="both"/>
        <w:rPr>
          <w:rFonts w:ascii="Times New Roman" w:hAnsi="Times New Roman"/>
        </w:rPr>
      </w:pPr>
    </w:p>
    <w:p w14:paraId="57C24764" w14:textId="77777777" w:rsidR="00536C03" w:rsidRDefault="00536C03" w:rsidP="00536C03">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t xml:space="preserve">The Contractor shall provide electronic files of images to HMS as required by the lockbox operating procedures included as </w:t>
      </w:r>
      <w:r w:rsidRPr="00536C03">
        <w:rPr>
          <w:rFonts w:ascii="Times New Roman" w:hAnsi="Times New Roman"/>
          <w:b/>
        </w:rPr>
        <w:t xml:space="preserve">Appendix </w:t>
      </w:r>
      <w:proofErr w:type="gramStart"/>
      <w:r w:rsidRPr="00536C03">
        <w:rPr>
          <w:rFonts w:ascii="Times New Roman" w:hAnsi="Times New Roman"/>
          <w:b/>
        </w:rPr>
        <w:t>A</w:t>
      </w:r>
      <w:proofErr w:type="gramEnd"/>
      <w:r w:rsidRPr="00536C03">
        <w:rPr>
          <w:rFonts w:ascii="Times New Roman" w:hAnsi="Times New Roman"/>
          <w:b/>
        </w:rPr>
        <w:t xml:space="preserve"> &amp; B</w:t>
      </w:r>
      <w:r>
        <w:rPr>
          <w:rFonts w:ascii="Times New Roman" w:hAnsi="Times New Roman"/>
        </w:rPr>
        <w:t>.</w:t>
      </w:r>
    </w:p>
    <w:p w14:paraId="5339BD44" w14:textId="77777777" w:rsidR="00536C03" w:rsidRDefault="00536C03">
      <w:pPr>
        <w:jc w:val="both"/>
        <w:rPr>
          <w:rFonts w:ascii="Times New Roman" w:hAnsi="Times New Roman"/>
        </w:rPr>
      </w:pPr>
    </w:p>
    <w:p w14:paraId="691EAFCB" w14:textId="77777777" w:rsidR="007C0EBF" w:rsidRDefault="007C0EBF">
      <w:pPr>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536C03">
        <w:rPr>
          <w:rFonts w:ascii="Times New Roman" w:hAnsi="Times New Roman"/>
        </w:rPr>
        <w:t>c</w:t>
      </w:r>
      <w:proofErr w:type="gramEnd"/>
      <w:r>
        <w:rPr>
          <w:rFonts w:ascii="Times New Roman" w:hAnsi="Times New Roman"/>
        </w:rPr>
        <w:t>.</w:t>
      </w:r>
      <w:r>
        <w:rPr>
          <w:rFonts w:ascii="Times New Roman" w:hAnsi="Times New Roman"/>
        </w:rPr>
        <w:tab/>
        <w:t xml:space="preserve">The </w:t>
      </w:r>
      <w:r w:rsidR="007C17A4">
        <w:rPr>
          <w:rFonts w:ascii="Times New Roman" w:hAnsi="Times New Roman"/>
        </w:rPr>
        <w:t>C</w:t>
      </w:r>
      <w:r>
        <w:rPr>
          <w:rFonts w:ascii="Times New Roman" w:hAnsi="Times New Roman"/>
        </w:rPr>
        <w:t>ontractor shall comply with the following bank statement requirements:</w:t>
      </w:r>
    </w:p>
    <w:p w14:paraId="594AF3A2" w14:textId="77777777" w:rsidR="007C0EBF" w:rsidRDefault="007C0EBF">
      <w:pPr>
        <w:ind w:left="2160"/>
        <w:jc w:val="both"/>
        <w:rPr>
          <w:rFonts w:ascii="Times New Roman" w:hAnsi="Times New Roman"/>
        </w:rPr>
      </w:pPr>
    </w:p>
    <w:p w14:paraId="2B71757B" w14:textId="52A330BA" w:rsidR="007C0EBF" w:rsidRDefault="007C0EBF" w:rsidP="002F204D">
      <w:pPr>
        <w:numPr>
          <w:ilvl w:val="0"/>
          <w:numId w:val="1"/>
        </w:numPr>
        <w:jc w:val="both"/>
        <w:rPr>
          <w:rFonts w:ascii="Times New Roman" w:hAnsi="Times New Roman"/>
        </w:rPr>
      </w:pPr>
      <w:r>
        <w:rPr>
          <w:rFonts w:ascii="Times New Roman" w:hAnsi="Times New Roman"/>
        </w:rPr>
        <w:t xml:space="preserve">Daily bank statements detailing transaction activity on the </w:t>
      </w:r>
      <w:r w:rsidR="004D7BB9">
        <w:rPr>
          <w:rFonts w:ascii="Times New Roman" w:hAnsi="Times New Roman"/>
        </w:rPr>
        <w:t>S</w:t>
      </w:r>
      <w:r>
        <w:rPr>
          <w:rFonts w:ascii="Times New Roman" w:hAnsi="Times New Roman"/>
        </w:rPr>
        <w:t xml:space="preserve">tate’s accounts from prior day activity.  This must be available </w:t>
      </w:r>
      <w:r w:rsidR="00322245">
        <w:rPr>
          <w:rFonts w:ascii="Times New Roman" w:hAnsi="Times New Roman"/>
        </w:rPr>
        <w:t>online</w:t>
      </w:r>
      <w:r>
        <w:rPr>
          <w:rFonts w:ascii="Times New Roman" w:hAnsi="Times New Roman"/>
        </w:rPr>
        <w:t xml:space="preserve"> via a secure Internet reporting tool.</w:t>
      </w:r>
    </w:p>
    <w:p w14:paraId="3AB4AB2D" w14:textId="77777777" w:rsidR="007C0EBF" w:rsidRDefault="007C0EBF">
      <w:pPr>
        <w:ind w:left="1440"/>
        <w:jc w:val="both"/>
        <w:rPr>
          <w:rFonts w:ascii="Times New Roman" w:hAnsi="Times New Roman"/>
        </w:rPr>
      </w:pPr>
    </w:p>
    <w:p w14:paraId="4017BFBB" w14:textId="77777777" w:rsidR="007C0EBF" w:rsidRDefault="007C0EBF" w:rsidP="002F204D">
      <w:pPr>
        <w:numPr>
          <w:ilvl w:val="0"/>
          <w:numId w:val="1"/>
        </w:numPr>
        <w:jc w:val="both"/>
        <w:rPr>
          <w:rFonts w:ascii="Times New Roman" w:hAnsi="Times New Roman"/>
        </w:rPr>
      </w:pPr>
      <w:r>
        <w:rPr>
          <w:rFonts w:ascii="Times New Roman" w:hAnsi="Times New Roman"/>
        </w:rPr>
        <w:t xml:space="preserve">Transaction detail on reports and statements must sufficiently identify transactions for reconciliation purposes.  Upon request from the STO, the </w:t>
      </w:r>
      <w:r w:rsidR="007C17A4">
        <w:rPr>
          <w:rFonts w:ascii="Times New Roman" w:hAnsi="Times New Roman"/>
        </w:rPr>
        <w:t>C</w:t>
      </w:r>
      <w:r>
        <w:rPr>
          <w:rFonts w:ascii="Times New Roman" w:hAnsi="Times New Roman"/>
        </w:rPr>
        <w:t xml:space="preserve">ontractor must further identify transactions to facilitate reconciliation of an account. </w:t>
      </w:r>
    </w:p>
    <w:p w14:paraId="6A232F5D" w14:textId="77777777" w:rsidR="007C0EBF" w:rsidRDefault="007C0EBF">
      <w:pPr>
        <w:jc w:val="both"/>
        <w:rPr>
          <w:rFonts w:ascii="Times New Roman" w:hAnsi="Times New Roman"/>
        </w:rPr>
      </w:pPr>
    </w:p>
    <w:p w14:paraId="62DCF918" w14:textId="77777777" w:rsidR="007C0EBF" w:rsidRDefault="007C0EBF">
      <w:pPr>
        <w:ind w:left="1800" w:hanging="360"/>
        <w:jc w:val="both"/>
        <w:rPr>
          <w:rFonts w:ascii="Times New Roman" w:hAnsi="Times New Roman"/>
        </w:rPr>
      </w:pPr>
      <w:r>
        <w:rPr>
          <w:rFonts w:ascii="Times New Roman" w:hAnsi="Times New Roman"/>
        </w:rPr>
        <w:t>(</w:t>
      </w:r>
      <w:r w:rsidR="001044EA">
        <w:rPr>
          <w:rFonts w:ascii="Times New Roman" w:hAnsi="Times New Roman"/>
        </w:rPr>
        <w:t>3</w:t>
      </w:r>
      <w:r>
        <w:rPr>
          <w:rFonts w:ascii="Times New Roman" w:hAnsi="Times New Roman"/>
        </w:rPr>
        <w:t xml:space="preserve">) When corrections/adjustments are required to bank statements to reflect actual activity, documentation must be provided to the STO within three (3) business days of notification of the error.  Documentation must be in a form acceptable to the STO. </w:t>
      </w:r>
    </w:p>
    <w:p w14:paraId="524D06A7" w14:textId="77777777" w:rsidR="007C0EBF" w:rsidRDefault="007C0EBF">
      <w:pPr>
        <w:jc w:val="both"/>
        <w:rPr>
          <w:rFonts w:ascii="Times New Roman" w:hAnsi="Times New Roman"/>
        </w:rPr>
      </w:pPr>
    </w:p>
    <w:p w14:paraId="700514F3" w14:textId="77777777" w:rsidR="007C0EBF" w:rsidRPr="0053494E" w:rsidRDefault="007C0EBF">
      <w:pPr>
        <w:pStyle w:val="BodyText2"/>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pPr>
      <w:r>
        <w:t xml:space="preserve">_____ </w:t>
      </w:r>
      <w:proofErr w:type="gramStart"/>
      <w:r w:rsidR="00536C03">
        <w:t>d</w:t>
      </w:r>
      <w:proofErr w:type="gramEnd"/>
      <w:r>
        <w:t>.</w:t>
      </w:r>
      <w:r>
        <w:tab/>
      </w:r>
      <w:r w:rsidRPr="0053494E">
        <w:t xml:space="preserve">The </w:t>
      </w:r>
      <w:r w:rsidR="007C17A4" w:rsidRPr="0053494E">
        <w:t>C</w:t>
      </w:r>
      <w:r w:rsidRPr="0053494E">
        <w:t>ontractor shall provide the following deposit reporting:</w:t>
      </w:r>
    </w:p>
    <w:p w14:paraId="0E0197C8" w14:textId="77777777" w:rsidR="007C0EBF" w:rsidRPr="00830DCC" w:rsidRDefault="007C0EBF">
      <w:pPr>
        <w:jc w:val="both"/>
        <w:rPr>
          <w:rFonts w:ascii="Times New Roman" w:hAnsi="Times New Roman"/>
        </w:rPr>
      </w:pPr>
      <w:r w:rsidRPr="00830DCC">
        <w:rPr>
          <w:rFonts w:ascii="Times New Roman" w:hAnsi="Times New Roman"/>
        </w:rPr>
        <w:tab/>
      </w:r>
    </w:p>
    <w:p w14:paraId="6E287D8A" w14:textId="29CC63E0" w:rsidR="007C0EBF" w:rsidRPr="001144B6" w:rsidRDefault="007C0EBF" w:rsidP="00044CF1">
      <w:pPr>
        <w:numPr>
          <w:ilvl w:val="0"/>
          <w:numId w:val="43"/>
        </w:numPr>
        <w:rPr>
          <w:rFonts w:ascii="Times New Roman" w:hAnsi="Times New Roman"/>
          <w:bCs/>
        </w:rPr>
      </w:pPr>
      <w:r w:rsidRPr="00830DCC">
        <w:rPr>
          <w:rFonts w:ascii="Times New Roman" w:hAnsi="Times New Roman"/>
        </w:rPr>
        <w:lastRenderedPageBreak/>
        <w:t>On request and for the period specified, an endpoint analysis providing     information at a routing number level (the STO will specify a dollar threshold for providing detail). For each routing number, data should be provided on dollar volume and item count</w:t>
      </w:r>
      <w:r w:rsidR="00830DCC">
        <w:rPr>
          <w:rFonts w:ascii="Times New Roman" w:hAnsi="Times New Roman"/>
        </w:rPr>
        <w:t xml:space="preserve"> (in both dollars and percentages)</w:t>
      </w:r>
      <w:r w:rsidRPr="00830DCC">
        <w:rPr>
          <w:rFonts w:ascii="Times New Roman" w:hAnsi="Times New Roman"/>
        </w:rPr>
        <w:t xml:space="preserve">.  </w:t>
      </w:r>
      <w:r w:rsidR="00830DCC">
        <w:rPr>
          <w:rFonts w:ascii="Times New Roman" w:hAnsi="Times New Roman"/>
        </w:rPr>
        <w:t xml:space="preserve">The report should also provide summarized data for the </w:t>
      </w:r>
      <w:r w:rsidR="00665255">
        <w:rPr>
          <w:rFonts w:ascii="Times New Roman" w:hAnsi="Times New Roman"/>
        </w:rPr>
        <w:t>period</w:t>
      </w:r>
      <w:r w:rsidR="00830DCC">
        <w:rPr>
          <w:rFonts w:ascii="Times New Roman" w:hAnsi="Times New Roman"/>
        </w:rPr>
        <w:t>.</w:t>
      </w:r>
      <w:r w:rsidR="00665255">
        <w:rPr>
          <w:rFonts w:ascii="Times New Roman" w:hAnsi="Times New Roman"/>
        </w:rPr>
        <w:t xml:space="preserve">  (If requested, </w:t>
      </w:r>
      <w:r w:rsidR="00665255" w:rsidRPr="001144B6">
        <w:rPr>
          <w:rFonts w:ascii="Times New Roman" w:hAnsi="Times New Roman"/>
          <w:bCs/>
        </w:rPr>
        <w:t>t</w:t>
      </w:r>
      <w:r w:rsidRPr="001144B6">
        <w:rPr>
          <w:rFonts w:ascii="Times New Roman" w:hAnsi="Times New Roman"/>
          <w:bCs/>
        </w:rPr>
        <w:t>his information will be used to provide prospective bidders information on the State’s deposit</w:t>
      </w:r>
      <w:r w:rsidR="00570644" w:rsidRPr="001144B6">
        <w:rPr>
          <w:rFonts w:ascii="Times New Roman" w:hAnsi="Times New Roman"/>
          <w:bCs/>
        </w:rPr>
        <w:t>a</w:t>
      </w:r>
      <w:r w:rsidRPr="001144B6">
        <w:rPr>
          <w:rFonts w:ascii="Times New Roman" w:hAnsi="Times New Roman"/>
          <w:bCs/>
        </w:rPr>
        <w:t xml:space="preserve">ry volumes in the next </w:t>
      </w:r>
      <w:r w:rsidR="00044CF1" w:rsidRPr="001144B6">
        <w:rPr>
          <w:rFonts w:ascii="Times New Roman" w:hAnsi="Times New Roman"/>
          <w:bCs/>
        </w:rPr>
        <w:t>lockbox</w:t>
      </w:r>
      <w:r w:rsidRPr="001144B6">
        <w:rPr>
          <w:rFonts w:ascii="Times New Roman" w:hAnsi="Times New Roman"/>
          <w:bCs/>
        </w:rPr>
        <w:t xml:space="preserve"> services RFP.</w:t>
      </w:r>
      <w:r w:rsidR="00665255">
        <w:rPr>
          <w:rFonts w:ascii="Times New Roman" w:hAnsi="Times New Roman"/>
          <w:bCs/>
        </w:rPr>
        <w:t>)</w:t>
      </w:r>
      <w:r w:rsidRPr="001144B6">
        <w:rPr>
          <w:rFonts w:ascii="Times New Roman" w:hAnsi="Times New Roman"/>
          <w:bCs/>
        </w:rPr>
        <w:t xml:space="preserve"> </w:t>
      </w:r>
    </w:p>
    <w:p w14:paraId="22650594" w14:textId="77777777" w:rsidR="007C0EBF" w:rsidRPr="00830DCC" w:rsidRDefault="007C0EBF">
      <w:pPr>
        <w:ind w:left="1440"/>
        <w:rPr>
          <w:rFonts w:ascii="Times New Roman" w:hAnsi="Times New Roman"/>
        </w:rPr>
      </w:pPr>
    </w:p>
    <w:p w14:paraId="1893CEB8" w14:textId="77777777" w:rsidR="00107156" w:rsidRDefault="007C0EBF">
      <w:pPr>
        <w:ind w:left="720" w:hanging="720"/>
        <w:jc w:val="both"/>
        <w:rPr>
          <w:rFonts w:ascii="Times New Roman" w:hAnsi="Times New Roman"/>
        </w:rPr>
      </w:pPr>
      <w:r w:rsidRPr="0053494E">
        <w:rPr>
          <w:rFonts w:ascii="Times New Roman" w:hAnsi="Times New Roman"/>
        </w:rPr>
        <w:t>_____</w:t>
      </w:r>
      <w:r w:rsidRPr="0053494E">
        <w:rPr>
          <w:rFonts w:ascii="Times New Roman" w:hAnsi="Times New Roman"/>
        </w:rPr>
        <w:tab/>
      </w:r>
      <w:proofErr w:type="gramStart"/>
      <w:r w:rsidR="00536C03" w:rsidRPr="0053494E">
        <w:rPr>
          <w:rFonts w:ascii="Times New Roman" w:hAnsi="Times New Roman"/>
        </w:rPr>
        <w:t>e</w:t>
      </w:r>
      <w:proofErr w:type="gramEnd"/>
      <w:r w:rsidRPr="0053494E">
        <w:rPr>
          <w:rFonts w:ascii="Times New Roman" w:hAnsi="Times New Roman"/>
        </w:rPr>
        <w:t>.</w:t>
      </w:r>
      <w:r w:rsidRPr="0053494E">
        <w:rPr>
          <w:rFonts w:ascii="Times New Roman" w:hAnsi="Times New Roman"/>
        </w:rPr>
        <w:tab/>
      </w:r>
      <w:r w:rsidR="007C17A4" w:rsidRPr="0053494E">
        <w:rPr>
          <w:rFonts w:ascii="Times New Roman" w:hAnsi="Times New Roman"/>
        </w:rPr>
        <w:t>Upon request, the Contractor shall provide the STO with a daily BAI file on all account</w:t>
      </w:r>
      <w:r w:rsidR="00107156" w:rsidRPr="0053494E">
        <w:rPr>
          <w:rFonts w:ascii="Times New Roman" w:hAnsi="Times New Roman"/>
        </w:rPr>
        <w:t>s maintained by the Contractor for the STO.  (The STO is not currently using a daily BAI file for the Lockbox accounts, but may elect to do so in the future.)</w:t>
      </w:r>
    </w:p>
    <w:p w14:paraId="796E150C" w14:textId="77777777" w:rsidR="00107156" w:rsidRDefault="00107156">
      <w:pPr>
        <w:ind w:left="720" w:hanging="720"/>
        <w:jc w:val="both"/>
        <w:rPr>
          <w:rFonts w:ascii="Times New Roman" w:hAnsi="Times New Roman"/>
        </w:rPr>
      </w:pPr>
    </w:p>
    <w:p w14:paraId="0F2A7402" w14:textId="77777777" w:rsidR="007C0EBF" w:rsidRDefault="00107156">
      <w:pPr>
        <w:ind w:left="720" w:hanging="720"/>
        <w:jc w:val="both"/>
        <w:rPr>
          <w:rFonts w:ascii="Times New Roman" w:hAnsi="Times New Roman"/>
        </w:rPr>
      </w:pPr>
      <w:r>
        <w:rPr>
          <w:rFonts w:ascii="Times New Roman" w:hAnsi="Times New Roman"/>
        </w:rPr>
        <w:t>_____</w:t>
      </w:r>
      <w:r>
        <w:rPr>
          <w:rFonts w:ascii="Times New Roman" w:hAnsi="Times New Roman"/>
        </w:rPr>
        <w:tab/>
      </w:r>
      <w:proofErr w:type="gramStart"/>
      <w:r w:rsidR="00536C03">
        <w:rPr>
          <w:rFonts w:ascii="Times New Roman" w:hAnsi="Times New Roman"/>
        </w:rPr>
        <w:t>f</w:t>
      </w:r>
      <w:proofErr w:type="gramEnd"/>
      <w:r>
        <w:rPr>
          <w:rFonts w:ascii="Times New Roman" w:hAnsi="Times New Roman"/>
        </w:rPr>
        <w:t>.</w:t>
      </w:r>
      <w:r>
        <w:rPr>
          <w:rFonts w:ascii="Times New Roman" w:hAnsi="Times New Roman"/>
        </w:rPr>
        <w:tab/>
      </w:r>
      <w:r w:rsidR="007C0EBF">
        <w:rPr>
          <w:rFonts w:ascii="Times New Roman" w:hAnsi="Times New Roman"/>
        </w:rPr>
        <w:t xml:space="preserve">The STO may request customized reports </w:t>
      </w:r>
      <w:r>
        <w:rPr>
          <w:rFonts w:ascii="Times New Roman" w:hAnsi="Times New Roman"/>
        </w:rPr>
        <w:t xml:space="preserve">not detailed in this RFP </w:t>
      </w:r>
      <w:r w:rsidR="007C0EBF">
        <w:rPr>
          <w:rFonts w:ascii="Times New Roman" w:hAnsi="Times New Roman"/>
        </w:rPr>
        <w:t xml:space="preserve">on an as needed basis and will negotiate and pay a reasonable fee for such reports. </w:t>
      </w:r>
    </w:p>
    <w:p w14:paraId="6AB133EF" w14:textId="77777777" w:rsidR="007C0EBF" w:rsidRDefault="007C0EBF">
      <w:pPr>
        <w:jc w:val="both"/>
        <w:rPr>
          <w:rFonts w:ascii="Times New Roman" w:hAnsi="Times New Roman"/>
        </w:rPr>
      </w:pPr>
    </w:p>
    <w:p w14:paraId="2B225568" w14:textId="77777777" w:rsidR="007C0EBF" w:rsidRDefault="007C0EBF">
      <w:pPr>
        <w:jc w:val="both"/>
        <w:rPr>
          <w:rFonts w:ascii="Times New Roman" w:hAnsi="Times New Roman"/>
        </w:rPr>
      </w:pPr>
    </w:p>
    <w:p w14:paraId="5F333ABD" w14:textId="77777777" w:rsidR="00316E7A" w:rsidRDefault="00D338D8">
      <w:pPr>
        <w:jc w:val="both"/>
        <w:rPr>
          <w:rFonts w:ascii="Times New Roman" w:hAnsi="Times New Roman"/>
        </w:rPr>
      </w:pPr>
      <w:r>
        <w:rPr>
          <w:rFonts w:ascii="Times New Roman" w:hAnsi="Times New Roman"/>
        </w:rPr>
        <w:t>8</w:t>
      </w:r>
      <w:r w:rsidR="007C0EBF">
        <w:rPr>
          <w:rFonts w:ascii="Times New Roman" w:hAnsi="Times New Roman"/>
        </w:rPr>
        <w:t>.</w:t>
      </w:r>
      <w:r w:rsidR="007C0EBF">
        <w:rPr>
          <w:rFonts w:ascii="Times New Roman" w:hAnsi="Times New Roman"/>
        </w:rPr>
        <w:tab/>
      </w:r>
      <w:r w:rsidR="00316E7A">
        <w:rPr>
          <w:rFonts w:ascii="Times New Roman" w:hAnsi="Times New Roman"/>
        </w:rPr>
        <w:t>Consolidated Balance Requirements</w:t>
      </w:r>
    </w:p>
    <w:p w14:paraId="4B615B32" w14:textId="77777777" w:rsidR="00316E7A" w:rsidRDefault="00316E7A">
      <w:pPr>
        <w:jc w:val="both"/>
        <w:rPr>
          <w:rFonts w:ascii="Times New Roman" w:hAnsi="Times New Roman"/>
        </w:rPr>
      </w:pPr>
    </w:p>
    <w:p w14:paraId="70F474A3" w14:textId="77777777" w:rsidR="00316E7A" w:rsidRDefault="00316E7A" w:rsidP="00316E7A">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a</w:t>
      </w:r>
      <w:proofErr w:type="gramEnd"/>
      <w:r>
        <w:rPr>
          <w:rFonts w:ascii="Times New Roman" w:hAnsi="Times New Roman"/>
        </w:rPr>
        <w:t>.</w:t>
      </w:r>
      <w:r>
        <w:rPr>
          <w:rFonts w:ascii="Times New Roman" w:hAnsi="Times New Roman"/>
        </w:rPr>
        <w:tab/>
        <w:t>The Contractor agrees that individual demand accounts may be overdrawn as long as combined total balances maintained by the STO with the Contractor are positive.</w:t>
      </w:r>
    </w:p>
    <w:p w14:paraId="6D2B8B7F" w14:textId="77777777" w:rsidR="00316E7A" w:rsidRDefault="00316E7A">
      <w:pPr>
        <w:jc w:val="both"/>
        <w:rPr>
          <w:rFonts w:ascii="Times New Roman" w:hAnsi="Times New Roman"/>
        </w:rPr>
      </w:pPr>
    </w:p>
    <w:p w14:paraId="3A9371C3" w14:textId="77777777" w:rsidR="00316E7A" w:rsidRDefault="00316E7A">
      <w:pPr>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t>The Contractor shall allow negative balances to post on all demand accounts.</w:t>
      </w:r>
    </w:p>
    <w:p w14:paraId="45800B99" w14:textId="77777777" w:rsidR="00316E7A" w:rsidRDefault="00316E7A">
      <w:pPr>
        <w:jc w:val="both"/>
        <w:rPr>
          <w:rFonts w:ascii="Times New Roman" w:hAnsi="Times New Roman"/>
        </w:rPr>
      </w:pPr>
    </w:p>
    <w:p w14:paraId="5C49CA8A" w14:textId="506E4722" w:rsidR="00316E7A" w:rsidRDefault="00316E7A" w:rsidP="006F5C9B">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c</w:t>
      </w:r>
      <w:proofErr w:type="gramEnd"/>
      <w:r>
        <w:rPr>
          <w:rFonts w:ascii="Times New Roman" w:hAnsi="Times New Roman"/>
        </w:rPr>
        <w:t>.</w:t>
      </w:r>
      <w:r>
        <w:rPr>
          <w:rFonts w:ascii="Times New Roman" w:hAnsi="Times New Roman"/>
        </w:rPr>
        <w:tab/>
        <w:t xml:space="preserve">In the event of a potential overdraft on the combined total of state demand accounts held by the Contractor (including balances held for </w:t>
      </w:r>
      <w:r w:rsidR="009F7052">
        <w:rPr>
          <w:rFonts w:ascii="Times New Roman" w:hAnsi="Times New Roman"/>
        </w:rPr>
        <w:t>compensation</w:t>
      </w:r>
      <w:r>
        <w:rPr>
          <w:rFonts w:ascii="Times New Roman" w:hAnsi="Times New Roman"/>
        </w:rPr>
        <w:t xml:space="preserve"> </w:t>
      </w:r>
      <w:r w:rsidR="009F7052">
        <w:rPr>
          <w:rFonts w:ascii="Times New Roman" w:hAnsi="Times New Roman"/>
        </w:rPr>
        <w:t>purposes</w:t>
      </w:r>
      <w:r>
        <w:rPr>
          <w:rFonts w:ascii="Times New Roman" w:hAnsi="Times New Roman"/>
        </w:rPr>
        <w:t xml:space="preserve">), the STO will compensate the </w:t>
      </w:r>
      <w:r w:rsidR="009F7052">
        <w:rPr>
          <w:rFonts w:ascii="Times New Roman" w:hAnsi="Times New Roman"/>
        </w:rPr>
        <w:t>Contractor</w:t>
      </w:r>
      <w:r>
        <w:rPr>
          <w:rFonts w:ascii="Times New Roman" w:hAnsi="Times New Roman"/>
        </w:rPr>
        <w:t xml:space="preserve"> </w:t>
      </w:r>
      <w:r w:rsidR="009F7052">
        <w:rPr>
          <w:rFonts w:ascii="Times New Roman" w:hAnsi="Times New Roman"/>
        </w:rPr>
        <w:t>through</w:t>
      </w:r>
      <w:r>
        <w:rPr>
          <w:rFonts w:ascii="Times New Roman" w:hAnsi="Times New Roman"/>
        </w:rPr>
        <w:t xml:space="preserve"> the account analysis.  An interest charge may post to the account analysis at the rate of </w:t>
      </w:r>
      <w:r w:rsidR="009F7052">
        <w:rPr>
          <w:rFonts w:ascii="Times New Roman" w:hAnsi="Times New Roman"/>
        </w:rPr>
        <w:t>interest</w:t>
      </w:r>
      <w:r>
        <w:rPr>
          <w:rFonts w:ascii="Times New Roman" w:hAnsi="Times New Roman"/>
        </w:rPr>
        <w:t xml:space="preserve"> equal to the STO’s average </w:t>
      </w:r>
      <w:r w:rsidR="009F7052">
        <w:rPr>
          <w:rFonts w:ascii="Times New Roman" w:hAnsi="Times New Roman"/>
        </w:rPr>
        <w:t>overnight</w:t>
      </w:r>
      <w:r>
        <w:rPr>
          <w:rFonts w:ascii="Times New Roman" w:hAnsi="Times New Roman"/>
        </w:rPr>
        <w:t xml:space="preserve"> repo rate for the day on which the situation occurred.</w:t>
      </w:r>
    </w:p>
    <w:p w14:paraId="15EC07CC" w14:textId="77777777" w:rsidR="00316E7A" w:rsidRDefault="00316E7A">
      <w:pPr>
        <w:jc w:val="both"/>
        <w:rPr>
          <w:rFonts w:ascii="Times New Roman" w:hAnsi="Times New Roman"/>
        </w:rPr>
      </w:pPr>
    </w:p>
    <w:p w14:paraId="1AF3D3A9" w14:textId="77777777" w:rsidR="009F7052" w:rsidRDefault="009F7052" w:rsidP="00E425EC">
      <w:pPr>
        <w:jc w:val="both"/>
        <w:rPr>
          <w:rFonts w:ascii="Times New Roman" w:hAnsi="Times New Roman"/>
        </w:rPr>
      </w:pPr>
      <w:r>
        <w:rPr>
          <w:rFonts w:ascii="Times New Roman" w:hAnsi="Times New Roman"/>
        </w:rPr>
        <w:t>____</w:t>
      </w:r>
      <w:proofErr w:type="gramStart"/>
      <w:r>
        <w:rPr>
          <w:rFonts w:ascii="Times New Roman" w:hAnsi="Times New Roman"/>
        </w:rPr>
        <w:t>_  d</w:t>
      </w:r>
      <w:proofErr w:type="gramEnd"/>
      <w:r>
        <w:rPr>
          <w:rFonts w:ascii="Times New Roman" w:hAnsi="Times New Roman"/>
        </w:rPr>
        <w:t>.</w:t>
      </w:r>
      <w:r>
        <w:rPr>
          <w:rFonts w:ascii="Times New Roman" w:hAnsi="Times New Roman"/>
        </w:rPr>
        <w:tab/>
        <w:t>The Contractor shall not charge for daylight overdrafts.</w:t>
      </w:r>
    </w:p>
    <w:p w14:paraId="170BB6DD" w14:textId="77777777" w:rsidR="009F7052" w:rsidRDefault="009F7052">
      <w:pPr>
        <w:jc w:val="both"/>
        <w:rPr>
          <w:rFonts w:ascii="Times New Roman" w:hAnsi="Times New Roman"/>
        </w:rPr>
      </w:pPr>
    </w:p>
    <w:p w14:paraId="3773062A" w14:textId="77777777" w:rsidR="00316E7A" w:rsidRDefault="00316E7A">
      <w:pPr>
        <w:jc w:val="both"/>
        <w:rPr>
          <w:rFonts w:ascii="Times New Roman" w:hAnsi="Times New Roman"/>
        </w:rPr>
      </w:pPr>
    </w:p>
    <w:p w14:paraId="52C056D8" w14:textId="77777777" w:rsidR="007C0EBF" w:rsidRDefault="00316E7A">
      <w:pPr>
        <w:jc w:val="both"/>
        <w:rPr>
          <w:rFonts w:ascii="Times New Roman" w:hAnsi="Times New Roman"/>
        </w:rPr>
      </w:pPr>
      <w:r>
        <w:rPr>
          <w:rFonts w:ascii="Times New Roman" w:hAnsi="Times New Roman"/>
        </w:rPr>
        <w:t>9.</w:t>
      </w:r>
      <w:r>
        <w:rPr>
          <w:rFonts w:ascii="Times New Roman" w:hAnsi="Times New Roman"/>
        </w:rPr>
        <w:tab/>
      </w:r>
      <w:r w:rsidR="007C0EBF">
        <w:rPr>
          <w:rFonts w:ascii="Times New Roman" w:hAnsi="Times New Roman"/>
        </w:rPr>
        <w:t>Account Analysis and Monthly Reporting</w:t>
      </w:r>
    </w:p>
    <w:p w14:paraId="37D0714A" w14:textId="77777777" w:rsidR="007C0EBF" w:rsidRDefault="007C0EBF">
      <w:pPr>
        <w:jc w:val="both"/>
        <w:rPr>
          <w:rFonts w:ascii="Times New Roman" w:hAnsi="Times New Roman"/>
        </w:rPr>
      </w:pPr>
    </w:p>
    <w:p w14:paraId="5296EF09" w14:textId="77777777" w:rsidR="007C0EBF" w:rsidRDefault="007C0EBF">
      <w:pPr>
        <w:tabs>
          <w:tab w:val="left" w:pos="72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_  a</w:t>
      </w:r>
      <w:proofErr w:type="gramEnd"/>
      <w:r>
        <w:rPr>
          <w:rFonts w:ascii="Times New Roman" w:hAnsi="Times New Roman"/>
        </w:rPr>
        <w:t>.</w:t>
      </w:r>
      <w:r>
        <w:rPr>
          <w:rFonts w:ascii="Times New Roman" w:hAnsi="Times New Roman"/>
        </w:rPr>
        <w:tab/>
        <w:t xml:space="preserve">On a monthly basis, the </w:t>
      </w:r>
      <w:r w:rsidR="00107156">
        <w:rPr>
          <w:rFonts w:ascii="Times New Roman" w:hAnsi="Times New Roman"/>
        </w:rPr>
        <w:t>C</w:t>
      </w:r>
      <w:r>
        <w:rPr>
          <w:rFonts w:ascii="Times New Roman" w:hAnsi="Times New Roman"/>
        </w:rPr>
        <w:t xml:space="preserve">ontractor shall provide the STO an account analysis stating the type and amounts of each service provided, service charges incurred (as quoted in </w:t>
      </w:r>
      <w:r w:rsidRPr="006F5C9B">
        <w:rPr>
          <w:rFonts w:ascii="Times New Roman" w:hAnsi="Times New Roman"/>
          <w:b/>
        </w:rPr>
        <w:t xml:space="preserve">Appendix </w:t>
      </w:r>
      <w:r w:rsidR="00A25A87">
        <w:rPr>
          <w:rFonts w:ascii="Times New Roman" w:hAnsi="Times New Roman"/>
          <w:b/>
        </w:rPr>
        <w:t>F</w:t>
      </w:r>
      <w:r w:rsidRPr="00091164">
        <w:rPr>
          <w:rFonts w:ascii="Times New Roman" w:hAnsi="Times New Roman"/>
          <w:b/>
        </w:rPr>
        <w:t>)</w:t>
      </w:r>
      <w:r w:rsidRPr="00091164">
        <w:rPr>
          <w:rFonts w:ascii="Times New Roman" w:hAnsi="Times New Roman"/>
        </w:rPr>
        <w:t>,</w:t>
      </w:r>
      <w:r>
        <w:rPr>
          <w:rFonts w:ascii="Times New Roman" w:hAnsi="Times New Roman"/>
        </w:rPr>
        <w:t xml:space="preserve"> and a computation of the accounts’ average daily collected balances during the month.  Uncollected overdrafts shall be included in the calculation of average daily collected balance.</w:t>
      </w:r>
    </w:p>
    <w:p w14:paraId="035D0D3B" w14:textId="77777777" w:rsidR="007C0EBF" w:rsidRDefault="007C0EBF">
      <w:pPr>
        <w:ind w:left="1440" w:hanging="1440"/>
        <w:jc w:val="both"/>
        <w:rPr>
          <w:rFonts w:ascii="Times New Roman" w:hAnsi="Times New Roman"/>
        </w:rPr>
      </w:pPr>
    </w:p>
    <w:p w14:paraId="23D1458F" w14:textId="77777777"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t xml:space="preserve">The account analysis shall state the excess or deficit position based upon the agreed prices for services as contained in the contract and their conversion to balance compensation at the current applicable Earnings Credit </w:t>
      </w:r>
      <w:r w:rsidR="00044CF1">
        <w:rPr>
          <w:rFonts w:ascii="Times New Roman" w:hAnsi="Times New Roman"/>
        </w:rPr>
        <w:t>Rate (</w:t>
      </w:r>
      <w:r>
        <w:rPr>
          <w:rFonts w:ascii="Times New Roman" w:hAnsi="Times New Roman"/>
        </w:rPr>
        <w:t xml:space="preserve">ECR).  The STO will review the excess or </w:t>
      </w:r>
      <w:r w:rsidR="00044CF1">
        <w:rPr>
          <w:rFonts w:ascii="Times New Roman" w:hAnsi="Times New Roman"/>
        </w:rPr>
        <w:t xml:space="preserve">deficit position each month and will adjust balances as needed to approximate </w:t>
      </w:r>
      <w:r w:rsidR="00044CF1">
        <w:rPr>
          <w:rFonts w:ascii="Times New Roman" w:hAnsi="Times New Roman"/>
        </w:rPr>
        <w:lastRenderedPageBreak/>
        <w:t xml:space="preserve">the annual level of service activity.  </w:t>
      </w:r>
      <w:r>
        <w:rPr>
          <w:rFonts w:ascii="Times New Roman" w:hAnsi="Times New Roman"/>
        </w:rPr>
        <w:t xml:space="preserve">Any excess balance from the previous month will be carried forward and used to pay for the next month’s services.  Any deficit balance from the previous month will be covered by </w:t>
      </w:r>
      <w:r w:rsidR="00044CF1">
        <w:rPr>
          <w:rFonts w:ascii="Times New Roman" w:hAnsi="Times New Roman"/>
        </w:rPr>
        <w:t xml:space="preserve">future earnings </w:t>
      </w:r>
      <w:r>
        <w:rPr>
          <w:rFonts w:ascii="Times New Roman" w:hAnsi="Times New Roman"/>
        </w:rPr>
        <w:t xml:space="preserve">(See </w:t>
      </w:r>
      <w:r w:rsidRPr="007B1E4B">
        <w:rPr>
          <w:rFonts w:ascii="Times New Roman" w:hAnsi="Times New Roman"/>
        </w:rPr>
        <w:t xml:space="preserve">section </w:t>
      </w:r>
      <w:proofErr w:type="gramStart"/>
      <w:r w:rsidRPr="007B1E4B">
        <w:rPr>
          <w:rFonts w:ascii="Times New Roman" w:hAnsi="Times New Roman"/>
        </w:rPr>
        <w:t>IV.A.,</w:t>
      </w:r>
      <w:proofErr w:type="gramEnd"/>
      <w:r w:rsidRPr="007B1E4B">
        <w:rPr>
          <w:rFonts w:ascii="Times New Roman" w:hAnsi="Times New Roman"/>
        </w:rPr>
        <w:t xml:space="preserve"> Method of Compensation)</w:t>
      </w:r>
      <w:r>
        <w:rPr>
          <w:rFonts w:ascii="Times New Roman" w:hAnsi="Times New Roman"/>
        </w:rPr>
        <w:t>.</w:t>
      </w:r>
      <w:r w:rsidR="00107156">
        <w:rPr>
          <w:rFonts w:ascii="Times New Roman" w:hAnsi="Times New Roman"/>
        </w:rPr>
        <w:t xml:space="preserve">  Any excess or deficit position with the Contractor shall carry forward month-to-month and year-to-year, so long as the STO maintains services with the Contractor unless otherwise agreed to by the STO.</w:t>
      </w:r>
    </w:p>
    <w:p w14:paraId="2E665079" w14:textId="77777777" w:rsidR="007C0EBF" w:rsidRDefault="007C0EBF">
      <w:pPr>
        <w:ind w:left="1440" w:hanging="1440"/>
        <w:jc w:val="both"/>
        <w:rPr>
          <w:rFonts w:ascii="Times New Roman" w:hAnsi="Times New Roman"/>
        </w:rPr>
      </w:pPr>
    </w:p>
    <w:p w14:paraId="2629FD69" w14:textId="2B008C93" w:rsidR="007C0EBF" w:rsidRDefault="007C0EBF" w:rsidP="00D75690">
      <w:pPr>
        <w:tabs>
          <w:tab w:val="left" w:pos="720"/>
        </w:tabs>
        <w:ind w:left="720" w:hanging="720"/>
        <w:jc w:val="both"/>
        <w:rPr>
          <w:rFonts w:ascii="Times New Roman" w:hAnsi="Times New Roman"/>
        </w:rPr>
      </w:pPr>
      <w:r>
        <w:rPr>
          <w:rFonts w:ascii="Times New Roman" w:hAnsi="Times New Roman"/>
        </w:rPr>
        <w:t xml:space="preserve">_____ </w:t>
      </w:r>
      <w:r w:rsidR="00D75690">
        <w:rPr>
          <w:rFonts w:ascii="Times New Roman" w:hAnsi="Times New Roman"/>
        </w:rPr>
        <w:tab/>
      </w:r>
      <w:proofErr w:type="gramStart"/>
      <w:r>
        <w:rPr>
          <w:rFonts w:ascii="Times New Roman" w:hAnsi="Times New Roman"/>
        </w:rPr>
        <w:t>c</w:t>
      </w:r>
      <w:proofErr w:type="gramEnd"/>
      <w:r>
        <w:rPr>
          <w:rFonts w:ascii="Times New Roman" w:hAnsi="Times New Roman"/>
        </w:rPr>
        <w:t>.</w:t>
      </w:r>
      <w:r>
        <w:rPr>
          <w:rFonts w:ascii="Times New Roman" w:hAnsi="Times New Roman"/>
        </w:rPr>
        <w:tab/>
        <w:t xml:space="preserve">The STO </w:t>
      </w:r>
      <w:r w:rsidR="00107156">
        <w:rPr>
          <w:rFonts w:ascii="Times New Roman" w:hAnsi="Times New Roman"/>
        </w:rPr>
        <w:t xml:space="preserve">does not </w:t>
      </w:r>
      <w:r w:rsidR="004C6CE3">
        <w:rPr>
          <w:rFonts w:ascii="Times New Roman" w:hAnsi="Times New Roman"/>
        </w:rPr>
        <w:t>foresee</w:t>
      </w:r>
      <w:r w:rsidR="00107156">
        <w:rPr>
          <w:rFonts w:ascii="Times New Roman" w:hAnsi="Times New Roman"/>
        </w:rPr>
        <w:t xml:space="preserve"> </w:t>
      </w:r>
      <w:r>
        <w:rPr>
          <w:rFonts w:ascii="Times New Roman" w:hAnsi="Times New Roman"/>
        </w:rPr>
        <w:t>uncollected overdrafts related to this contract. In the event one does occur, there shall be no charge for an uncollected overdraft.   The occurrence shall be included in calculating the average daily collected balance on the account analysis.  The uncollected overdraft will essentially be compensated at the current month’s ECR.</w:t>
      </w:r>
    </w:p>
    <w:p w14:paraId="33EB7B9D" w14:textId="77777777" w:rsidR="00336A49" w:rsidRDefault="00336A49" w:rsidP="00044CF1">
      <w:pPr>
        <w:ind w:left="720" w:hanging="720"/>
        <w:jc w:val="both"/>
        <w:rPr>
          <w:rFonts w:ascii="Times New Roman" w:hAnsi="Times New Roman"/>
        </w:rPr>
      </w:pPr>
    </w:p>
    <w:p w14:paraId="3A457D66" w14:textId="4FEE47CE"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C3BC2">
        <w:rPr>
          <w:rFonts w:ascii="Times New Roman" w:hAnsi="Times New Roman"/>
        </w:rPr>
        <w:t>d</w:t>
      </w:r>
      <w:proofErr w:type="gramEnd"/>
      <w:r>
        <w:rPr>
          <w:rFonts w:ascii="Times New Roman" w:hAnsi="Times New Roman"/>
        </w:rPr>
        <w:t>.</w:t>
      </w:r>
      <w:r>
        <w:rPr>
          <w:rFonts w:ascii="Times New Roman" w:hAnsi="Times New Roman"/>
        </w:rPr>
        <w:tab/>
        <w:t xml:space="preserve">The </w:t>
      </w:r>
      <w:r w:rsidR="00107156">
        <w:rPr>
          <w:rFonts w:ascii="Times New Roman" w:hAnsi="Times New Roman"/>
        </w:rPr>
        <w:t>C</w:t>
      </w:r>
      <w:r>
        <w:rPr>
          <w:rFonts w:ascii="Times New Roman" w:hAnsi="Times New Roman"/>
        </w:rPr>
        <w:t xml:space="preserve">ontractor shall not </w:t>
      </w:r>
      <w:r w:rsidR="00113697">
        <w:rPr>
          <w:rFonts w:ascii="Times New Roman" w:hAnsi="Times New Roman"/>
        </w:rPr>
        <w:t xml:space="preserve">include in the STO’s consolidated analysis </w:t>
      </w:r>
      <w:r>
        <w:rPr>
          <w:rFonts w:ascii="Times New Roman" w:hAnsi="Times New Roman"/>
        </w:rPr>
        <w:t xml:space="preserve">any charges resulting from the DSS </w:t>
      </w:r>
      <w:r w:rsidR="00107156">
        <w:rPr>
          <w:rFonts w:ascii="Times New Roman" w:hAnsi="Times New Roman"/>
        </w:rPr>
        <w:t xml:space="preserve">wholesale </w:t>
      </w:r>
      <w:r w:rsidR="00ED292B">
        <w:rPr>
          <w:rFonts w:ascii="Times New Roman" w:hAnsi="Times New Roman"/>
        </w:rPr>
        <w:t xml:space="preserve">lockboxes </w:t>
      </w:r>
      <w:r>
        <w:rPr>
          <w:rFonts w:ascii="Times New Roman" w:hAnsi="Times New Roman"/>
        </w:rPr>
        <w:t>maintained for the DSS</w:t>
      </w:r>
      <w:r w:rsidR="00107156">
        <w:rPr>
          <w:rFonts w:ascii="Times New Roman" w:hAnsi="Times New Roman"/>
        </w:rPr>
        <w:t xml:space="preserve">’s </w:t>
      </w:r>
      <w:r>
        <w:rPr>
          <w:rFonts w:ascii="Times New Roman" w:hAnsi="Times New Roman"/>
        </w:rPr>
        <w:t>contractor</w:t>
      </w:r>
      <w:r w:rsidR="00107156">
        <w:rPr>
          <w:rFonts w:ascii="Times New Roman" w:hAnsi="Times New Roman"/>
        </w:rPr>
        <w:t>s</w:t>
      </w:r>
      <w:r>
        <w:rPr>
          <w:rFonts w:ascii="Times New Roman" w:hAnsi="Times New Roman"/>
        </w:rPr>
        <w:t>.  However, a copy of the invoice</w:t>
      </w:r>
      <w:r w:rsidR="00107156">
        <w:rPr>
          <w:rFonts w:ascii="Times New Roman" w:hAnsi="Times New Roman"/>
        </w:rPr>
        <w:t>s</w:t>
      </w:r>
      <w:r>
        <w:rPr>
          <w:rFonts w:ascii="Times New Roman" w:hAnsi="Times New Roman"/>
        </w:rPr>
        <w:t xml:space="preserve"> provided to the DSS contractor</w:t>
      </w:r>
      <w:r w:rsidR="00107156">
        <w:rPr>
          <w:rFonts w:ascii="Times New Roman" w:hAnsi="Times New Roman"/>
        </w:rPr>
        <w:t>s</w:t>
      </w:r>
      <w:r>
        <w:rPr>
          <w:rFonts w:ascii="Times New Roman" w:hAnsi="Times New Roman"/>
        </w:rPr>
        <w:t xml:space="preserve"> must also be delivered to the STO with the </w:t>
      </w:r>
      <w:r w:rsidR="00107156">
        <w:rPr>
          <w:rFonts w:ascii="Times New Roman" w:hAnsi="Times New Roman"/>
        </w:rPr>
        <w:t xml:space="preserve">monthly </w:t>
      </w:r>
      <w:r>
        <w:rPr>
          <w:rFonts w:ascii="Times New Roman" w:hAnsi="Times New Roman"/>
        </w:rPr>
        <w:t>account analysis.</w:t>
      </w:r>
    </w:p>
    <w:p w14:paraId="16E882D5" w14:textId="77777777" w:rsidR="007C0EBF" w:rsidRDefault="007C0EBF">
      <w:pPr>
        <w:ind w:left="720" w:hanging="720"/>
        <w:jc w:val="both"/>
        <w:rPr>
          <w:rFonts w:ascii="Times New Roman" w:hAnsi="Times New Roman"/>
        </w:rPr>
      </w:pPr>
    </w:p>
    <w:p w14:paraId="70EFD182" w14:textId="402D900D" w:rsidR="007C0EBF" w:rsidRDefault="007C0EBF">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3C3BC2">
        <w:rPr>
          <w:rFonts w:ascii="Times New Roman" w:hAnsi="Times New Roman"/>
        </w:rPr>
        <w:t>e</w:t>
      </w:r>
      <w:proofErr w:type="gramEnd"/>
      <w:r>
        <w:rPr>
          <w:rFonts w:ascii="Times New Roman" w:hAnsi="Times New Roman"/>
        </w:rPr>
        <w:t>.</w:t>
      </w:r>
      <w:r>
        <w:rPr>
          <w:rFonts w:ascii="Times New Roman" w:hAnsi="Times New Roman"/>
        </w:rPr>
        <w:tab/>
        <w:t>The contractor shall record any payments received from the DSS for the charges incurred related to the lockbox</w:t>
      </w:r>
      <w:r w:rsidR="00044CF1">
        <w:rPr>
          <w:rFonts w:ascii="Times New Roman" w:hAnsi="Times New Roman"/>
        </w:rPr>
        <w:t>es</w:t>
      </w:r>
      <w:r>
        <w:rPr>
          <w:rFonts w:ascii="Times New Roman" w:hAnsi="Times New Roman"/>
        </w:rPr>
        <w:t xml:space="preserve"> as a credit on the </w:t>
      </w:r>
      <w:r w:rsidR="00536C03">
        <w:rPr>
          <w:rFonts w:ascii="Times New Roman" w:hAnsi="Times New Roman"/>
        </w:rPr>
        <w:t xml:space="preserve">appropriate </w:t>
      </w:r>
      <w:r>
        <w:rPr>
          <w:rFonts w:ascii="Times New Roman" w:hAnsi="Times New Roman"/>
        </w:rPr>
        <w:t xml:space="preserve">analysis </w:t>
      </w:r>
      <w:r w:rsidR="00536C03">
        <w:rPr>
          <w:rFonts w:ascii="Times New Roman" w:hAnsi="Times New Roman"/>
        </w:rPr>
        <w:t xml:space="preserve">statement </w:t>
      </w:r>
      <w:r>
        <w:rPr>
          <w:rFonts w:ascii="Times New Roman" w:hAnsi="Times New Roman"/>
        </w:rPr>
        <w:t>in the month payment is received.</w:t>
      </w:r>
      <w:r w:rsidR="00044CF1">
        <w:rPr>
          <w:rFonts w:ascii="Times New Roman" w:hAnsi="Times New Roman"/>
        </w:rPr>
        <w:t xml:space="preserve">  </w:t>
      </w:r>
      <w:r w:rsidR="00113697">
        <w:rPr>
          <w:rFonts w:ascii="Times New Roman" w:hAnsi="Times New Roman"/>
        </w:rPr>
        <w:t>(</w:t>
      </w:r>
      <w:r w:rsidR="00044CF1">
        <w:rPr>
          <w:rFonts w:ascii="Times New Roman" w:hAnsi="Times New Roman"/>
        </w:rPr>
        <w:t>DSS payments shall be reflected on STO’s account analysis.</w:t>
      </w:r>
      <w:r w:rsidR="00113697">
        <w:rPr>
          <w:rFonts w:ascii="Times New Roman" w:hAnsi="Times New Roman"/>
        </w:rPr>
        <w:t xml:space="preserve">  Payments from the DSS contractor</w:t>
      </w:r>
      <w:r w:rsidR="00107156">
        <w:rPr>
          <w:rFonts w:ascii="Times New Roman" w:hAnsi="Times New Roman"/>
        </w:rPr>
        <w:t>s</w:t>
      </w:r>
      <w:r w:rsidR="00113697">
        <w:rPr>
          <w:rFonts w:ascii="Times New Roman" w:hAnsi="Times New Roman"/>
        </w:rPr>
        <w:t xml:space="preserve"> shall be reflected against each individual analysis, but not included in the STO’s consolidated analysis statement.)</w:t>
      </w:r>
    </w:p>
    <w:p w14:paraId="3B4567E8" w14:textId="77777777" w:rsidR="00107156" w:rsidRDefault="00107156">
      <w:pPr>
        <w:ind w:left="720" w:hanging="720"/>
        <w:jc w:val="both"/>
        <w:rPr>
          <w:rFonts w:ascii="Times New Roman" w:hAnsi="Times New Roman"/>
        </w:rPr>
      </w:pPr>
    </w:p>
    <w:p w14:paraId="70AFF689" w14:textId="7B2AE23E" w:rsidR="00107156" w:rsidRDefault="003C3BC2">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f</w:t>
      </w:r>
      <w:proofErr w:type="gramEnd"/>
      <w:r w:rsidR="00107156">
        <w:rPr>
          <w:rFonts w:ascii="Times New Roman" w:hAnsi="Times New Roman"/>
        </w:rPr>
        <w:t>.</w:t>
      </w:r>
      <w:r w:rsidR="00107156">
        <w:rPr>
          <w:rFonts w:ascii="Times New Roman" w:hAnsi="Times New Roman"/>
        </w:rPr>
        <w:tab/>
        <w:t xml:space="preserve">FDIC insurance premiums and/or assessments, or any similar balance-related charges </w:t>
      </w:r>
      <w:r w:rsidR="00CD5E0E">
        <w:rPr>
          <w:rFonts w:ascii="Times New Roman" w:hAnsi="Times New Roman"/>
        </w:rPr>
        <w:t xml:space="preserve">or Federal Reserve surcharges or similar fees assessed on financial institutions </w:t>
      </w:r>
      <w:r w:rsidR="00107156">
        <w:rPr>
          <w:rFonts w:ascii="Times New Roman" w:hAnsi="Times New Roman"/>
        </w:rPr>
        <w:t>shall not be passed through to the STO nor assessed on any accounts covered by this contract.</w:t>
      </w:r>
    </w:p>
    <w:p w14:paraId="2991DC02" w14:textId="77777777" w:rsidR="007C0EBF" w:rsidRDefault="007C0EBF">
      <w:pPr>
        <w:ind w:left="1440" w:hanging="1440"/>
        <w:jc w:val="both"/>
        <w:rPr>
          <w:rFonts w:ascii="Times New Roman" w:hAnsi="Times New Roman"/>
        </w:rPr>
      </w:pPr>
    </w:p>
    <w:p w14:paraId="5BB2047A" w14:textId="77777777" w:rsidR="007C0EBF" w:rsidRDefault="007C0EBF">
      <w:pPr>
        <w:ind w:left="1440" w:hanging="1440"/>
        <w:jc w:val="both"/>
        <w:rPr>
          <w:rFonts w:ascii="Times New Roman" w:hAnsi="Times New Roman"/>
        </w:rPr>
      </w:pPr>
    </w:p>
    <w:p w14:paraId="5762AEA9" w14:textId="77777777" w:rsidR="007C0EBF" w:rsidRDefault="009F7052">
      <w:pPr>
        <w:jc w:val="both"/>
        <w:rPr>
          <w:rFonts w:ascii="Times New Roman" w:hAnsi="Times New Roman"/>
        </w:rPr>
      </w:pPr>
      <w:r>
        <w:rPr>
          <w:rFonts w:ascii="Times New Roman" w:hAnsi="Times New Roman"/>
        </w:rPr>
        <w:t>10</w:t>
      </w:r>
      <w:r w:rsidR="007C0EBF">
        <w:rPr>
          <w:rFonts w:ascii="Times New Roman" w:hAnsi="Times New Roman"/>
        </w:rPr>
        <w:t>.</w:t>
      </w:r>
      <w:r w:rsidR="007C0EBF">
        <w:rPr>
          <w:rFonts w:ascii="Times New Roman" w:hAnsi="Times New Roman"/>
        </w:rPr>
        <w:tab/>
        <w:t xml:space="preserve">Additional Service </w:t>
      </w:r>
      <w:r w:rsidR="006178C7">
        <w:rPr>
          <w:rFonts w:ascii="Times New Roman" w:hAnsi="Times New Roman"/>
        </w:rPr>
        <w:t>Requirements</w:t>
      </w:r>
    </w:p>
    <w:p w14:paraId="7FD36A46" w14:textId="77777777" w:rsidR="007C0EBF" w:rsidRDefault="007C0EBF">
      <w:pPr>
        <w:jc w:val="both"/>
        <w:rPr>
          <w:rFonts w:ascii="Times New Roman" w:hAnsi="Times New Roman"/>
        </w:rPr>
      </w:pPr>
    </w:p>
    <w:p w14:paraId="0CA33F3E" w14:textId="2F7BB769" w:rsidR="00C26744" w:rsidRDefault="007C0EBF" w:rsidP="00113697">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a</w:t>
      </w:r>
      <w:proofErr w:type="gramEnd"/>
      <w:r>
        <w:rPr>
          <w:rFonts w:ascii="Times New Roman" w:hAnsi="Times New Roman"/>
        </w:rPr>
        <w:t>.</w:t>
      </w:r>
      <w:r w:rsidR="00C26744">
        <w:rPr>
          <w:rFonts w:ascii="Times New Roman" w:hAnsi="Times New Roman"/>
        </w:rPr>
        <w:tab/>
        <w:t>The Contractor shall provide the STO with the ability to transfer collected funds to another STO account at a different financial institution by wire transfer.</w:t>
      </w:r>
      <w:r>
        <w:rPr>
          <w:rFonts w:ascii="Times New Roman" w:hAnsi="Times New Roman"/>
        </w:rPr>
        <w:tab/>
      </w:r>
    </w:p>
    <w:p w14:paraId="1CCAAFC1" w14:textId="77777777" w:rsidR="00C26744" w:rsidRDefault="00C26744" w:rsidP="00113697">
      <w:pPr>
        <w:ind w:left="720" w:hanging="720"/>
        <w:jc w:val="both"/>
        <w:rPr>
          <w:rFonts w:ascii="Times New Roman" w:hAnsi="Times New Roman"/>
        </w:rPr>
      </w:pPr>
    </w:p>
    <w:p w14:paraId="6CA0FA4F" w14:textId="59321A0C" w:rsidR="007C0EBF" w:rsidRDefault="0004136E" w:rsidP="0004136E">
      <w:pPr>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sidR="00C26744">
        <w:rPr>
          <w:rFonts w:ascii="Times New Roman" w:hAnsi="Times New Roman"/>
        </w:rPr>
        <w:tab/>
      </w:r>
      <w:r w:rsidR="007C0EBF">
        <w:rPr>
          <w:rFonts w:ascii="Times New Roman" w:hAnsi="Times New Roman"/>
        </w:rPr>
        <w:t xml:space="preserve">The contractor shall provide telecommunication access to the </w:t>
      </w:r>
      <w:r w:rsidR="004D7BB9">
        <w:rPr>
          <w:rFonts w:ascii="Times New Roman" w:hAnsi="Times New Roman"/>
        </w:rPr>
        <w:t>S</w:t>
      </w:r>
      <w:r w:rsidR="007C0EBF">
        <w:rPr>
          <w:rFonts w:ascii="Times New Roman" w:hAnsi="Times New Roman"/>
        </w:rPr>
        <w:t xml:space="preserve">tate so that </w:t>
      </w:r>
      <w:r w:rsidR="00CD5E0E">
        <w:rPr>
          <w:rFonts w:ascii="Times New Roman" w:hAnsi="Times New Roman"/>
        </w:rPr>
        <w:t xml:space="preserve">STO and </w:t>
      </w:r>
      <w:r w:rsidR="00C357C0">
        <w:rPr>
          <w:rFonts w:ascii="Times New Roman" w:hAnsi="Times New Roman"/>
        </w:rPr>
        <w:t>S</w:t>
      </w:r>
      <w:r w:rsidR="007C0EBF">
        <w:rPr>
          <w:rFonts w:ascii="Times New Roman" w:hAnsi="Times New Roman"/>
        </w:rPr>
        <w:t xml:space="preserve">tate agency personnel do not incur long distance charges in contacting the </w:t>
      </w:r>
      <w:r w:rsidR="006178C7">
        <w:rPr>
          <w:rFonts w:ascii="Times New Roman" w:hAnsi="Times New Roman"/>
        </w:rPr>
        <w:t>C</w:t>
      </w:r>
      <w:r w:rsidR="007C0EBF">
        <w:rPr>
          <w:rFonts w:ascii="Times New Roman" w:hAnsi="Times New Roman"/>
        </w:rPr>
        <w:t>ontractor.  Such access may be in the form of a dedicated telephone line, or in-bound toll-free number.</w:t>
      </w:r>
    </w:p>
    <w:p w14:paraId="76AFA4B4" w14:textId="77777777" w:rsidR="007C0EBF" w:rsidRDefault="007C0EBF">
      <w:pPr>
        <w:tabs>
          <w:tab w:val="left" w:pos="1440"/>
        </w:tabs>
        <w:ind w:left="2160" w:hanging="2160"/>
        <w:jc w:val="both"/>
        <w:rPr>
          <w:rFonts w:ascii="Times New Roman" w:hAnsi="Times New Roman"/>
        </w:rPr>
      </w:pPr>
    </w:p>
    <w:p w14:paraId="4B4E7EE8" w14:textId="6F4CAA3C" w:rsidR="007C0EBF" w:rsidRDefault="00113697" w:rsidP="00113697">
      <w:pPr>
        <w:ind w:left="720" w:hanging="720"/>
        <w:jc w:val="both"/>
        <w:rPr>
          <w:rFonts w:ascii="Times New Roman" w:hAnsi="Times New Roman"/>
        </w:rPr>
      </w:pPr>
      <w:r>
        <w:rPr>
          <w:rFonts w:ascii="Times New Roman" w:hAnsi="Times New Roman"/>
        </w:rPr>
        <w:t>_____</w:t>
      </w:r>
      <w:r w:rsidR="00E425EC">
        <w:rPr>
          <w:rFonts w:ascii="Times New Roman" w:hAnsi="Times New Roman"/>
        </w:rPr>
        <w:t xml:space="preserve"> </w:t>
      </w:r>
      <w:r>
        <w:rPr>
          <w:rFonts w:ascii="Times New Roman" w:hAnsi="Times New Roman"/>
        </w:rPr>
        <w:t xml:space="preserve"> </w:t>
      </w:r>
      <w:proofErr w:type="gramStart"/>
      <w:r w:rsidR="00C26744">
        <w:rPr>
          <w:rFonts w:ascii="Times New Roman" w:hAnsi="Times New Roman"/>
        </w:rPr>
        <w:t>c</w:t>
      </w:r>
      <w:proofErr w:type="gramEnd"/>
      <w:r>
        <w:rPr>
          <w:rFonts w:ascii="Times New Roman" w:hAnsi="Times New Roman"/>
        </w:rPr>
        <w:t>.</w:t>
      </w:r>
      <w:r w:rsidR="007C0EBF">
        <w:rPr>
          <w:rFonts w:ascii="Times New Roman" w:hAnsi="Times New Roman"/>
        </w:rPr>
        <w:tab/>
        <w:t xml:space="preserve">All meetings between the STO or </w:t>
      </w:r>
      <w:r w:rsidR="006178C7">
        <w:rPr>
          <w:rFonts w:ascii="Times New Roman" w:hAnsi="Times New Roman"/>
        </w:rPr>
        <w:t xml:space="preserve">other </w:t>
      </w:r>
      <w:r w:rsidR="00C357C0">
        <w:rPr>
          <w:rFonts w:ascii="Times New Roman" w:hAnsi="Times New Roman"/>
        </w:rPr>
        <w:t>S</w:t>
      </w:r>
      <w:r w:rsidR="007C0EBF">
        <w:rPr>
          <w:rFonts w:ascii="Times New Roman" w:hAnsi="Times New Roman"/>
        </w:rPr>
        <w:t>tate agenc</w:t>
      </w:r>
      <w:r w:rsidR="006178C7">
        <w:rPr>
          <w:rFonts w:ascii="Times New Roman" w:hAnsi="Times New Roman"/>
        </w:rPr>
        <w:t>y personnel</w:t>
      </w:r>
      <w:r w:rsidR="007C0EBF">
        <w:rPr>
          <w:rFonts w:ascii="Times New Roman" w:hAnsi="Times New Roman"/>
        </w:rPr>
        <w:t xml:space="preserve"> and</w:t>
      </w:r>
      <w:r w:rsidR="006178C7">
        <w:rPr>
          <w:rFonts w:ascii="Times New Roman" w:hAnsi="Times New Roman"/>
        </w:rPr>
        <w:t xml:space="preserve"> the C</w:t>
      </w:r>
      <w:r>
        <w:rPr>
          <w:rFonts w:ascii="Times New Roman" w:hAnsi="Times New Roman"/>
        </w:rPr>
        <w:t xml:space="preserve">ontractor must be held at </w:t>
      </w:r>
      <w:r w:rsidR="007C0EBF">
        <w:rPr>
          <w:rFonts w:ascii="Times New Roman" w:hAnsi="Times New Roman"/>
        </w:rPr>
        <w:t>the offices of the STO in Jefferson City unless otherwise agreed.</w:t>
      </w:r>
    </w:p>
    <w:p w14:paraId="1D676B51" w14:textId="77777777" w:rsidR="007C0EBF" w:rsidRDefault="007C0EBF">
      <w:pPr>
        <w:tabs>
          <w:tab w:val="left" w:pos="1440"/>
        </w:tabs>
        <w:ind w:left="2160" w:hanging="2160"/>
        <w:jc w:val="both"/>
        <w:rPr>
          <w:rFonts w:ascii="Times New Roman" w:hAnsi="Times New Roman"/>
        </w:rPr>
      </w:pPr>
    </w:p>
    <w:p w14:paraId="238CBE85" w14:textId="3149E9C2" w:rsidR="006178C7" w:rsidRDefault="007C0EBF" w:rsidP="00113697">
      <w:pPr>
        <w:tabs>
          <w:tab w:val="left" w:pos="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sidR="00C26744">
        <w:rPr>
          <w:rFonts w:ascii="Times New Roman" w:hAnsi="Times New Roman"/>
        </w:rPr>
        <w:t>d</w:t>
      </w:r>
      <w:proofErr w:type="gramEnd"/>
      <w:r>
        <w:rPr>
          <w:rFonts w:ascii="Times New Roman" w:hAnsi="Times New Roman"/>
        </w:rPr>
        <w:t>.</w:t>
      </w:r>
      <w:r>
        <w:rPr>
          <w:rFonts w:ascii="Times New Roman" w:hAnsi="Times New Roman"/>
        </w:rPr>
        <w:tab/>
      </w:r>
      <w:r w:rsidR="006178C7">
        <w:rPr>
          <w:rFonts w:ascii="Times New Roman" w:hAnsi="Times New Roman"/>
        </w:rPr>
        <w:t>Special Service Requirements</w:t>
      </w:r>
    </w:p>
    <w:p w14:paraId="6975C1B7" w14:textId="77777777" w:rsidR="006178C7" w:rsidRDefault="006178C7" w:rsidP="00113697">
      <w:pPr>
        <w:tabs>
          <w:tab w:val="left" w:pos="0"/>
        </w:tabs>
        <w:ind w:left="720" w:hanging="720"/>
        <w:jc w:val="both"/>
        <w:rPr>
          <w:rFonts w:ascii="Times New Roman" w:hAnsi="Times New Roman"/>
        </w:rPr>
      </w:pPr>
    </w:p>
    <w:p w14:paraId="65957BAB" w14:textId="77777777" w:rsidR="007C0EBF" w:rsidRDefault="006178C7" w:rsidP="006178C7">
      <w:pPr>
        <w:ind w:left="1440" w:hanging="1440"/>
        <w:jc w:val="both"/>
        <w:rPr>
          <w:rFonts w:ascii="Times New Roman" w:hAnsi="Times New Roman"/>
        </w:rPr>
      </w:pPr>
      <w:r>
        <w:rPr>
          <w:rFonts w:ascii="Times New Roman" w:hAnsi="Times New Roman"/>
        </w:rPr>
        <w:tab/>
        <w:t>The C</w:t>
      </w:r>
      <w:r w:rsidR="007C0EBF">
        <w:rPr>
          <w:rFonts w:ascii="Times New Roman" w:hAnsi="Times New Roman"/>
        </w:rPr>
        <w:t xml:space="preserve">ontractor must provide the following services at </w:t>
      </w:r>
      <w:r w:rsidR="007C0EBF">
        <w:rPr>
          <w:rFonts w:ascii="Times New Roman" w:hAnsi="Times New Roman"/>
          <w:u w:val="single"/>
        </w:rPr>
        <w:t>no cost</w:t>
      </w:r>
      <w:r w:rsidR="007C0EBF">
        <w:rPr>
          <w:rFonts w:ascii="Times New Roman" w:hAnsi="Times New Roman"/>
        </w:rPr>
        <w:t xml:space="preserve"> to the STO for the </w:t>
      </w:r>
      <w:r w:rsidR="007C0EBF">
        <w:rPr>
          <w:rFonts w:ascii="Times New Roman" w:hAnsi="Times New Roman"/>
        </w:rPr>
        <w:lastRenderedPageBreak/>
        <w:t xml:space="preserve">term of the contract (including </w:t>
      </w:r>
      <w:r w:rsidR="00CD5E0E">
        <w:rPr>
          <w:rFonts w:ascii="Times New Roman" w:hAnsi="Times New Roman"/>
        </w:rPr>
        <w:t>available renewal periods</w:t>
      </w:r>
      <w:r w:rsidR="007C0EBF">
        <w:rPr>
          <w:rFonts w:ascii="Times New Roman" w:hAnsi="Times New Roman"/>
        </w:rPr>
        <w:t>):</w:t>
      </w:r>
    </w:p>
    <w:p w14:paraId="32B6486E" w14:textId="77777777" w:rsidR="007C0EBF" w:rsidRDefault="007C0EBF" w:rsidP="00316E7A">
      <w:pPr>
        <w:tabs>
          <w:tab w:val="left" w:pos="720"/>
          <w:tab w:val="left" w:pos="1440"/>
        </w:tabs>
        <w:jc w:val="both"/>
        <w:rPr>
          <w:rFonts w:ascii="Times New Roman" w:hAnsi="Times New Roman"/>
        </w:rPr>
      </w:pPr>
    </w:p>
    <w:p w14:paraId="160580BA" w14:textId="77777777" w:rsidR="007C0EBF" w:rsidRDefault="007C0EBF">
      <w:pPr>
        <w:tabs>
          <w:tab w:val="left" w:pos="720"/>
          <w:tab w:val="left" w:pos="1440"/>
        </w:tabs>
        <w:ind w:left="2160" w:hanging="2160"/>
        <w:jc w:val="both"/>
        <w:rPr>
          <w:rFonts w:ascii="Times New Roman" w:hAnsi="Times New Roman"/>
        </w:rPr>
      </w:pPr>
      <w:r>
        <w:rPr>
          <w:rFonts w:ascii="Times New Roman" w:hAnsi="Times New Roman"/>
        </w:rPr>
        <w:tab/>
      </w:r>
      <w:r>
        <w:rPr>
          <w:rFonts w:ascii="Times New Roman" w:hAnsi="Times New Roman"/>
        </w:rPr>
        <w:tab/>
        <w:t>(1)</w:t>
      </w:r>
      <w:r>
        <w:rPr>
          <w:rFonts w:ascii="Times New Roman" w:hAnsi="Times New Roman"/>
        </w:rPr>
        <w:tab/>
      </w:r>
      <w:r w:rsidR="00CD5E0E">
        <w:rPr>
          <w:rFonts w:ascii="Times New Roman" w:hAnsi="Times New Roman"/>
        </w:rPr>
        <w:t xml:space="preserve">The </w:t>
      </w:r>
      <w:r>
        <w:rPr>
          <w:rFonts w:ascii="Times New Roman" w:hAnsi="Times New Roman"/>
        </w:rPr>
        <w:t xml:space="preserve">Contractor must cash </w:t>
      </w:r>
      <w:r w:rsidR="00CD5E0E">
        <w:rPr>
          <w:rFonts w:ascii="Times New Roman" w:hAnsi="Times New Roman"/>
        </w:rPr>
        <w:t>s</w:t>
      </w:r>
      <w:r>
        <w:rPr>
          <w:rFonts w:ascii="Times New Roman" w:hAnsi="Times New Roman"/>
        </w:rPr>
        <w:t xml:space="preserve">tate-issued checks for non-bank customers, but may charge the customer a reasonable fee. (The STO may be contacted to determine the validity of a </w:t>
      </w:r>
      <w:r w:rsidR="00CD5E0E">
        <w:rPr>
          <w:rFonts w:ascii="Times New Roman" w:hAnsi="Times New Roman"/>
        </w:rPr>
        <w:t>s</w:t>
      </w:r>
      <w:r>
        <w:rPr>
          <w:rFonts w:ascii="Times New Roman" w:hAnsi="Times New Roman"/>
        </w:rPr>
        <w:t>tate-issued check.)</w:t>
      </w:r>
    </w:p>
    <w:p w14:paraId="6C280E19" w14:textId="77777777" w:rsidR="007C0EBF" w:rsidRDefault="007C0EBF">
      <w:pPr>
        <w:tabs>
          <w:tab w:val="left" w:pos="720"/>
          <w:tab w:val="left" w:pos="1440"/>
        </w:tabs>
        <w:ind w:left="2160" w:hanging="2160"/>
        <w:jc w:val="both"/>
        <w:rPr>
          <w:rFonts w:ascii="Times New Roman" w:hAnsi="Times New Roman"/>
        </w:rPr>
      </w:pPr>
    </w:p>
    <w:p w14:paraId="57B1CD91" w14:textId="77777777" w:rsidR="007C0EBF" w:rsidRDefault="007C0EBF">
      <w:pPr>
        <w:tabs>
          <w:tab w:val="left" w:pos="720"/>
          <w:tab w:val="left" w:pos="1440"/>
        </w:tabs>
        <w:ind w:left="2160" w:hanging="2160"/>
        <w:jc w:val="both"/>
        <w:rPr>
          <w:rFonts w:ascii="Times New Roman" w:hAnsi="Times New Roman"/>
        </w:rPr>
      </w:pPr>
      <w:r>
        <w:rPr>
          <w:rFonts w:ascii="Times New Roman" w:hAnsi="Times New Roman"/>
        </w:rPr>
        <w:tab/>
      </w:r>
      <w:r>
        <w:rPr>
          <w:rFonts w:ascii="Times New Roman" w:hAnsi="Times New Roman"/>
        </w:rPr>
        <w:tab/>
        <w:t>(2)</w:t>
      </w:r>
      <w:r>
        <w:rPr>
          <w:rFonts w:ascii="Times New Roman" w:hAnsi="Times New Roman"/>
        </w:rPr>
        <w:tab/>
      </w:r>
      <w:r w:rsidR="00CD5E0E">
        <w:rPr>
          <w:rFonts w:ascii="Times New Roman" w:hAnsi="Times New Roman"/>
        </w:rPr>
        <w:t xml:space="preserve">The </w:t>
      </w:r>
      <w:r>
        <w:rPr>
          <w:rFonts w:ascii="Times New Roman" w:hAnsi="Times New Roman"/>
        </w:rPr>
        <w:t>Contractor must provide direct deposit accounts to employees, retirees and other designated groups of the State, for a reasonable fee to the account holder.</w:t>
      </w:r>
    </w:p>
    <w:p w14:paraId="5B281083" w14:textId="77777777" w:rsidR="007C0EBF" w:rsidRDefault="007C0EBF">
      <w:pPr>
        <w:tabs>
          <w:tab w:val="left" w:pos="720"/>
          <w:tab w:val="left" w:pos="1440"/>
        </w:tabs>
        <w:jc w:val="both"/>
        <w:rPr>
          <w:rFonts w:ascii="Times New Roman" w:hAnsi="Times New Roman"/>
        </w:rPr>
      </w:pPr>
    </w:p>
    <w:p w14:paraId="2B0E4D74" w14:textId="1718BE66" w:rsidR="00CD5E0E" w:rsidRDefault="006178C7" w:rsidP="00CD5E0E">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sidR="00C26744">
        <w:rPr>
          <w:rFonts w:ascii="Times New Roman" w:hAnsi="Times New Roman"/>
        </w:rPr>
        <w:t>e</w:t>
      </w:r>
      <w:proofErr w:type="gramEnd"/>
      <w:r>
        <w:rPr>
          <w:rFonts w:ascii="Times New Roman" w:hAnsi="Times New Roman"/>
        </w:rPr>
        <w:t>.</w:t>
      </w:r>
      <w:r>
        <w:rPr>
          <w:rFonts w:ascii="Times New Roman" w:hAnsi="Times New Roman"/>
        </w:rPr>
        <w:tab/>
        <w:t>No portion of this contract will be handled outside the United State</w:t>
      </w:r>
      <w:r w:rsidR="000B1DAC">
        <w:rPr>
          <w:rFonts w:ascii="Times New Roman" w:hAnsi="Times New Roman"/>
        </w:rPr>
        <w:t>s</w:t>
      </w:r>
      <w:r>
        <w:rPr>
          <w:rFonts w:ascii="Times New Roman" w:hAnsi="Times New Roman"/>
        </w:rPr>
        <w:t xml:space="preserve">.  </w:t>
      </w:r>
      <w:r w:rsidR="00CD5E0E" w:rsidRPr="00CD5E0E">
        <w:rPr>
          <w:rFonts w:ascii="Times New Roman" w:hAnsi="Times New Roman"/>
        </w:rPr>
        <w:t xml:space="preserve"> </w:t>
      </w:r>
      <w:r w:rsidR="00CD5E0E" w:rsidRPr="000F7A72">
        <w:rPr>
          <w:rFonts w:ascii="Times New Roman" w:hAnsi="Times New Roman"/>
        </w:rPr>
        <w:t xml:space="preserve">See </w:t>
      </w:r>
      <w:hyperlink r:id="rId11" w:history="1">
        <w:r w:rsidR="00CD5E0E" w:rsidRPr="000F7A72">
          <w:rPr>
            <w:rStyle w:val="Hyperlink"/>
            <w:rFonts w:ascii="Times New Roman" w:hAnsi="Times New Roman"/>
          </w:rPr>
          <w:t>Executive Order No. 04-09</w:t>
        </w:r>
      </w:hyperlink>
      <w:r w:rsidR="00CD5E0E" w:rsidRPr="000F7A72">
        <w:rPr>
          <w:rFonts w:ascii="Times New Roman" w:hAnsi="Times New Roman"/>
        </w:rPr>
        <w:t>.</w:t>
      </w:r>
    </w:p>
    <w:p w14:paraId="5EBE2924" w14:textId="77777777" w:rsidR="006178C7" w:rsidRDefault="006178C7" w:rsidP="00113697">
      <w:pPr>
        <w:rPr>
          <w:rFonts w:ascii="Times New Roman" w:hAnsi="Times New Roman"/>
        </w:rPr>
      </w:pPr>
    </w:p>
    <w:p w14:paraId="403D274A" w14:textId="77777777" w:rsidR="006178C7" w:rsidRDefault="006178C7" w:rsidP="00E425EC">
      <w:pPr>
        <w:rPr>
          <w:rFonts w:ascii="Times New Roman" w:hAnsi="Times New Roman"/>
        </w:rPr>
      </w:pPr>
    </w:p>
    <w:p w14:paraId="05191A3A" w14:textId="77777777" w:rsidR="00113697" w:rsidRDefault="00D338D8" w:rsidP="00113697">
      <w:pPr>
        <w:rPr>
          <w:rFonts w:ascii="Times New Roman" w:hAnsi="Times New Roman"/>
        </w:rPr>
      </w:pPr>
      <w:r>
        <w:rPr>
          <w:rFonts w:ascii="Times New Roman" w:hAnsi="Times New Roman"/>
        </w:rPr>
        <w:t>1</w:t>
      </w:r>
      <w:r w:rsidR="009F7052">
        <w:rPr>
          <w:rFonts w:ascii="Times New Roman" w:hAnsi="Times New Roman"/>
        </w:rPr>
        <w:t>1</w:t>
      </w:r>
      <w:r w:rsidR="00113697">
        <w:rPr>
          <w:rFonts w:ascii="Times New Roman" w:hAnsi="Times New Roman"/>
        </w:rPr>
        <w:t xml:space="preserve">. </w:t>
      </w:r>
      <w:r w:rsidR="00113697">
        <w:rPr>
          <w:rFonts w:ascii="Times New Roman" w:hAnsi="Times New Roman"/>
        </w:rPr>
        <w:tab/>
        <w:t xml:space="preserve"> Quality of Service</w:t>
      </w:r>
    </w:p>
    <w:p w14:paraId="2F0FDC77" w14:textId="77777777" w:rsidR="00113697" w:rsidRDefault="00113697" w:rsidP="00113697">
      <w:pPr>
        <w:jc w:val="both"/>
        <w:rPr>
          <w:rFonts w:ascii="Times New Roman" w:hAnsi="Times New Roman"/>
        </w:rPr>
      </w:pPr>
    </w:p>
    <w:p w14:paraId="0E89A051" w14:textId="77777777" w:rsidR="00113697" w:rsidRDefault="00113697" w:rsidP="00113697">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a</w:t>
      </w:r>
      <w:proofErr w:type="gramEnd"/>
      <w:r>
        <w:rPr>
          <w:rFonts w:ascii="Times New Roman" w:hAnsi="Times New Roman"/>
        </w:rPr>
        <w:t>.</w:t>
      </w:r>
      <w:r>
        <w:rPr>
          <w:rFonts w:ascii="Times New Roman" w:hAnsi="Times New Roman"/>
        </w:rPr>
        <w:tab/>
        <w:t xml:space="preserve">The </w:t>
      </w:r>
      <w:r w:rsidR="006178C7">
        <w:rPr>
          <w:rFonts w:ascii="Times New Roman" w:hAnsi="Times New Roman"/>
        </w:rPr>
        <w:t>C</w:t>
      </w:r>
      <w:r>
        <w:rPr>
          <w:rFonts w:ascii="Times New Roman" w:hAnsi="Times New Roman"/>
        </w:rPr>
        <w:t>ontractor shall monitor the quality of service provided to the State and shall promptly correct any deficien</w:t>
      </w:r>
      <w:r w:rsidR="006178C7">
        <w:rPr>
          <w:rFonts w:ascii="Times New Roman" w:hAnsi="Times New Roman"/>
        </w:rPr>
        <w:t>cies noted by the State or the C</w:t>
      </w:r>
      <w:r>
        <w:rPr>
          <w:rFonts w:ascii="Times New Roman" w:hAnsi="Times New Roman"/>
        </w:rPr>
        <w:t xml:space="preserve">ontractor’s staff with relation to the services provided to the State.  </w:t>
      </w:r>
      <w:r w:rsidR="006178C7">
        <w:rPr>
          <w:rFonts w:ascii="Times New Roman" w:hAnsi="Times New Roman"/>
        </w:rPr>
        <w:t>Notice of such corrective actions shall be timely reported to the STO.</w:t>
      </w:r>
    </w:p>
    <w:p w14:paraId="50D80A28" w14:textId="77777777" w:rsidR="00EB2BA7" w:rsidRDefault="00EB2BA7" w:rsidP="00113697">
      <w:pPr>
        <w:ind w:left="720" w:hanging="720"/>
        <w:jc w:val="both"/>
        <w:rPr>
          <w:rFonts w:ascii="Times New Roman" w:hAnsi="Times New Roman"/>
        </w:rPr>
      </w:pPr>
    </w:p>
    <w:p w14:paraId="0B0A8C5B" w14:textId="77777777" w:rsidR="00EB2BA7" w:rsidRDefault="00EB2BA7" w:rsidP="00113697">
      <w:pPr>
        <w:ind w:left="720" w:hanging="720"/>
        <w:jc w:val="both"/>
        <w:rPr>
          <w:rFonts w:ascii="Times New Roman" w:hAnsi="Times New Roman"/>
        </w:rPr>
      </w:pPr>
      <w:r>
        <w:rPr>
          <w:rFonts w:ascii="Times New Roman" w:hAnsi="Times New Roman"/>
        </w:rPr>
        <w:t>____</w:t>
      </w:r>
      <w:proofErr w:type="gramStart"/>
      <w:r>
        <w:rPr>
          <w:rFonts w:ascii="Times New Roman" w:hAnsi="Times New Roman"/>
        </w:rPr>
        <w:t>_  b</w:t>
      </w:r>
      <w:proofErr w:type="gramEnd"/>
      <w:r>
        <w:rPr>
          <w:rFonts w:ascii="Times New Roman" w:hAnsi="Times New Roman"/>
        </w:rPr>
        <w:t>.</w:t>
      </w:r>
      <w:r>
        <w:rPr>
          <w:rFonts w:ascii="Times New Roman" w:hAnsi="Times New Roman"/>
        </w:rPr>
        <w:tab/>
      </w:r>
      <w:r w:rsidR="006178C7">
        <w:rPr>
          <w:rFonts w:ascii="Times New Roman" w:hAnsi="Times New Roman"/>
        </w:rPr>
        <w:t>Regular</w:t>
      </w:r>
      <w:r>
        <w:rPr>
          <w:rFonts w:ascii="Times New Roman" w:hAnsi="Times New Roman"/>
        </w:rPr>
        <w:t xml:space="preserve"> contract review meetings shall be held between the </w:t>
      </w:r>
      <w:r w:rsidR="006178C7">
        <w:rPr>
          <w:rFonts w:ascii="Times New Roman" w:hAnsi="Times New Roman"/>
        </w:rPr>
        <w:t>C</w:t>
      </w:r>
      <w:r>
        <w:rPr>
          <w:rFonts w:ascii="Times New Roman" w:hAnsi="Times New Roman"/>
        </w:rPr>
        <w:t>ontractor and the STO</w:t>
      </w:r>
      <w:r w:rsidR="006178C7">
        <w:rPr>
          <w:rFonts w:ascii="Times New Roman" w:hAnsi="Times New Roman"/>
        </w:rPr>
        <w:t xml:space="preserve"> as mutually agreed upon</w:t>
      </w:r>
      <w:r>
        <w:rPr>
          <w:rFonts w:ascii="Times New Roman" w:hAnsi="Times New Roman"/>
        </w:rPr>
        <w:t>.</w:t>
      </w:r>
    </w:p>
    <w:p w14:paraId="2EB74126" w14:textId="77777777" w:rsidR="00113697" w:rsidRDefault="00113697" w:rsidP="00113697">
      <w:pPr>
        <w:ind w:left="720" w:hanging="720"/>
        <w:jc w:val="both"/>
        <w:rPr>
          <w:rFonts w:ascii="Times New Roman" w:hAnsi="Times New Roman"/>
        </w:rPr>
      </w:pPr>
    </w:p>
    <w:p w14:paraId="474B0A39" w14:textId="77777777" w:rsidR="00113697" w:rsidRDefault="00113697" w:rsidP="00113697">
      <w:pPr>
        <w:ind w:left="720" w:hanging="720"/>
        <w:jc w:val="both"/>
        <w:rPr>
          <w:rFonts w:ascii="Times New Roman" w:hAnsi="Times New Roman"/>
        </w:rPr>
      </w:pPr>
    </w:p>
    <w:p w14:paraId="24D4081F" w14:textId="77777777" w:rsidR="00113697" w:rsidRDefault="00113697" w:rsidP="00113697">
      <w:pPr>
        <w:ind w:left="720" w:hanging="720"/>
        <w:jc w:val="both"/>
        <w:rPr>
          <w:rFonts w:ascii="Times New Roman" w:hAnsi="Times New Roman"/>
        </w:rPr>
      </w:pPr>
      <w:r>
        <w:rPr>
          <w:rFonts w:ascii="Times New Roman" w:hAnsi="Times New Roman"/>
        </w:rPr>
        <w:t>1</w:t>
      </w:r>
      <w:r w:rsidR="009F7052">
        <w:rPr>
          <w:rFonts w:ascii="Times New Roman" w:hAnsi="Times New Roman"/>
        </w:rPr>
        <w:t>2</w:t>
      </w:r>
      <w:r>
        <w:rPr>
          <w:rFonts w:ascii="Times New Roman" w:hAnsi="Times New Roman"/>
        </w:rPr>
        <w:t>.</w:t>
      </w:r>
      <w:r>
        <w:rPr>
          <w:rFonts w:ascii="Times New Roman" w:hAnsi="Times New Roman"/>
        </w:rPr>
        <w:tab/>
        <w:t>Collateral</w:t>
      </w:r>
    </w:p>
    <w:p w14:paraId="754857D0" w14:textId="77777777" w:rsidR="00113697" w:rsidRDefault="00113697" w:rsidP="00113697">
      <w:pPr>
        <w:ind w:left="720" w:hanging="720"/>
        <w:jc w:val="both"/>
        <w:rPr>
          <w:rFonts w:ascii="Times New Roman" w:hAnsi="Times New Roman"/>
        </w:rPr>
      </w:pPr>
    </w:p>
    <w:p w14:paraId="735DBC7F" w14:textId="481D5ED1" w:rsidR="005D7740" w:rsidRDefault="00113697"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a</w:t>
      </w:r>
      <w:proofErr w:type="gramEnd"/>
      <w:r>
        <w:rPr>
          <w:rFonts w:ascii="Times New Roman" w:hAnsi="Times New Roman"/>
        </w:rPr>
        <w:t>.</w:t>
      </w:r>
      <w:r>
        <w:rPr>
          <w:rFonts w:ascii="Times New Roman" w:hAnsi="Times New Roman"/>
        </w:rPr>
        <w:tab/>
      </w:r>
      <w:r>
        <w:rPr>
          <w:rFonts w:ascii="Times New Roman" w:hAnsi="Times New Roman"/>
        </w:rPr>
        <w:tab/>
        <w:t>Collateral acceptable to the STO will be required on the total of any compensating balances and any other funds (collected and uncollected) in STO accounts</w:t>
      </w:r>
      <w:r w:rsidR="005D7740">
        <w:rPr>
          <w:rFonts w:ascii="Times New Roman" w:hAnsi="Times New Roman"/>
        </w:rPr>
        <w:t xml:space="preserve"> in excess of FDIC insurance coverage</w:t>
      </w:r>
      <w:r>
        <w:rPr>
          <w:rFonts w:ascii="Times New Roman" w:hAnsi="Times New Roman"/>
        </w:rPr>
        <w:t xml:space="preserve">. </w:t>
      </w:r>
    </w:p>
    <w:p w14:paraId="6E1550BD" w14:textId="77777777" w:rsidR="005D7740" w:rsidRDefault="005D7740"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42C7658F" w14:textId="7E81C6E6" w:rsidR="00FC0CFA" w:rsidRDefault="005D7740"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b</w:t>
      </w:r>
      <w:proofErr w:type="gramEnd"/>
      <w:r>
        <w:rPr>
          <w:rFonts w:ascii="Times New Roman" w:hAnsi="Times New Roman"/>
        </w:rPr>
        <w:t>.</w:t>
      </w:r>
      <w:r>
        <w:rPr>
          <w:rFonts w:ascii="Times New Roman" w:hAnsi="Times New Roman"/>
        </w:rPr>
        <w:tab/>
      </w:r>
      <w:r>
        <w:rPr>
          <w:rFonts w:ascii="Times New Roman" w:hAnsi="Times New Roman"/>
        </w:rPr>
        <w:tab/>
      </w:r>
      <w:r w:rsidR="00113697">
        <w:rPr>
          <w:rFonts w:ascii="Times New Roman" w:hAnsi="Times New Roman"/>
        </w:rPr>
        <w:t xml:space="preserve">Funds in sweep repurchase agreements must be secured in accordance with Article IV, Section 15 of the Missouri Constitution by United States Treasury obligations or obligations of United States government agencies or instrumentalities.  </w:t>
      </w:r>
    </w:p>
    <w:p w14:paraId="76900560" w14:textId="77777777" w:rsidR="00FC0CFA" w:rsidRDefault="00FC0CFA"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0E2B1955" w14:textId="092C186F" w:rsidR="00FC0CFA" w:rsidRDefault="00FC0CFA"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c</w:t>
      </w:r>
      <w:proofErr w:type="gramEnd"/>
      <w:r>
        <w:rPr>
          <w:rFonts w:ascii="Times New Roman" w:hAnsi="Times New Roman"/>
        </w:rPr>
        <w:t>.</w:t>
      </w:r>
      <w:r>
        <w:rPr>
          <w:rFonts w:ascii="Times New Roman" w:hAnsi="Times New Roman"/>
        </w:rPr>
        <w:tab/>
      </w:r>
      <w:r>
        <w:rPr>
          <w:rFonts w:ascii="Times New Roman" w:hAnsi="Times New Roman"/>
        </w:rPr>
        <w:tab/>
        <w:t>All</w:t>
      </w:r>
      <w:r w:rsidR="00113697">
        <w:rPr>
          <w:rFonts w:ascii="Times New Roman" w:hAnsi="Times New Roman"/>
        </w:rPr>
        <w:t xml:space="preserve"> products or services offered must be appropriately collateralized or secured in accordance with Missouri law.  </w:t>
      </w:r>
    </w:p>
    <w:p w14:paraId="26778342" w14:textId="77777777" w:rsidR="00FC0CFA" w:rsidRDefault="00FC0CFA"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51F3495A" w14:textId="0ABC0E59" w:rsidR="00113697" w:rsidRDefault="00FC0CFA"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w:t>
      </w:r>
      <w:proofErr w:type="gramStart"/>
      <w:r>
        <w:rPr>
          <w:rFonts w:ascii="Times New Roman" w:hAnsi="Times New Roman"/>
        </w:rPr>
        <w:t xml:space="preserve">_ </w:t>
      </w:r>
      <w:r w:rsidR="00E425EC">
        <w:rPr>
          <w:rFonts w:ascii="Times New Roman" w:hAnsi="Times New Roman"/>
        </w:rPr>
        <w:t xml:space="preserve"> </w:t>
      </w:r>
      <w:r>
        <w:rPr>
          <w:rFonts w:ascii="Times New Roman" w:hAnsi="Times New Roman"/>
        </w:rPr>
        <w:t>d</w:t>
      </w:r>
      <w:proofErr w:type="gramEnd"/>
      <w:r>
        <w:rPr>
          <w:rFonts w:ascii="Times New Roman" w:hAnsi="Times New Roman"/>
        </w:rPr>
        <w:t>.</w:t>
      </w:r>
      <w:r>
        <w:rPr>
          <w:rFonts w:ascii="Times New Roman" w:hAnsi="Times New Roman"/>
        </w:rPr>
        <w:tab/>
      </w:r>
      <w:r w:rsidR="0004136E">
        <w:rPr>
          <w:rFonts w:ascii="Times New Roman" w:hAnsi="Times New Roman"/>
        </w:rPr>
        <w:tab/>
      </w:r>
      <w:r w:rsidR="00751C3F">
        <w:rPr>
          <w:rFonts w:ascii="Times New Roman" w:hAnsi="Times New Roman"/>
        </w:rPr>
        <w:t xml:space="preserve">The </w:t>
      </w:r>
      <w:hyperlink r:id="rId12" w:history="1">
        <w:r w:rsidR="00751C3F" w:rsidRPr="007C7B5A">
          <w:rPr>
            <w:rStyle w:val="Hyperlink"/>
            <w:rFonts w:ascii="Times New Roman" w:hAnsi="Times New Roman"/>
          </w:rPr>
          <w:t>acceptable collateral listing</w:t>
        </w:r>
      </w:hyperlink>
      <w:r w:rsidR="00751C3F">
        <w:rPr>
          <w:rFonts w:ascii="Times New Roman" w:hAnsi="Times New Roman"/>
        </w:rPr>
        <w:t xml:space="preserve"> is located on the STO’s website and is subject to change.</w:t>
      </w:r>
    </w:p>
    <w:p w14:paraId="7D51DB62" w14:textId="77777777" w:rsidR="00113697" w:rsidRDefault="00113697"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p>
    <w:p w14:paraId="485A28B3" w14:textId="77777777" w:rsidR="00113697" w:rsidRDefault="00113697"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D83CA9" w14:textId="77777777" w:rsidR="00113697" w:rsidRDefault="00113697"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1</w:t>
      </w:r>
      <w:r w:rsidR="009F7052">
        <w:rPr>
          <w:rFonts w:ascii="Times New Roman" w:hAnsi="Times New Roman"/>
        </w:rPr>
        <w:t>3</w:t>
      </w:r>
      <w:r>
        <w:rPr>
          <w:rFonts w:ascii="Times New Roman" w:hAnsi="Times New Roman"/>
        </w:rPr>
        <w:t>.</w:t>
      </w:r>
      <w:r>
        <w:rPr>
          <w:rFonts w:ascii="Times New Roman" w:hAnsi="Times New Roman"/>
        </w:rPr>
        <w:tab/>
        <w:t xml:space="preserve">    Confidentiality</w:t>
      </w:r>
      <w:r w:rsidR="008F596B">
        <w:rPr>
          <w:rFonts w:ascii="Times New Roman" w:hAnsi="Times New Roman"/>
        </w:rPr>
        <w:t xml:space="preserve"> and Data Security</w:t>
      </w:r>
    </w:p>
    <w:p w14:paraId="139BECE0" w14:textId="77777777" w:rsidR="00113697" w:rsidRDefault="00113697" w:rsidP="00113697">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FDAF9CE" w14:textId="77777777" w:rsidR="00091164" w:rsidRDefault="00113697" w:rsidP="00113697">
      <w:pPr>
        <w:tabs>
          <w:tab w:val="left" w:pos="720"/>
        </w:tabs>
        <w:ind w:left="720" w:hanging="720"/>
        <w:jc w:val="both"/>
        <w:rPr>
          <w:rFonts w:ascii="Times New Roman" w:hAnsi="Times New Roman"/>
        </w:rPr>
      </w:pPr>
      <w:r>
        <w:rPr>
          <w:rFonts w:ascii="Times New Roman" w:hAnsi="Times New Roman"/>
        </w:rPr>
        <w:lastRenderedPageBreak/>
        <w:t xml:space="preserve">_____ </w:t>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w:t>
      </w:r>
      <w:r w:rsidR="00FC0CFA">
        <w:rPr>
          <w:rFonts w:ascii="Times New Roman" w:hAnsi="Times New Roman"/>
        </w:rPr>
        <w:t>C</w:t>
      </w:r>
      <w:r>
        <w:rPr>
          <w:rFonts w:ascii="Times New Roman" w:hAnsi="Times New Roman"/>
        </w:rPr>
        <w:t>ontractor shall maintain complete confidentiality of all records relating to services performed under the contract in accordance with state and federal laws, rules and regulations.  No list, report or other materials generated from dat</w:t>
      </w:r>
      <w:r w:rsidR="00FC0CFA">
        <w:rPr>
          <w:rFonts w:ascii="Times New Roman" w:hAnsi="Times New Roman"/>
        </w:rPr>
        <w:t>a</w:t>
      </w:r>
      <w:r>
        <w:rPr>
          <w:rFonts w:ascii="Times New Roman" w:hAnsi="Times New Roman"/>
        </w:rPr>
        <w:t xml:space="preserve"> covered under the contract may be disclosed or transferred by </w:t>
      </w:r>
      <w:r w:rsidR="006622A2">
        <w:rPr>
          <w:rFonts w:ascii="Times New Roman" w:hAnsi="Times New Roman"/>
        </w:rPr>
        <w:t>C</w:t>
      </w:r>
      <w:r>
        <w:rPr>
          <w:rFonts w:ascii="Times New Roman" w:hAnsi="Times New Roman"/>
        </w:rPr>
        <w:t xml:space="preserve">ontractor to any other person or entity. </w:t>
      </w:r>
    </w:p>
    <w:p w14:paraId="6EAE4905" w14:textId="77777777" w:rsidR="00291083" w:rsidRDefault="00291083" w:rsidP="00113697">
      <w:pPr>
        <w:tabs>
          <w:tab w:val="left" w:pos="720"/>
        </w:tabs>
        <w:ind w:left="720" w:hanging="720"/>
        <w:jc w:val="both"/>
        <w:rPr>
          <w:rFonts w:ascii="Times New Roman" w:hAnsi="Times New Roman"/>
        </w:rPr>
      </w:pPr>
    </w:p>
    <w:p w14:paraId="2F344851" w14:textId="126D08CE" w:rsidR="00291083" w:rsidRDefault="00D8438E" w:rsidP="00113697">
      <w:pPr>
        <w:tabs>
          <w:tab w:val="left" w:pos="720"/>
        </w:tabs>
        <w:ind w:left="720" w:hanging="720"/>
        <w:jc w:val="both"/>
        <w:rPr>
          <w:rFonts w:ascii="Times New Roman" w:hAnsi="Times New Roman"/>
        </w:rPr>
      </w:pPr>
      <w:r>
        <w:rPr>
          <w:rFonts w:ascii="Times New Roman" w:hAnsi="Times New Roman"/>
        </w:rPr>
        <w:t>___</w:t>
      </w:r>
      <w:r w:rsidR="00291083">
        <w:rPr>
          <w:rFonts w:ascii="Times New Roman" w:hAnsi="Times New Roman"/>
        </w:rPr>
        <w:t>_</w:t>
      </w:r>
      <w:r>
        <w:rPr>
          <w:rFonts w:ascii="Times New Roman" w:hAnsi="Times New Roman"/>
        </w:rPr>
        <w:t xml:space="preserve">   </w:t>
      </w:r>
      <w:proofErr w:type="gramStart"/>
      <w:r w:rsidR="00291083">
        <w:rPr>
          <w:rFonts w:ascii="Times New Roman" w:hAnsi="Times New Roman"/>
        </w:rPr>
        <w:t>b</w:t>
      </w:r>
      <w:proofErr w:type="gramEnd"/>
      <w:r w:rsidR="00291083">
        <w:rPr>
          <w:rFonts w:ascii="Times New Roman" w:hAnsi="Times New Roman"/>
        </w:rPr>
        <w:t>.</w:t>
      </w:r>
      <w:r w:rsidR="00291083">
        <w:rPr>
          <w:rFonts w:ascii="Times New Roman" w:hAnsi="Times New Roman"/>
        </w:rPr>
        <w:tab/>
        <w:t xml:space="preserve">The Contractor will provide written notice to the STO Director of Banking and </w:t>
      </w:r>
      <w:r w:rsidR="00360325">
        <w:rPr>
          <w:rFonts w:ascii="Times New Roman" w:hAnsi="Times New Roman"/>
        </w:rPr>
        <w:t>the designated DSS contact</w:t>
      </w:r>
      <w:r w:rsidR="00291083">
        <w:rPr>
          <w:rFonts w:ascii="Times New Roman" w:hAnsi="Times New Roman"/>
          <w:i/>
        </w:rPr>
        <w:t xml:space="preserve">, </w:t>
      </w:r>
      <w:r w:rsidR="00291083">
        <w:rPr>
          <w:rFonts w:ascii="Times New Roman" w:hAnsi="Times New Roman"/>
        </w:rPr>
        <w:t>as soon as possible, but in no event later than one (1) business day, following its discovery of any data breach, data incident or system intrusion whic</w:t>
      </w:r>
      <w:r w:rsidR="00F314C7">
        <w:rPr>
          <w:rFonts w:ascii="Times New Roman" w:hAnsi="Times New Roman"/>
        </w:rPr>
        <w:t>h impacts any</w:t>
      </w:r>
      <w:r w:rsidR="00291083">
        <w:rPr>
          <w:rFonts w:ascii="Times New Roman" w:hAnsi="Times New Roman"/>
        </w:rPr>
        <w:t xml:space="preserve"> personally identifiable information or protected </w:t>
      </w:r>
      <w:r w:rsidR="00F314C7">
        <w:rPr>
          <w:rFonts w:ascii="Times New Roman" w:hAnsi="Times New Roman"/>
        </w:rPr>
        <w:t xml:space="preserve">health information obtained by Contractor as a result of the Contract.  </w:t>
      </w:r>
      <w:r w:rsidR="00BE4D7E">
        <w:rPr>
          <w:rFonts w:ascii="Times New Roman" w:hAnsi="Times New Roman"/>
        </w:rPr>
        <w:t>A</w:t>
      </w:r>
      <w:r w:rsidR="00F314C7">
        <w:rPr>
          <w:rFonts w:ascii="Times New Roman" w:hAnsi="Times New Roman"/>
        </w:rPr>
        <w:t xml:space="preserve"> “data breach, data incident, or system intrusion” shall include all situations in which the Contractor determines that personally identifiable information or protected health information was or was reasonably likely to have been obtained, accessed or viewed by an unauthorized person or in an unauthorized way.  For purposes of this section, “personally identifiable information” </w:t>
      </w:r>
      <w:r w:rsidR="006622A2" w:rsidRPr="00974E95">
        <w:rPr>
          <w:rFonts w:ascii="Times New Roman" w:hAnsi="Times New Roman"/>
          <w:snapToGrid/>
          <w:szCs w:val="24"/>
        </w:rPr>
        <w:t xml:space="preserve">shall have the same meaning as </w:t>
      </w:r>
      <w:r w:rsidR="006622A2" w:rsidRPr="00974E95">
        <w:rPr>
          <w:rFonts w:ascii="Times New Roman" w:hAnsi="Times New Roman"/>
          <w:i/>
          <w:snapToGrid/>
          <w:szCs w:val="24"/>
        </w:rPr>
        <w:t>personal identification</w:t>
      </w:r>
      <w:r w:rsidR="006622A2" w:rsidRPr="00974E95">
        <w:rPr>
          <w:rFonts w:ascii="Times New Roman" w:hAnsi="Times New Roman"/>
          <w:snapToGrid/>
          <w:szCs w:val="24"/>
        </w:rPr>
        <w:t xml:space="preserve"> listed at </w:t>
      </w:r>
      <w:hyperlink r:id="rId13" w:history="1">
        <w:r w:rsidR="006622A2" w:rsidRPr="00974E95">
          <w:rPr>
            <w:rFonts w:ascii="Times New Roman" w:hAnsi="Times New Roman"/>
            <w:snapToGrid/>
            <w:color w:val="0000FF"/>
            <w:szCs w:val="24"/>
            <w:u w:val="single"/>
          </w:rPr>
          <w:t xml:space="preserve">Section 407.1500 </w:t>
        </w:r>
        <w:proofErr w:type="spellStart"/>
        <w:r w:rsidR="006622A2" w:rsidRPr="00974E95">
          <w:rPr>
            <w:rFonts w:ascii="Times New Roman" w:hAnsi="Times New Roman"/>
            <w:snapToGrid/>
            <w:color w:val="0000FF"/>
            <w:szCs w:val="24"/>
            <w:u w:val="single"/>
          </w:rPr>
          <w:t>RSMo</w:t>
        </w:r>
        <w:proofErr w:type="spellEnd"/>
      </w:hyperlink>
      <w:r w:rsidR="006622A2">
        <w:rPr>
          <w:rFonts w:ascii="Times New Roman" w:hAnsi="Times New Roman"/>
          <w:snapToGrid/>
          <w:color w:val="0000FF"/>
          <w:szCs w:val="24"/>
          <w:u w:val="single"/>
        </w:rPr>
        <w:t>.</w:t>
      </w:r>
      <w:r w:rsidR="006622A2" w:rsidRPr="00974E95">
        <w:rPr>
          <w:rFonts w:ascii="Times New Roman" w:hAnsi="Times New Roman"/>
          <w:snapToGrid/>
          <w:szCs w:val="24"/>
        </w:rPr>
        <w:t xml:space="preserve">, </w:t>
      </w:r>
      <w:r w:rsidR="00A96812">
        <w:rPr>
          <w:rFonts w:ascii="Times New Roman" w:hAnsi="Times New Roman"/>
          <w:snapToGrid/>
          <w:szCs w:val="24"/>
        </w:rPr>
        <w:t>in addition to</w:t>
      </w:r>
      <w:r w:rsidR="006622A2" w:rsidRPr="00974E95">
        <w:rPr>
          <w:rFonts w:ascii="Times New Roman" w:hAnsi="Times New Roman"/>
          <w:snapToGrid/>
          <w:szCs w:val="24"/>
        </w:rPr>
        <w:t xml:space="preserve"> any other applicable federal or state </w:t>
      </w:r>
      <w:r w:rsidR="00A96812">
        <w:rPr>
          <w:rFonts w:ascii="Times New Roman" w:hAnsi="Times New Roman"/>
          <w:snapToGrid/>
          <w:szCs w:val="24"/>
        </w:rPr>
        <w:t>provisions</w:t>
      </w:r>
      <w:r w:rsidR="006622A2" w:rsidRPr="00974E95">
        <w:rPr>
          <w:rFonts w:ascii="Times New Roman" w:hAnsi="Times New Roman"/>
          <w:snapToGrid/>
          <w:szCs w:val="24"/>
        </w:rPr>
        <w:t xml:space="preserve"> governing Contractor’s obligations in regard to notifying consumers of a breach of personal information.</w:t>
      </w:r>
      <w:r w:rsidR="006622A2" w:rsidDel="006622A2">
        <w:rPr>
          <w:rFonts w:ascii="Times New Roman" w:hAnsi="Times New Roman"/>
        </w:rPr>
        <w:t xml:space="preserve"> </w:t>
      </w:r>
      <w:r w:rsidR="00F314C7">
        <w:rPr>
          <w:rFonts w:ascii="Times New Roman" w:hAnsi="Times New Roman"/>
        </w:rPr>
        <w:t>“</w:t>
      </w:r>
      <w:r w:rsidR="00BE4D7E">
        <w:rPr>
          <w:rFonts w:ascii="Times New Roman" w:hAnsi="Times New Roman"/>
        </w:rPr>
        <w:t>P</w:t>
      </w:r>
      <w:r w:rsidR="00D77F31">
        <w:rPr>
          <w:rFonts w:ascii="Times New Roman" w:hAnsi="Times New Roman"/>
        </w:rPr>
        <w:t xml:space="preserve">rotected health information” shall have the definition provided in </w:t>
      </w:r>
      <w:r w:rsidR="00D77F31" w:rsidRPr="006622A2">
        <w:rPr>
          <w:rFonts w:ascii="Times New Roman" w:hAnsi="Times New Roman"/>
          <w:b/>
        </w:rPr>
        <w:t xml:space="preserve">Appendix </w:t>
      </w:r>
      <w:r w:rsidR="00A25A87">
        <w:rPr>
          <w:rFonts w:ascii="Times New Roman" w:hAnsi="Times New Roman"/>
          <w:b/>
        </w:rPr>
        <w:t>L</w:t>
      </w:r>
      <w:r w:rsidR="00D77F31">
        <w:rPr>
          <w:rFonts w:ascii="Times New Roman" w:hAnsi="Times New Roman"/>
        </w:rPr>
        <w:t>, attached hereto.</w:t>
      </w:r>
    </w:p>
    <w:p w14:paraId="03C71CE0" w14:textId="77777777" w:rsidR="00D77F31" w:rsidRDefault="00D77F31" w:rsidP="00113697">
      <w:pPr>
        <w:tabs>
          <w:tab w:val="left" w:pos="720"/>
        </w:tabs>
        <w:ind w:left="720" w:hanging="720"/>
        <w:jc w:val="both"/>
        <w:rPr>
          <w:rFonts w:ascii="Times New Roman" w:hAnsi="Times New Roman"/>
        </w:rPr>
      </w:pPr>
    </w:p>
    <w:p w14:paraId="08AB81DD" w14:textId="77777777" w:rsidR="00D77F31" w:rsidRPr="00A56CCA" w:rsidRDefault="00D77F31" w:rsidP="00360325">
      <w:pPr>
        <w:widowControl/>
        <w:ind w:left="720"/>
        <w:contextualSpacing/>
        <w:jc w:val="both"/>
        <w:rPr>
          <w:rFonts w:ascii="Times New Roman" w:eastAsiaTheme="minorHAnsi" w:hAnsi="Times New Roman"/>
          <w:snapToGrid/>
          <w:szCs w:val="24"/>
        </w:rPr>
      </w:pPr>
      <w:r w:rsidRPr="00A56CCA">
        <w:rPr>
          <w:rFonts w:ascii="Times New Roman" w:eastAsiaTheme="minorHAnsi" w:hAnsi="Times New Roman"/>
          <w:snapToGrid/>
          <w:szCs w:val="24"/>
        </w:rPr>
        <w:t>The initial one (1) day notice required shall include, at minimum, and to the extent known by Contractor at the time:  (1) A description of the nature of the data breach, data incident or system   intrusion;  (2) The date or date(s) the data breach, data incident or system intrusion occurred;  (3) How the Contractor discovered the data breach, data incident or system intrusion;  (4) The types of information obtained or potentially obtained;  (5) The number of individuals impacted;  (6) The names of those impacted; and  (7) In situations where the Contractor is in the process of investigating the data breach, data incident or system intrusion, an anticipated date on which it will complete its investigation and confirm its ability to report with certainty complete responses to the items above.</w:t>
      </w:r>
      <w:r w:rsidR="00BE4D7E" w:rsidRPr="00A56CCA">
        <w:rPr>
          <w:rFonts w:ascii="Times New Roman" w:eastAsiaTheme="minorHAnsi" w:hAnsi="Times New Roman"/>
          <w:snapToGrid/>
          <w:szCs w:val="24"/>
        </w:rPr>
        <w:t xml:space="preserve"> Contractor may delay this notification only in the event it is requested to do so by a law enforcement or regulatory agency involved in an investigation of the incident, which request must be obtained in writing.  Once the law enforcement or regulatory agency advises Contractor that such notice will no longer interfere with the investigation, this notice must be provided within one day.</w:t>
      </w:r>
    </w:p>
    <w:p w14:paraId="36A1AF83" w14:textId="77777777" w:rsidR="00D77F31" w:rsidRDefault="00D77F31" w:rsidP="00360325">
      <w:pPr>
        <w:widowControl/>
        <w:ind w:left="720"/>
        <w:contextualSpacing/>
        <w:jc w:val="both"/>
        <w:rPr>
          <w:rFonts w:ascii="Times New Roman" w:eastAsiaTheme="minorHAnsi" w:hAnsi="Times New Roman"/>
          <w:snapToGrid/>
          <w:sz w:val="23"/>
          <w:szCs w:val="23"/>
        </w:rPr>
      </w:pPr>
    </w:p>
    <w:p w14:paraId="73D6FF37" w14:textId="77777777" w:rsidR="00D77F31" w:rsidRDefault="00D77F31" w:rsidP="00360325">
      <w:pPr>
        <w:widowControl/>
        <w:spacing w:after="200" w:line="276" w:lineRule="auto"/>
        <w:ind w:left="720"/>
        <w:contextualSpacing/>
        <w:jc w:val="both"/>
        <w:rPr>
          <w:rFonts w:ascii="Times New Roman" w:eastAsiaTheme="minorHAnsi" w:hAnsi="Times New Roman"/>
          <w:snapToGrid/>
          <w:sz w:val="23"/>
          <w:szCs w:val="23"/>
        </w:rPr>
      </w:pPr>
      <w:r w:rsidRPr="00D77F31">
        <w:rPr>
          <w:rFonts w:ascii="Times New Roman" w:eastAsiaTheme="minorHAnsi" w:hAnsi="Times New Roman"/>
          <w:snapToGrid/>
          <w:sz w:val="23"/>
          <w:szCs w:val="23"/>
        </w:rPr>
        <w:t xml:space="preserve">Following the initial notice provided </w:t>
      </w:r>
      <w:r>
        <w:rPr>
          <w:rFonts w:ascii="Times New Roman" w:eastAsiaTheme="minorHAnsi" w:hAnsi="Times New Roman"/>
          <w:snapToGrid/>
          <w:sz w:val="23"/>
          <w:szCs w:val="23"/>
        </w:rPr>
        <w:t>for above, the Contractor</w:t>
      </w:r>
      <w:r w:rsidRPr="00D77F31">
        <w:rPr>
          <w:rFonts w:ascii="Times New Roman" w:eastAsiaTheme="minorHAnsi" w:hAnsi="Times New Roman"/>
          <w:snapToGrid/>
          <w:sz w:val="23"/>
          <w:szCs w:val="23"/>
        </w:rPr>
        <w:t xml:space="preserve"> will appoint one person, who may be the State’s current Relationship Manager or another individual acceptable to the STO, who will provide ongoing communication to the State regarding the data breach, data incident or system intrusion.  Such person will communicate directly with the STO Director of Banking </w:t>
      </w:r>
      <w:r w:rsidR="00A56CCA">
        <w:rPr>
          <w:rFonts w:ascii="Times New Roman" w:eastAsiaTheme="minorHAnsi" w:hAnsi="Times New Roman"/>
          <w:snapToGrid/>
          <w:sz w:val="23"/>
          <w:szCs w:val="23"/>
        </w:rPr>
        <w:t xml:space="preserve">and/or any other STO/DSS staff designated </w:t>
      </w:r>
      <w:r w:rsidRPr="00D77F31">
        <w:rPr>
          <w:rFonts w:ascii="Times New Roman" w:eastAsiaTheme="minorHAnsi" w:hAnsi="Times New Roman"/>
          <w:snapToGrid/>
          <w:sz w:val="23"/>
          <w:szCs w:val="23"/>
        </w:rPr>
        <w:t>and will provide timely updates as</w:t>
      </w:r>
      <w:r>
        <w:rPr>
          <w:rFonts w:ascii="Times New Roman" w:eastAsiaTheme="minorHAnsi" w:hAnsi="Times New Roman"/>
          <w:snapToGrid/>
          <w:sz w:val="23"/>
          <w:szCs w:val="23"/>
        </w:rPr>
        <w:t xml:space="preserve"> needed/requested by the STO/DSS</w:t>
      </w:r>
      <w:r w:rsidRPr="00D77F31">
        <w:rPr>
          <w:rFonts w:ascii="Times New Roman" w:eastAsiaTheme="minorHAnsi" w:hAnsi="Times New Roman"/>
          <w:snapToGrid/>
          <w:sz w:val="23"/>
          <w:szCs w:val="23"/>
        </w:rPr>
        <w:t>.  Such information provided must include, but is not necessarily limited to:</w:t>
      </w:r>
      <w:r>
        <w:rPr>
          <w:rFonts w:ascii="Times New Roman" w:eastAsiaTheme="minorHAnsi" w:hAnsi="Times New Roman"/>
          <w:snapToGrid/>
          <w:sz w:val="23"/>
          <w:szCs w:val="23"/>
        </w:rPr>
        <w:t xml:space="preserve">  (1) </w:t>
      </w:r>
      <w:r w:rsidRPr="00D77F31">
        <w:rPr>
          <w:rFonts w:ascii="Times New Roman" w:eastAsiaTheme="minorHAnsi" w:hAnsi="Times New Roman"/>
          <w:snapToGrid/>
          <w:sz w:val="23"/>
          <w:szCs w:val="23"/>
        </w:rPr>
        <w:t>Information regarding the status of any investigation into the data breach, data incident, or system intrusion and estimated timeframes for the completion of any such investigation;</w:t>
      </w:r>
      <w:r>
        <w:rPr>
          <w:rFonts w:ascii="Times New Roman" w:eastAsiaTheme="minorHAnsi" w:hAnsi="Times New Roman"/>
          <w:snapToGrid/>
          <w:sz w:val="23"/>
          <w:szCs w:val="23"/>
        </w:rPr>
        <w:t xml:space="preserve">  (2) </w:t>
      </w:r>
      <w:r w:rsidRPr="00D77F31">
        <w:rPr>
          <w:rFonts w:ascii="Times New Roman" w:eastAsiaTheme="minorHAnsi" w:hAnsi="Times New Roman"/>
          <w:snapToGrid/>
          <w:sz w:val="23"/>
          <w:szCs w:val="23"/>
        </w:rPr>
        <w:t xml:space="preserve">Who gained unauthorized access to the personally identifiable </w:t>
      </w:r>
      <w:r w:rsidRPr="00D77F31">
        <w:rPr>
          <w:rFonts w:ascii="Times New Roman" w:eastAsiaTheme="minorHAnsi" w:hAnsi="Times New Roman"/>
          <w:snapToGrid/>
          <w:sz w:val="23"/>
          <w:szCs w:val="23"/>
        </w:rPr>
        <w:lastRenderedPageBreak/>
        <w:t>information;</w:t>
      </w:r>
      <w:r>
        <w:rPr>
          <w:rFonts w:ascii="Times New Roman" w:eastAsiaTheme="minorHAnsi" w:hAnsi="Times New Roman"/>
          <w:snapToGrid/>
          <w:sz w:val="23"/>
          <w:szCs w:val="23"/>
        </w:rPr>
        <w:t xml:space="preserve"> (3) </w:t>
      </w:r>
      <w:r w:rsidRPr="00D77F31">
        <w:rPr>
          <w:rFonts w:ascii="Times New Roman" w:eastAsiaTheme="minorHAnsi" w:hAnsi="Times New Roman"/>
          <w:snapToGrid/>
          <w:sz w:val="23"/>
          <w:szCs w:val="23"/>
        </w:rPr>
        <w:t xml:space="preserve">What steps </w:t>
      </w:r>
      <w:r>
        <w:rPr>
          <w:rFonts w:ascii="Times New Roman" w:eastAsiaTheme="minorHAnsi" w:hAnsi="Times New Roman"/>
          <w:snapToGrid/>
          <w:sz w:val="23"/>
          <w:szCs w:val="23"/>
        </w:rPr>
        <w:t xml:space="preserve">the Contractor </w:t>
      </w:r>
      <w:r w:rsidRPr="00D77F31">
        <w:rPr>
          <w:rFonts w:ascii="Times New Roman" w:eastAsiaTheme="minorHAnsi" w:hAnsi="Times New Roman"/>
          <w:snapToGrid/>
          <w:sz w:val="23"/>
          <w:szCs w:val="23"/>
        </w:rPr>
        <w:t>has taken or will take to mitigate any negative effect of the incident; and</w:t>
      </w:r>
      <w:r>
        <w:rPr>
          <w:rFonts w:ascii="Times New Roman" w:eastAsiaTheme="minorHAnsi" w:hAnsi="Times New Roman"/>
          <w:snapToGrid/>
          <w:sz w:val="23"/>
          <w:szCs w:val="23"/>
        </w:rPr>
        <w:t xml:space="preserve"> (4) </w:t>
      </w:r>
      <w:r w:rsidRPr="00D77F31">
        <w:rPr>
          <w:rFonts w:ascii="Times New Roman" w:eastAsiaTheme="minorHAnsi" w:hAnsi="Times New Roman"/>
          <w:snapToGrid/>
          <w:sz w:val="23"/>
          <w:szCs w:val="23"/>
        </w:rPr>
        <w:t xml:space="preserve">What corrective action </w:t>
      </w:r>
      <w:r>
        <w:rPr>
          <w:rFonts w:ascii="Times New Roman" w:eastAsiaTheme="minorHAnsi" w:hAnsi="Times New Roman"/>
          <w:snapToGrid/>
          <w:sz w:val="23"/>
          <w:szCs w:val="23"/>
        </w:rPr>
        <w:t xml:space="preserve">the Contractor </w:t>
      </w:r>
      <w:r w:rsidRPr="00D77F31">
        <w:rPr>
          <w:rFonts w:ascii="Times New Roman" w:eastAsiaTheme="minorHAnsi" w:hAnsi="Times New Roman"/>
          <w:snapToGrid/>
          <w:sz w:val="23"/>
          <w:szCs w:val="23"/>
        </w:rPr>
        <w:t>will take to prevent similar incidents.</w:t>
      </w:r>
    </w:p>
    <w:p w14:paraId="1A09DDE3" w14:textId="77777777" w:rsidR="00D77F31" w:rsidRDefault="00D77F31" w:rsidP="00360325">
      <w:pPr>
        <w:widowControl/>
        <w:spacing w:after="200" w:line="276" w:lineRule="auto"/>
        <w:ind w:left="720"/>
        <w:contextualSpacing/>
        <w:jc w:val="both"/>
        <w:rPr>
          <w:rFonts w:ascii="Times New Roman" w:eastAsiaTheme="minorHAnsi" w:hAnsi="Times New Roman"/>
          <w:snapToGrid/>
          <w:sz w:val="23"/>
          <w:szCs w:val="23"/>
        </w:rPr>
      </w:pPr>
    </w:p>
    <w:p w14:paraId="07921F84" w14:textId="77777777" w:rsidR="00D77F31" w:rsidRPr="00D77F31" w:rsidRDefault="00D77F31" w:rsidP="00360325">
      <w:pPr>
        <w:widowControl/>
        <w:spacing w:after="200" w:line="276" w:lineRule="auto"/>
        <w:ind w:left="720"/>
        <w:contextualSpacing/>
        <w:jc w:val="both"/>
        <w:rPr>
          <w:rFonts w:ascii="Times New Roman" w:eastAsiaTheme="minorHAnsi" w:hAnsi="Times New Roman"/>
          <w:snapToGrid/>
          <w:sz w:val="23"/>
          <w:szCs w:val="23"/>
        </w:rPr>
      </w:pPr>
      <w:r>
        <w:rPr>
          <w:rFonts w:ascii="Times New Roman" w:eastAsiaTheme="minorHAnsi" w:hAnsi="Times New Roman"/>
          <w:snapToGrid/>
          <w:sz w:val="23"/>
          <w:szCs w:val="23"/>
        </w:rPr>
        <w:t>If requested by the State, the Contractor must provide free credit monitoring services to impacted Missouri residents for a period of time mutually acceptable to the State and the Contractor.</w:t>
      </w:r>
    </w:p>
    <w:p w14:paraId="0BCFBA76" w14:textId="77777777" w:rsidR="00FC0CFA" w:rsidRDefault="00FC0CFA" w:rsidP="00113697">
      <w:pPr>
        <w:tabs>
          <w:tab w:val="left" w:pos="720"/>
        </w:tabs>
        <w:ind w:left="720" w:hanging="720"/>
        <w:jc w:val="both"/>
        <w:rPr>
          <w:rFonts w:ascii="Times New Roman" w:hAnsi="Times New Roman"/>
        </w:rPr>
      </w:pPr>
    </w:p>
    <w:p w14:paraId="3B30FA7D" w14:textId="77777777" w:rsidR="00FC0CFA" w:rsidRDefault="00FC0CFA"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sidR="00291083">
        <w:rPr>
          <w:rFonts w:ascii="Times New Roman" w:hAnsi="Times New Roman"/>
        </w:rPr>
        <w:t>c</w:t>
      </w:r>
      <w:proofErr w:type="gramEnd"/>
      <w:r>
        <w:rPr>
          <w:rFonts w:ascii="Times New Roman" w:hAnsi="Times New Roman"/>
        </w:rPr>
        <w:t>.</w:t>
      </w:r>
      <w:r>
        <w:rPr>
          <w:rFonts w:ascii="Times New Roman" w:hAnsi="Times New Roman"/>
        </w:rPr>
        <w:tab/>
        <w:t xml:space="preserve">The Contractor must comply with Section 407.1500 </w:t>
      </w:r>
      <w:proofErr w:type="spellStart"/>
      <w:r>
        <w:rPr>
          <w:rFonts w:ascii="Times New Roman" w:hAnsi="Times New Roman"/>
        </w:rPr>
        <w:t>RSMo</w:t>
      </w:r>
      <w:proofErr w:type="spellEnd"/>
      <w:r>
        <w:rPr>
          <w:rFonts w:ascii="Times New Roman" w:hAnsi="Times New Roman"/>
        </w:rPr>
        <w:t>, and/or any other applicable state or federal law</w:t>
      </w:r>
      <w:r w:rsidR="004D7BB9">
        <w:rPr>
          <w:rFonts w:ascii="Times New Roman" w:hAnsi="Times New Roman"/>
        </w:rPr>
        <w:t xml:space="preserve"> (including the Health Insurance Portability and Accountability Act (as applicable)</w:t>
      </w:r>
      <w:r>
        <w:rPr>
          <w:rFonts w:ascii="Times New Roman" w:hAnsi="Times New Roman"/>
        </w:rPr>
        <w:t>, regarding providing notice to consumers of a breach of personal information.  Any notifications provided under this section, or otherwise, must be made in consultation with the STO Director of Banking and the DSS</w:t>
      </w:r>
      <w:r w:rsidR="00D77F31">
        <w:rPr>
          <w:rFonts w:ascii="Times New Roman" w:hAnsi="Times New Roman"/>
        </w:rPr>
        <w:t>, who shall be allowed to review and comment on all draft notifications before they are distributed</w:t>
      </w:r>
      <w:r>
        <w:rPr>
          <w:rFonts w:ascii="Times New Roman" w:hAnsi="Times New Roman"/>
        </w:rPr>
        <w:t xml:space="preserve">.  All costs associated with a security breach as a result of the Contractor’s failure to comply with the terms of this </w:t>
      </w:r>
      <w:r w:rsidR="00A56CCA">
        <w:rPr>
          <w:rFonts w:ascii="Times New Roman" w:hAnsi="Times New Roman"/>
        </w:rPr>
        <w:t>C</w:t>
      </w:r>
      <w:r>
        <w:rPr>
          <w:rFonts w:ascii="Times New Roman" w:hAnsi="Times New Roman"/>
        </w:rPr>
        <w:t xml:space="preserve">ontract, including any notification, will be the full responsibility of the Contractor.  Any costs incurred by the State of Missouri directly resulting from a breach of security on the part of the Contractor under the </w:t>
      </w:r>
      <w:r w:rsidR="00A56CCA">
        <w:rPr>
          <w:rFonts w:ascii="Times New Roman" w:hAnsi="Times New Roman"/>
        </w:rPr>
        <w:t>C</w:t>
      </w:r>
      <w:r>
        <w:rPr>
          <w:rFonts w:ascii="Times New Roman" w:hAnsi="Times New Roman"/>
        </w:rPr>
        <w:t xml:space="preserve">ontract must be reimbursed by the Contractor.  The Contractor will indemnify and hold the State of Missouri harmless from any and all claims, damages, and liability arising as a result of a security breach due to the Contractor’s failure to comply with the terms of this </w:t>
      </w:r>
      <w:r w:rsidR="00A56CCA">
        <w:rPr>
          <w:rFonts w:ascii="Times New Roman" w:hAnsi="Times New Roman"/>
        </w:rPr>
        <w:t>C</w:t>
      </w:r>
      <w:r>
        <w:rPr>
          <w:rFonts w:ascii="Times New Roman" w:hAnsi="Times New Roman"/>
        </w:rPr>
        <w:t xml:space="preserve">ontract, including Contractor’s failure to comply with Section 407.1500 </w:t>
      </w:r>
      <w:proofErr w:type="spellStart"/>
      <w:r>
        <w:rPr>
          <w:rFonts w:ascii="Times New Roman" w:hAnsi="Times New Roman"/>
        </w:rPr>
        <w:t>RSMo</w:t>
      </w:r>
      <w:proofErr w:type="spellEnd"/>
      <w:r>
        <w:rPr>
          <w:rFonts w:ascii="Times New Roman" w:hAnsi="Times New Roman"/>
        </w:rPr>
        <w:t xml:space="preserve"> and/or any other applicable state or federal law regarding providing notice to consumers of a breach of personal information.</w:t>
      </w:r>
    </w:p>
    <w:p w14:paraId="61065B09" w14:textId="77777777" w:rsidR="001F622F" w:rsidRDefault="001F622F" w:rsidP="00113697">
      <w:pPr>
        <w:tabs>
          <w:tab w:val="left" w:pos="720"/>
        </w:tabs>
        <w:ind w:left="720" w:hanging="720"/>
        <w:jc w:val="both"/>
        <w:rPr>
          <w:rFonts w:ascii="Times New Roman" w:hAnsi="Times New Roman"/>
        </w:rPr>
      </w:pPr>
    </w:p>
    <w:p w14:paraId="4BDF4900" w14:textId="77777777" w:rsidR="001F622F" w:rsidRDefault="001F622F"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sidR="00291083">
        <w:rPr>
          <w:rFonts w:ascii="Times New Roman" w:hAnsi="Times New Roman"/>
        </w:rPr>
        <w:t>d</w:t>
      </w:r>
      <w:proofErr w:type="gramEnd"/>
      <w:r>
        <w:rPr>
          <w:rFonts w:ascii="Times New Roman" w:hAnsi="Times New Roman"/>
        </w:rPr>
        <w:t>.</w:t>
      </w:r>
      <w:r>
        <w:rPr>
          <w:rFonts w:ascii="Times New Roman" w:hAnsi="Times New Roman"/>
        </w:rPr>
        <w:tab/>
        <w:t>The DSS boxes processing healthcare related payments, are to be maintained as compliant</w:t>
      </w:r>
      <w:r w:rsidR="004D7BB9">
        <w:rPr>
          <w:rFonts w:ascii="Times New Roman" w:hAnsi="Times New Roman"/>
        </w:rPr>
        <w:t xml:space="preserve"> with the privacy and security rules established by the Health Insurance Portability and </w:t>
      </w:r>
      <w:r w:rsidR="000204A4">
        <w:rPr>
          <w:rFonts w:ascii="Times New Roman" w:hAnsi="Times New Roman"/>
        </w:rPr>
        <w:t>Accountability</w:t>
      </w:r>
      <w:r w:rsidR="004D7BB9">
        <w:rPr>
          <w:rFonts w:ascii="Times New Roman" w:hAnsi="Times New Roman"/>
        </w:rPr>
        <w:t xml:space="preserve"> Act of 1996, as amended by the Health </w:t>
      </w:r>
      <w:r w:rsidR="000204A4">
        <w:rPr>
          <w:rFonts w:ascii="Times New Roman" w:hAnsi="Times New Roman"/>
        </w:rPr>
        <w:t>Information</w:t>
      </w:r>
      <w:r w:rsidR="004D7BB9">
        <w:rPr>
          <w:rFonts w:ascii="Times New Roman" w:hAnsi="Times New Roman"/>
        </w:rPr>
        <w:t xml:space="preserve"> Technology for Economic and Clinical Health Act (HITECH) (collectively, and hereinafter, “HIPAA”) governing the management of personal health information.  By accepting this mandatory requirement, the Contractor agrees to be bound to the terms of </w:t>
      </w:r>
      <w:r w:rsidR="004D7BB9" w:rsidRPr="00002D15">
        <w:rPr>
          <w:rFonts w:ascii="Times New Roman" w:hAnsi="Times New Roman"/>
          <w:b/>
        </w:rPr>
        <w:t xml:space="preserve">Appendix </w:t>
      </w:r>
      <w:r w:rsidR="00A25A87">
        <w:rPr>
          <w:rFonts w:ascii="Times New Roman" w:hAnsi="Times New Roman"/>
          <w:b/>
        </w:rPr>
        <w:t>L</w:t>
      </w:r>
      <w:r w:rsidR="004D7BB9">
        <w:rPr>
          <w:rFonts w:ascii="Times New Roman" w:hAnsi="Times New Roman"/>
        </w:rPr>
        <w:t xml:space="preserve"> regarding the requirements of HIPAA</w:t>
      </w:r>
      <w:r>
        <w:rPr>
          <w:rFonts w:ascii="Times New Roman" w:hAnsi="Times New Roman"/>
        </w:rPr>
        <w:t>.</w:t>
      </w:r>
    </w:p>
    <w:p w14:paraId="500071F2" w14:textId="77777777" w:rsidR="004D7BB9" w:rsidRDefault="004D7BB9" w:rsidP="00113697">
      <w:pPr>
        <w:tabs>
          <w:tab w:val="left" w:pos="720"/>
        </w:tabs>
        <w:ind w:left="720" w:hanging="720"/>
        <w:jc w:val="both"/>
        <w:rPr>
          <w:rFonts w:ascii="Times New Roman" w:hAnsi="Times New Roman"/>
        </w:rPr>
      </w:pPr>
    </w:p>
    <w:p w14:paraId="3C202ECD" w14:textId="77777777" w:rsidR="004D7BB9" w:rsidRDefault="004D7BB9" w:rsidP="00113697">
      <w:pPr>
        <w:tabs>
          <w:tab w:val="left" w:pos="720"/>
        </w:tabs>
        <w:ind w:left="720" w:hanging="720"/>
        <w:jc w:val="both"/>
        <w:rPr>
          <w:rFonts w:ascii="Times New Roman" w:hAnsi="Times New Roman"/>
        </w:rPr>
      </w:pPr>
      <w:r>
        <w:rPr>
          <w:rFonts w:ascii="Times New Roman" w:hAnsi="Times New Roman"/>
        </w:rPr>
        <w:tab/>
        <w:t>The applicable boxes are:</w:t>
      </w:r>
    </w:p>
    <w:p w14:paraId="39B038CD" w14:textId="77777777" w:rsidR="004D7BB9" w:rsidRDefault="004D7BB9" w:rsidP="00002D15">
      <w:pPr>
        <w:numPr>
          <w:ilvl w:val="0"/>
          <w:numId w:val="61"/>
        </w:numPr>
        <w:tabs>
          <w:tab w:val="left" w:pos="720"/>
        </w:tabs>
        <w:jc w:val="both"/>
        <w:rPr>
          <w:rFonts w:ascii="Times New Roman" w:hAnsi="Times New Roman"/>
        </w:rPr>
      </w:pPr>
      <w:r>
        <w:rPr>
          <w:rFonts w:ascii="Times New Roman" w:hAnsi="Times New Roman"/>
        </w:rPr>
        <w:t>Third-Party Liability (TPL)</w:t>
      </w:r>
    </w:p>
    <w:p w14:paraId="387FF181" w14:textId="77777777" w:rsidR="004D7BB9" w:rsidRDefault="004D7BB9" w:rsidP="00002D15">
      <w:pPr>
        <w:numPr>
          <w:ilvl w:val="0"/>
          <w:numId w:val="61"/>
        </w:numPr>
        <w:tabs>
          <w:tab w:val="left" w:pos="720"/>
        </w:tabs>
        <w:jc w:val="both"/>
        <w:rPr>
          <w:rFonts w:ascii="Times New Roman" w:hAnsi="Times New Roman"/>
        </w:rPr>
      </w:pPr>
      <w:r>
        <w:rPr>
          <w:rFonts w:ascii="Times New Roman" w:hAnsi="Times New Roman"/>
        </w:rPr>
        <w:t>Other Third-Party Liability (OTPL)</w:t>
      </w:r>
    </w:p>
    <w:p w14:paraId="1F60C452" w14:textId="77777777" w:rsidR="004D7BB9" w:rsidRDefault="004D7BB9" w:rsidP="00002D15">
      <w:pPr>
        <w:numPr>
          <w:ilvl w:val="0"/>
          <w:numId w:val="61"/>
        </w:numPr>
        <w:tabs>
          <w:tab w:val="left" w:pos="720"/>
        </w:tabs>
        <w:jc w:val="both"/>
        <w:rPr>
          <w:rFonts w:ascii="Times New Roman" w:hAnsi="Times New Roman"/>
        </w:rPr>
      </w:pPr>
      <w:r>
        <w:rPr>
          <w:rFonts w:ascii="Times New Roman" w:hAnsi="Times New Roman"/>
        </w:rPr>
        <w:t>Children’s Health Insurance Program (CHIP)</w:t>
      </w:r>
    </w:p>
    <w:p w14:paraId="5E584B30" w14:textId="77777777" w:rsidR="004D7BB9" w:rsidRDefault="004D7BB9" w:rsidP="00002D15">
      <w:pPr>
        <w:numPr>
          <w:ilvl w:val="0"/>
          <w:numId w:val="61"/>
        </w:numPr>
        <w:tabs>
          <w:tab w:val="left" w:pos="720"/>
        </w:tabs>
        <w:jc w:val="both"/>
        <w:rPr>
          <w:rFonts w:ascii="Times New Roman" w:hAnsi="Times New Roman"/>
        </w:rPr>
      </w:pPr>
      <w:r>
        <w:rPr>
          <w:rFonts w:ascii="Times New Roman" w:hAnsi="Times New Roman"/>
        </w:rPr>
        <w:t>Spenddown</w:t>
      </w:r>
    </w:p>
    <w:p w14:paraId="7C4962A0" w14:textId="77777777" w:rsidR="004D7BB9" w:rsidRDefault="004D7BB9" w:rsidP="00002D15">
      <w:pPr>
        <w:numPr>
          <w:ilvl w:val="0"/>
          <w:numId w:val="61"/>
        </w:numPr>
        <w:tabs>
          <w:tab w:val="left" w:pos="720"/>
        </w:tabs>
        <w:jc w:val="both"/>
        <w:rPr>
          <w:rFonts w:ascii="Times New Roman" w:hAnsi="Times New Roman"/>
        </w:rPr>
      </w:pPr>
      <w:r>
        <w:rPr>
          <w:rFonts w:ascii="Times New Roman" w:hAnsi="Times New Roman"/>
        </w:rPr>
        <w:t>Ticket to Work</w:t>
      </w:r>
    </w:p>
    <w:p w14:paraId="26598D70" w14:textId="77777777" w:rsidR="00FC0CFA" w:rsidRDefault="00FC0CFA" w:rsidP="00113697">
      <w:pPr>
        <w:tabs>
          <w:tab w:val="left" w:pos="720"/>
        </w:tabs>
        <w:ind w:left="720" w:hanging="720"/>
        <w:jc w:val="both"/>
        <w:rPr>
          <w:rFonts w:ascii="Times New Roman" w:hAnsi="Times New Roman"/>
        </w:rPr>
      </w:pPr>
    </w:p>
    <w:p w14:paraId="5493B829" w14:textId="77777777" w:rsidR="00C604A7" w:rsidRDefault="00C604A7" w:rsidP="00113697">
      <w:pPr>
        <w:tabs>
          <w:tab w:val="left" w:pos="720"/>
        </w:tabs>
        <w:ind w:left="720" w:hanging="720"/>
        <w:jc w:val="both"/>
        <w:rPr>
          <w:rFonts w:ascii="Times New Roman" w:hAnsi="Times New Roman"/>
        </w:rPr>
      </w:pPr>
    </w:p>
    <w:p w14:paraId="420CD8C2" w14:textId="77777777" w:rsidR="00FC0CFA" w:rsidRDefault="00C23C24" w:rsidP="00113697">
      <w:pPr>
        <w:tabs>
          <w:tab w:val="left" w:pos="720"/>
        </w:tabs>
        <w:ind w:left="720" w:hanging="720"/>
        <w:jc w:val="both"/>
        <w:rPr>
          <w:rFonts w:ascii="Times New Roman" w:hAnsi="Times New Roman"/>
        </w:rPr>
      </w:pPr>
      <w:r>
        <w:rPr>
          <w:rFonts w:ascii="Times New Roman" w:hAnsi="Times New Roman"/>
        </w:rPr>
        <w:t>1</w:t>
      </w:r>
      <w:r w:rsidR="009F7052">
        <w:rPr>
          <w:rFonts w:ascii="Times New Roman" w:hAnsi="Times New Roman"/>
        </w:rPr>
        <w:t>4</w:t>
      </w:r>
      <w:r>
        <w:rPr>
          <w:rFonts w:ascii="Times New Roman" w:hAnsi="Times New Roman"/>
        </w:rPr>
        <w:t>.</w:t>
      </w:r>
      <w:r>
        <w:rPr>
          <w:rFonts w:ascii="Times New Roman" w:hAnsi="Times New Roman"/>
        </w:rPr>
        <w:tab/>
        <w:t>Collection Accounts</w:t>
      </w:r>
    </w:p>
    <w:p w14:paraId="01E4587B" w14:textId="77777777" w:rsidR="00C23C24" w:rsidRDefault="00C23C24" w:rsidP="00113697">
      <w:pPr>
        <w:tabs>
          <w:tab w:val="left" w:pos="720"/>
        </w:tabs>
        <w:ind w:left="720" w:hanging="720"/>
        <w:jc w:val="both"/>
        <w:rPr>
          <w:rFonts w:ascii="Times New Roman" w:hAnsi="Times New Roman"/>
        </w:rPr>
      </w:pPr>
    </w:p>
    <w:p w14:paraId="30231D88" w14:textId="77777777" w:rsidR="00C23C24" w:rsidRDefault="00C23C24"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At the request of the STO, the Contractor shall establish a consolidated collection </w:t>
      </w:r>
      <w:proofErr w:type="gramStart"/>
      <w:r>
        <w:rPr>
          <w:rFonts w:ascii="Times New Roman" w:hAnsi="Times New Roman"/>
        </w:rPr>
        <w:lastRenderedPageBreak/>
        <w:t>account</w:t>
      </w:r>
      <w:proofErr w:type="gramEnd"/>
      <w:r>
        <w:rPr>
          <w:rFonts w:ascii="Times New Roman" w:hAnsi="Times New Roman"/>
        </w:rPr>
        <w:t xml:space="preserve"> for use by </w:t>
      </w:r>
      <w:r w:rsidR="00C357C0">
        <w:rPr>
          <w:rFonts w:ascii="Times New Roman" w:hAnsi="Times New Roman"/>
        </w:rPr>
        <w:t>S</w:t>
      </w:r>
      <w:r>
        <w:rPr>
          <w:rFonts w:ascii="Times New Roman" w:hAnsi="Times New Roman"/>
        </w:rPr>
        <w:t xml:space="preserve">tate </w:t>
      </w:r>
      <w:r w:rsidR="004A6BA6">
        <w:rPr>
          <w:rFonts w:ascii="Times New Roman" w:hAnsi="Times New Roman"/>
        </w:rPr>
        <w:t xml:space="preserve">agencies located outside of Jefferson City </w:t>
      </w:r>
      <w:r>
        <w:rPr>
          <w:rFonts w:ascii="Times New Roman" w:hAnsi="Times New Roman"/>
        </w:rPr>
        <w:t xml:space="preserve">for the deposit of </w:t>
      </w:r>
      <w:r w:rsidR="004D7BB9">
        <w:rPr>
          <w:rFonts w:ascii="Times New Roman" w:hAnsi="Times New Roman"/>
        </w:rPr>
        <w:t>S</w:t>
      </w:r>
      <w:r>
        <w:rPr>
          <w:rFonts w:ascii="Times New Roman" w:hAnsi="Times New Roman"/>
        </w:rPr>
        <w:t>tate funds.</w:t>
      </w:r>
      <w:r w:rsidR="00AC4471">
        <w:rPr>
          <w:rFonts w:ascii="Times New Roman" w:hAnsi="Times New Roman"/>
        </w:rPr>
        <w:t xml:space="preserve">  This collection account will be primarily used for the consolidation of any existing collection accounts currently maintained by the STO with the Contractor.</w:t>
      </w:r>
    </w:p>
    <w:p w14:paraId="4E30C2C0" w14:textId="77777777" w:rsidR="00C23C24" w:rsidRDefault="00C23C24" w:rsidP="00113697">
      <w:pPr>
        <w:tabs>
          <w:tab w:val="left" w:pos="720"/>
        </w:tabs>
        <w:ind w:left="720" w:hanging="720"/>
        <w:jc w:val="both"/>
        <w:rPr>
          <w:rFonts w:ascii="Times New Roman" w:hAnsi="Times New Roman"/>
        </w:rPr>
      </w:pPr>
    </w:p>
    <w:p w14:paraId="3FAC1026" w14:textId="77777777" w:rsidR="00C23C24" w:rsidRDefault="00C23C24"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b</w:t>
      </w:r>
      <w:proofErr w:type="gramEnd"/>
      <w:r>
        <w:rPr>
          <w:rFonts w:ascii="Times New Roman" w:hAnsi="Times New Roman"/>
        </w:rPr>
        <w:t>.</w:t>
      </w:r>
      <w:r>
        <w:rPr>
          <w:rFonts w:ascii="Times New Roman" w:hAnsi="Times New Roman"/>
        </w:rPr>
        <w:tab/>
      </w:r>
      <w:r w:rsidR="005840B5">
        <w:rPr>
          <w:rFonts w:ascii="Times New Roman" w:hAnsi="Times New Roman"/>
        </w:rPr>
        <w:t>Pricing for the collection account shall be in accordance with the fee schedule provided in Volume II of the Contractor’s proposal.</w:t>
      </w:r>
    </w:p>
    <w:p w14:paraId="46F457D3" w14:textId="77777777" w:rsidR="005840B5" w:rsidRDefault="005840B5" w:rsidP="00113697">
      <w:pPr>
        <w:tabs>
          <w:tab w:val="left" w:pos="720"/>
        </w:tabs>
        <w:ind w:left="720" w:hanging="720"/>
        <w:jc w:val="both"/>
        <w:rPr>
          <w:rFonts w:ascii="Times New Roman" w:hAnsi="Times New Roman"/>
        </w:rPr>
      </w:pPr>
    </w:p>
    <w:p w14:paraId="26DA0136" w14:textId="77777777" w:rsidR="005840B5" w:rsidRDefault="005840B5"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c</w:t>
      </w:r>
      <w:proofErr w:type="gramEnd"/>
      <w:r>
        <w:rPr>
          <w:rFonts w:ascii="Times New Roman" w:hAnsi="Times New Roman"/>
        </w:rPr>
        <w:t>.</w:t>
      </w:r>
      <w:r>
        <w:rPr>
          <w:rFonts w:ascii="Times New Roman" w:hAnsi="Times New Roman"/>
        </w:rPr>
        <w:tab/>
        <w:t>The Contractor shall set the collection account to sweep by zero balance transfer to an account designated by the STO.</w:t>
      </w:r>
    </w:p>
    <w:p w14:paraId="146D3A01" w14:textId="77777777" w:rsidR="005840B5" w:rsidRDefault="005840B5" w:rsidP="00113697">
      <w:pPr>
        <w:tabs>
          <w:tab w:val="left" w:pos="720"/>
        </w:tabs>
        <w:ind w:left="720" w:hanging="720"/>
        <w:jc w:val="both"/>
        <w:rPr>
          <w:rFonts w:ascii="Times New Roman" w:hAnsi="Times New Roman"/>
        </w:rPr>
      </w:pPr>
    </w:p>
    <w:p w14:paraId="3D56F37B" w14:textId="77777777" w:rsidR="005840B5" w:rsidRDefault="005840B5"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d</w:t>
      </w:r>
      <w:proofErr w:type="gramEnd"/>
      <w:r>
        <w:rPr>
          <w:rFonts w:ascii="Times New Roman" w:hAnsi="Times New Roman"/>
        </w:rPr>
        <w:t>.</w:t>
      </w:r>
      <w:r>
        <w:rPr>
          <w:rFonts w:ascii="Times New Roman" w:hAnsi="Times New Roman"/>
        </w:rPr>
        <w:tab/>
        <w:t>The Contractor shall provide ACH and paper debit blocks for the collection account.</w:t>
      </w:r>
    </w:p>
    <w:p w14:paraId="4BC79B96" w14:textId="77777777" w:rsidR="005840B5" w:rsidRDefault="005840B5" w:rsidP="00113697">
      <w:pPr>
        <w:tabs>
          <w:tab w:val="left" w:pos="720"/>
        </w:tabs>
        <w:ind w:left="720" w:hanging="720"/>
        <w:jc w:val="both"/>
        <w:rPr>
          <w:rFonts w:ascii="Times New Roman" w:hAnsi="Times New Roman"/>
        </w:rPr>
      </w:pPr>
    </w:p>
    <w:p w14:paraId="43A8A488" w14:textId="77777777" w:rsidR="005840B5" w:rsidRDefault="005840B5"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e</w:t>
      </w:r>
      <w:proofErr w:type="gramEnd"/>
      <w:r>
        <w:rPr>
          <w:rFonts w:ascii="Times New Roman" w:hAnsi="Times New Roman"/>
        </w:rPr>
        <w:t>.</w:t>
      </w:r>
      <w:r>
        <w:rPr>
          <w:rFonts w:ascii="Times New Roman" w:hAnsi="Times New Roman"/>
        </w:rPr>
        <w:tab/>
        <w:t xml:space="preserve">The Contractor shall provide deposit slips to the STO in such quantities as are required for the collection account.  Requests for deposit slips will be coordinated through the STO.  These deposit slips shall be 2-part, carbonless and encoded with 6-digit location codes uniquely identifying each </w:t>
      </w:r>
      <w:r w:rsidR="00AC4471">
        <w:rPr>
          <w:rFonts w:ascii="Times New Roman" w:hAnsi="Times New Roman"/>
        </w:rPr>
        <w:t>s</w:t>
      </w:r>
      <w:r>
        <w:rPr>
          <w:rFonts w:ascii="Times New Roman" w:hAnsi="Times New Roman"/>
        </w:rPr>
        <w:t>tate agency office depositing into the collection account.</w:t>
      </w:r>
    </w:p>
    <w:p w14:paraId="37BCC37B" w14:textId="77777777" w:rsidR="005840B5" w:rsidRDefault="005840B5" w:rsidP="00113697">
      <w:pPr>
        <w:tabs>
          <w:tab w:val="left" w:pos="720"/>
        </w:tabs>
        <w:ind w:left="720" w:hanging="720"/>
        <w:jc w:val="both"/>
        <w:rPr>
          <w:rFonts w:ascii="Times New Roman" w:hAnsi="Times New Roman"/>
        </w:rPr>
      </w:pPr>
    </w:p>
    <w:p w14:paraId="5FA429DC" w14:textId="77777777" w:rsidR="005840B5" w:rsidRDefault="005840B5"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f</w:t>
      </w:r>
      <w:proofErr w:type="gramEnd"/>
      <w:r>
        <w:rPr>
          <w:rFonts w:ascii="Times New Roman" w:hAnsi="Times New Roman"/>
        </w:rPr>
        <w:t>.</w:t>
      </w:r>
      <w:r>
        <w:rPr>
          <w:rFonts w:ascii="Times New Roman" w:hAnsi="Times New Roman"/>
        </w:rPr>
        <w:tab/>
        <w:t xml:space="preserve">The Contractor shall provide </w:t>
      </w:r>
      <w:r w:rsidR="008E471D">
        <w:rPr>
          <w:rFonts w:ascii="Times New Roman" w:hAnsi="Times New Roman"/>
        </w:rPr>
        <w:t>for electronic access by the STO to the daily ledger balance, collected balance, and all account activity (including the location codes on the deposit tickets) for the collection account by 7 a.m. CST for the previous day’s activity.  Electronic access must be available through a secure Internet reporting tool.</w:t>
      </w:r>
    </w:p>
    <w:p w14:paraId="37E6D781" w14:textId="77777777" w:rsidR="004D7BB9" w:rsidRDefault="004D7BB9" w:rsidP="00113697">
      <w:pPr>
        <w:tabs>
          <w:tab w:val="left" w:pos="720"/>
        </w:tabs>
        <w:ind w:left="720" w:hanging="720"/>
        <w:jc w:val="both"/>
        <w:rPr>
          <w:rFonts w:ascii="Times New Roman" w:hAnsi="Times New Roman"/>
        </w:rPr>
      </w:pPr>
    </w:p>
    <w:p w14:paraId="2DE64FFF" w14:textId="77777777" w:rsidR="008E471D" w:rsidRDefault="008E471D"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g</w:t>
      </w:r>
      <w:proofErr w:type="gramEnd"/>
      <w:r>
        <w:rPr>
          <w:rFonts w:ascii="Times New Roman" w:hAnsi="Times New Roman"/>
        </w:rPr>
        <w:t>.</w:t>
      </w:r>
      <w:r>
        <w:rPr>
          <w:rFonts w:ascii="Times New Roman" w:hAnsi="Times New Roman"/>
        </w:rPr>
        <w:tab/>
        <w:t xml:space="preserve">The Contractor shall agree to forward for collection a second time any check returned due to insufficient funds (NSF).  </w:t>
      </w:r>
    </w:p>
    <w:p w14:paraId="7797C532" w14:textId="77777777" w:rsidR="008E471D" w:rsidRDefault="008E471D" w:rsidP="00113697">
      <w:pPr>
        <w:tabs>
          <w:tab w:val="left" w:pos="720"/>
        </w:tabs>
        <w:ind w:left="720" w:hanging="720"/>
        <w:jc w:val="both"/>
        <w:rPr>
          <w:rFonts w:ascii="Times New Roman" w:hAnsi="Times New Roman"/>
        </w:rPr>
      </w:pPr>
    </w:p>
    <w:p w14:paraId="14750E05" w14:textId="77777777" w:rsidR="008E471D" w:rsidRDefault="008E471D"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h</w:t>
      </w:r>
      <w:proofErr w:type="gramEnd"/>
      <w:r>
        <w:rPr>
          <w:rFonts w:ascii="Times New Roman" w:hAnsi="Times New Roman"/>
        </w:rPr>
        <w:t>.</w:t>
      </w:r>
      <w:r>
        <w:rPr>
          <w:rFonts w:ascii="Times New Roman" w:hAnsi="Times New Roman"/>
        </w:rPr>
        <w:tab/>
        <w:t>Each returned item must be identified with the location code of the deposit ticket associated with it.</w:t>
      </w:r>
    </w:p>
    <w:p w14:paraId="69A79D39" w14:textId="77777777" w:rsidR="00105458" w:rsidRDefault="00105458" w:rsidP="00113697">
      <w:pPr>
        <w:tabs>
          <w:tab w:val="left" w:pos="720"/>
        </w:tabs>
        <w:ind w:left="720" w:hanging="720"/>
        <w:jc w:val="both"/>
        <w:rPr>
          <w:rFonts w:ascii="Times New Roman" w:hAnsi="Times New Roman"/>
        </w:rPr>
      </w:pPr>
    </w:p>
    <w:p w14:paraId="5E477184" w14:textId="77777777" w:rsidR="00C604A7" w:rsidRDefault="00C604A7" w:rsidP="00113697">
      <w:pPr>
        <w:tabs>
          <w:tab w:val="left" w:pos="720"/>
        </w:tabs>
        <w:ind w:left="720" w:hanging="720"/>
        <w:jc w:val="both"/>
        <w:rPr>
          <w:rFonts w:ascii="Times New Roman" w:hAnsi="Times New Roman"/>
        </w:rPr>
      </w:pPr>
    </w:p>
    <w:p w14:paraId="75DABEAD" w14:textId="77777777" w:rsidR="00105458" w:rsidRDefault="00105458" w:rsidP="00113697">
      <w:pPr>
        <w:tabs>
          <w:tab w:val="left" w:pos="720"/>
        </w:tabs>
        <w:ind w:left="720" w:hanging="720"/>
        <w:jc w:val="both"/>
        <w:rPr>
          <w:rFonts w:ascii="Times New Roman" w:hAnsi="Times New Roman"/>
        </w:rPr>
      </w:pPr>
      <w:r>
        <w:rPr>
          <w:rFonts w:ascii="Times New Roman" w:hAnsi="Times New Roman"/>
        </w:rPr>
        <w:t>1</w:t>
      </w:r>
      <w:r w:rsidR="009F7052">
        <w:rPr>
          <w:rFonts w:ascii="Times New Roman" w:hAnsi="Times New Roman"/>
        </w:rPr>
        <w:t>5</w:t>
      </w:r>
      <w:r>
        <w:rPr>
          <w:rFonts w:ascii="Times New Roman" w:hAnsi="Times New Roman"/>
        </w:rPr>
        <w:t>.</w:t>
      </w:r>
      <w:r>
        <w:rPr>
          <w:rFonts w:ascii="Times New Roman" w:hAnsi="Times New Roman"/>
        </w:rPr>
        <w:tab/>
        <w:t>Disaster Recovery</w:t>
      </w:r>
    </w:p>
    <w:p w14:paraId="63D1D800" w14:textId="77777777" w:rsidR="00105458" w:rsidRDefault="00105458" w:rsidP="00113697">
      <w:pPr>
        <w:tabs>
          <w:tab w:val="left" w:pos="720"/>
        </w:tabs>
        <w:ind w:left="720" w:hanging="720"/>
        <w:jc w:val="both"/>
        <w:rPr>
          <w:rFonts w:ascii="Times New Roman" w:hAnsi="Times New Roman"/>
        </w:rPr>
      </w:pPr>
    </w:p>
    <w:p w14:paraId="04585A3C" w14:textId="465172C3" w:rsidR="00105458" w:rsidRDefault="00105458" w:rsidP="00113697">
      <w:pPr>
        <w:tabs>
          <w:tab w:val="left" w:pos="720"/>
        </w:tabs>
        <w:ind w:left="720" w:hanging="720"/>
        <w:jc w:val="both"/>
        <w:rPr>
          <w:rFonts w:ascii="Times New Roman" w:hAnsi="Times New Roman"/>
        </w:rPr>
      </w:pPr>
      <w:r>
        <w:rPr>
          <w:rFonts w:ascii="Times New Roman" w:hAnsi="Times New Roman"/>
        </w:rPr>
        <w:t xml:space="preserve">_____ </w:t>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The Contractor shall provide </w:t>
      </w:r>
      <w:r w:rsidR="003C745A">
        <w:rPr>
          <w:rFonts w:ascii="Times New Roman" w:hAnsi="Times New Roman"/>
        </w:rPr>
        <w:t xml:space="preserve">or procure </w:t>
      </w:r>
      <w:r>
        <w:rPr>
          <w:rFonts w:ascii="Times New Roman" w:hAnsi="Times New Roman"/>
        </w:rPr>
        <w:t>offsite disaster recovery support to the STO.</w:t>
      </w:r>
    </w:p>
    <w:p w14:paraId="4C8A684B" w14:textId="77777777" w:rsidR="00105458" w:rsidRDefault="00105458" w:rsidP="00113697">
      <w:pPr>
        <w:tabs>
          <w:tab w:val="left" w:pos="720"/>
        </w:tabs>
        <w:ind w:left="720" w:hanging="720"/>
        <w:jc w:val="both"/>
        <w:rPr>
          <w:rFonts w:ascii="Times New Roman" w:hAnsi="Times New Roman"/>
        </w:rPr>
      </w:pPr>
    </w:p>
    <w:p w14:paraId="74CFDD6F" w14:textId="74D5514F" w:rsidR="00105458" w:rsidRDefault="00105458" w:rsidP="00105458">
      <w:pPr>
        <w:numPr>
          <w:ilvl w:val="0"/>
          <w:numId w:val="57"/>
        </w:numPr>
        <w:tabs>
          <w:tab w:val="left" w:pos="720"/>
        </w:tabs>
        <w:ind w:left="2160" w:hanging="720"/>
        <w:jc w:val="both"/>
        <w:rPr>
          <w:rFonts w:ascii="Times New Roman" w:hAnsi="Times New Roman"/>
        </w:rPr>
      </w:pPr>
      <w:r>
        <w:rPr>
          <w:rFonts w:ascii="Times New Roman" w:hAnsi="Times New Roman"/>
        </w:rPr>
        <w:t xml:space="preserve">Should the STO be unable to access their offices, designated banking staff will be allowed to operate from Contractor’s premises </w:t>
      </w:r>
      <w:r w:rsidR="00BC7408">
        <w:rPr>
          <w:rFonts w:ascii="Times New Roman" w:hAnsi="Times New Roman"/>
        </w:rPr>
        <w:t xml:space="preserve">or similar suitable accommodations </w:t>
      </w:r>
      <w:r>
        <w:rPr>
          <w:rFonts w:ascii="Times New Roman" w:hAnsi="Times New Roman"/>
        </w:rPr>
        <w:t>(2 – 5 individuals depending on duration)</w:t>
      </w:r>
      <w:r w:rsidR="003C745A">
        <w:rPr>
          <w:rFonts w:ascii="Times New Roman" w:hAnsi="Times New Roman"/>
        </w:rPr>
        <w:t xml:space="preserve"> for up to thirty (30) days.</w:t>
      </w:r>
    </w:p>
    <w:p w14:paraId="656EE382" w14:textId="77777777" w:rsidR="00105458" w:rsidRDefault="00105458" w:rsidP="00105458">
      <w:pPr>
        <w:tabs>
          <w:tab w:val="left" w:pos="720"/>
        </w:tabs>
        <w:ind w:left="2160"/>
        <w:jc w:val="both"/>
        <w:rPr>
          <w:rFonts w:ascii="Times New Roman" w:hAnsi="Times New Roman"/>
        </w:rPr>
      </w:pPr>
    </w:p>
    <w:p w14:paraId="6A1AD98D" w14:textId="7B66D47A" w:rsidR="00105458" w:rsidRDefault="00105458" w:rsidP="00C604A7">
      <w:pPr>
        <w:numPr>
          <w:ilvl w:val="0"/>
          <w:numId w:val="57"/>
        </w:numPr>
        <w:tabs>
          <w:tab w:val="left" w:pos="720"/>
        </w:tabs>
        <w:spacing w:after="240"/>
        <w:ind w:left="2160" w:hanging="720"/>
        <w:jc w:val="both"/>
        <w:rPr>
          <w:rFonts w:ascii="Times New Roman" w:hAnsi="Times New Roman"/>
        </w:rPr>
      </w:pPr>
      <w:r>
        <w:rPr>
          <w:rFonts w:ascii="Times New Roman" w:hAnsi="Times New Roman"/>
        </w:rPr>
        <w:t>T</w:t>
      </w:r>
      <w:r w:rsidR="00BC7408">
        <w:rPr>
          <w:rFonts w:ascii="Times New Roman" w:hAnsi="Times New Roman"/>
        </w:rPr>
        <w:t xml:space="preserve">he following shall be made available to designated STO staff:  Secure Internet access, </w:t>
      </w:r>
      <w:r>
        <w:rPr>
          <w:rFonts w:ascii="Times New Roman" w:hAnsi="Times New Roman"/>
        </w:rPr>
        <w:t>one (1) printer, one (1) land-line phone, and one (1) fax machine, as well as access to a copy machine and office supplies</w:t>
      </w:r>
      <w:r w:rsidR="00BC7408">
        <w:rPr>
          <w:rFonts w:ascii="Times New Roman" w:hAnsi="Times New Roman"/>
        </w:rPr>
        <w:t>.</w:t>
      </w:r>
    </w:p>
    <w:p w14:paraId="2318E292" w14:textId="77777777" w:rsidR="009F7052" w:rsidRDefault="009F7052" w:rsidP="009F7052">
      <w:pPr>
        <w:pStyle w:val="Heading5"/>
        <w:numPr>
          <w:ilvl w:val="0"/>
          <w:numId w:val="0"/>
        </w:numPr>
        <w:tabs>
          <w:tab w:val="decimal" w:pos="180"/>
        </w:tabs>
        <w:ind w:left="360"/>
      </w:pPr>
    </w:p>
    <w:p w14:paraId="0CB8C78B" w14:textId="77777777" w:rsidR="009F7052" w:rsidRDefault="00AC4471" w:rsidP="009F7052">
      <w:pPr>
        <w:rPr>
          <w:rFonts w:ascii="Times New Roman" w:hAnsi="Times New Roman"/>
        </w:rPr>
      </w:pPr>
      <w:r w:rsidRPr="00AC4471">
        <w:rPr>
          <w:rFonts w:ascii="Times New Roman" w:hAnsi="Times New Roman"/>
        </w:rPr>
        <w:t>16.</w:t>
      </w:r>
      <w:r w:rsidRPr="00AC4471">
        <w:rPr>
          <w:rFonts w:ascii="Times New Roman" w:hAnsi="Times New Roman"/>
        </w:rPr>
        <w:tab/>
        <w:t>Open Records</w:t>
      </w:r>
    </w:p>
    <w:p w14:paraId="27CBE46F" w14:textId="77777777" w:rsidR="00AC4471" w:rsidRDefault="00AC4471" w:rsidP="009F7052">
      <w:pPr>
        <w:rPr>
          <w:rFonts w:ascii="Times New Roman" w:hAnsi="Times New Roman"/>
        </w:rPr>
      </w:pPr>
    </w:p>
    <w:p w14:paraId="54072DFF" w14:textId="58A22FAB" w:rsidR="00AC4471" w:rsidRDefault="00AC4471" w:rsidP="00AC4471">
      <w:pPr>
        <w:widowControl/>
        <w:ind w:left="630" w:hanging="630"/>
        <w:jc w:val="both"/>
        <w:rPr>
          <w:rFonts w:ascii="Times New Roman" w:hAnsi="Times New Roman"/>
          <w:snapToGrid/>
          <w:szCs w:val="24"/>
        </w:rPr>
      </w:pPr>
      <w:r w:rsidRPr="00586270">
        <w:rPr>
          <w:rFonts w:ascii="Times New Roman" w:hAnsi="Times New Roman"/>
          <w:snapToGrid/>
          <w:szCs w:val="24"/>
        </w:rPr>
        <w:t xml:space="preserve">_____ </w:t>
      </w:r>
      <w:proofErr w:type="gramStart"/>
      <w:r w:rsidRPr="00586270">
        <w:rPr>
          <w:rFonts w:ascii="Times New Roman" w:hAnsi="Times New Roman"/>
          <w:snapToGrid/>
          <w:szCs w:val="24"/>
        </w:rPr>
        <w:t>a</w:t>
      </w:r>
      <w:proofErr w:type="gramEnd"/>
      <w:r w:rsidRPr="00586270">
        <w:rPr>
          <w:rFonts w:ascii="Times New Roman" w:hAnsi="Times New Roman"/>
          <w:snapToGrid/>
          <w:szCs w:val="24"/>
        </w:rPr>
        <w:t>.</w:t>
      </w:r>
      <w:r w:rsidRPr="00586270">
        <w:rPr>
          <w:rFonts w:ascii="Times New Roman" w:hAnsi="Times New Roman"/>
          <w:snapToGrid/>
          <w:szCs w:val="24"/>
        </w:rPr>
        <w:tab/>
        <w:t xml:space="preserve">The bidder understands and acknowledges that upon execution of a contract, all information submitted in response to this Request for Proposals is considered an open record under Missouri law and will be made available in response to public </w:t>
      </w:r>
      <w:r w:rsidR="00653CDD">
        <w:rPr>
          <w:rFonts w:ascii="Times New Roman" w:hAnsi="Times New Roman"/>
          <w:snapToGrid/>
          <w:szCs w:val="24"/>
        </w:rPr>
        <w:t>record</w:t>
      </w:r>
      <w:r w:rsidRPr="00586270">
        <w:rPr>
          <w:rFonts w:ascii="Times New Roman" w:hAnsi="Times New Roman"/>
          <w:snapToGrid/>
          <w:szCs w:val="24"/>
        </w:rPr>
        <w:t xml:space="preserve"> requests.</w:t>
      </w:r>
    </w:p>
    <w:p w14:paraId="610B8C49" w14:textId="364979D0" w:rsidR="00613BD9" w:rsidRDefault="00613BD9" w:rsidP="00AC4471">
      <w:pPr>
        <w:widowControl/>
        <w:ind w:left="630" w:hanging="630"/>
        <w:jc w:val="both"/>
        <w:rPr>
          <w:rFonts w:ascii="Times New Roman" w:hAnsi="Times New Roman"/>
          <w:snapToGrid/>
          <w:szCs w:val="24"/>
        </w:rPr>
      </w:pPr>
    </w:p>
    <w:p w14:paraId="3BD2FADA" w14:textId="66794A23" w:rsidR="00613BD9" w:rsidRDefault="00613BD9" w:rsidP="00AC4471">
      <w:pPr>
        <w:widowControl/>
        <w:ind w:left="630" w:hanging="630"/>
        <w:jc w:val="both"/>
        <w:rPr>
          <w:rFonts w:ascii="Times New Roman" w:hAnsi="Times New Roman"/>
          <w:snapToGrid/>
          <w:szCs w:val="24"/>
        </w:rPr>
      </w:pPr>
    </w:p>
    <w:p w14:paraId="561E092A" w14:textId="301E7B1B" w:rsidR="00613BD9" w:rsidRDefault="00613BD9" w:rsidP="00AC4471">
      <w:pPr>
        <w:widowControl/>
        <w:ind w:left="630" w:hanging="630"/>
        <w:jc w:val="both"/>
        <w:rPr>
          <w:rFonts w:ascii="Times New Roman" w:hAnsi="Times New Roman"/>
          <w:snapToGrid/>
          <w:szCs w:val="24"/>
        </w:rPr>
      </w:pPr>
      <w:r>
        <w:rPr>
          <w:rFonts w:ascii="Times New Roman" w:hAnsi="Times New Roman"/>
          <w:snapToGrid/>
          <w:szCs w:val="24"/>
        </w:rPr>
        <w:t>17.</w:t>
      </w:r>
      <w:r>
        <w:rPr>
          <w:rFonts w:ascii="Times New Roman" w:hAnsi="Times New Roman"/>
          <w:snapToGrid/>
          <w:szCs w:val="24"/>
        </w:rPr>
        <w:tab/>
        <w:t>Attestation</w:t>
      </w:r>
    </w:p>
    <w:p w14:paraId="1C6592DA" w14:textId="7A1052F8" w:rsidR="00613BD9" w:rsidRDefault="00613BD9" w:rsidP="00AC4471">
      <w:pPr>
        <w:widowControl/>
        <w:ind w:left="630" w:hanging="630"/>
        <w:jc w:val="both"/>
        <w:rPr>
          <w:rFonts w:ascii="Times New Roman" w:hAnsi="Times New Roman"/>
          <w:snapToGrid/>
          <w:szCs w:val="24"/>
        </w:rPr>
      </w:pPr>
    </w:p>
    <w:p w14:paraId="5F4BF558" w14:textId="04F44CC8" w:rsidR="00613BD9" w:rsidRDefault="00613BD9" w:rsidP="00AC4471">
      <w:pPr>
        <w:widowControl/>
        <w:ind w:left="630" w:hanging="630"/>
        <w:jc w:val="both"/>
        <w:rPr>
          <w:rFonts w:ascii="Times New Roman" w:hAnsi="Times New Roman"/>
          <w:snapToGrid/>
          <w:szCs w:val="24"/>
        </w:rPr>
      </w:pPr>
      <w:r w:rsidRPr="00586270">
        <w:rPr>
          <w:rFonts w:ascii="Times New Roman" w:hAnsi="Times New Roman"/>
          <w:snapToGrid/>
          <w:szCs w:val="24"/>
        </w:rPr>
        <w:t xml:space="preserve">_____ </w:t>
      </w:r>
      <w:proofErr w:type="gramStart"/>
      <w:r w:rsidRPr="00586270">
        <w:rPr>
          <w:rFonts w:ascii="Times New Roman" w:hAnsi="Times New Roman"/>
          <w:snapToGrid/>
          <w:szCs w:val="24"/>
        </w:rPr>
        <w:t>a</w:t>
      </w:r>
      <w:proofErr w:type="gramEnd"/>
      <w:r w:rsidRPr="00586270">
        <w:rPr>
          <w:rFonts w:ascii="Times New Roman" w:hAnsi="Times New Roman"/>
          <w:snapToGrid/>
          <w:szCs w:val="24"/>
        </w:rPr>
        <w:t>.</w:t>
      </w:r>
      <w:r w:rsidRPr="00586270">
        <w:rPr>
          <w:rFonts w:ascii="Times New Roman" w:hAnsi="Times New Roman"/>
          <w:snapToGrid/>
          <w:szCs w:val="24"/>
        </w:rPr>
        <w:tab/>
        <w:t>The bidder</w:t>
      </w:r>
      <w:r>
        <w:rPr>
          <w:rFonts w:ascii="Times New Roman" w:hAnsi="Times New Roman"/>
          <w:snapToGrid/>
          <w:szCs w:val="24"/>
        </w:rPr>
        <w:t xml:space="preserve"> attests that it will not discriminate against any type of industry that is legal under federal law in accepting or retaining customers or in providing credit or credit facilities based on any factor other than credit risk to the bidder.</w:t>
      </w:r>
    </w:p>
    <w:p w14:paraId="18A82885" w14:textId="5C70D699" w:rsidR="00613BD9" w:rsidRDefault="00613BD9" w:rsidP="00AC4471">
      <w:pPr>
        <w:widowControl/>
        <w:ind w:left="630" w:hanging="630"/>
        <w:jc w:val="both"/>
        <w:rPr>
          <w:rFonts w:ascii="Times New Roman" w:hAnsi="Times New Roman"/>
          <w:snapToGrid/>
          <w:szCs w:val="24"/>
        </w:rPr>
      </w:pPr>
    </w:p>
    <w:p w14:paraId="6FE5A590" w14:textId="77777777" w:rsidR="00613BD9" w:rsidRDefault="00613BD9" w:rsidP="00AC4471">
      <w:pPr>
        <w:widowControl/>
        <w:ind w:left="630" w:hanging="630"/>
        <w:jc w:val="both"/>
        <w:rPr>
          <w:rFonts w:ascii="Times New Roman" w:hAnsi="Times New Roman"/>
          <w:snapToGrid/>
          <w:szCs w:val="24"/>
        </w:rPr>
      </w:pPr>
    </w:p>
    <w:p w14:paraId="4C7FA4BD" w14:textId="77777777" w:rsidR="00BC7408" w:rsidRPr="00CD5BB4" w:rsidRDefault="00BC7408" w:rsidP="00AC4471">
      <w:pPr>
        <w:widowControl/>
        <w:ind w:left="630" w:hanging="630"/>
        <w:jc w:val="both"/>
        <w:rPr>
          <w:rFonts w:ascii="Times New Roman" w:hAnsi="Times New Roman"/>
          <w:snapToGrid/>
          <w:szCs w:val="24"/>
        </w:rPr>
      </w:pPr>
    </w:p>
    <w:p w14:paraId="327C67E7" w14:textId="77777777" w:rsidR="007C0EBF" w:rsidRDefault="007C0EBF" w:rsidP="002F204D">
      <w:pPr>
        <w:pStyle w:val="Heading5"/>
        <w:numPr>
          <w:ilvl w:val="0"/>
          <w:numId w:val="13"/>
        </w:numPr>
        <w:tabs>
          <w:tab w:val="clear" w:pos="360"/>
          <w:tab w:val="decimal" w:pos="180"/>
          <w:tab w:val="num" w:pos="720"/>
        </w:tabs>
      </w:pPr>
      <w:r>
        <w:t>SPECIFIC QUESTIONS FOR BIDDERS</w:t>
      </w:r>
    </w:p>
    <w:p w14:paraId="69AAE1B5" w14:textId="77777777" w:rsidR="007C0EBF" w:rsidRDefault="007C0EBF">
      <w:pPr>
        <w:pStyle w:val="Heading5"/>
        <w:numPr>
          <w:ilvl w:val="0"/>
          <w:numId w:val="0"/>
        </w:numPr>
        <w:tabs>
          <w:tab w:val="decimal" w:pos="180"/>
        </w:tabs>
      </w:pPr>
    </w:p>
    <w:p w14:paraId="5BA1BFF5" w14:textId="77777777" w:rsidR="00105458" w:rsidRDefault="007C0EBF">
      <w:pPr>
        <w:pStyle w:val="Heading5"/>
        <w:numPr>
          <w:ilvl w:val="0"/>
          <w:numId w:val="0"/>
        </w:numPr>
        <w:tabs>
          <w:tab w:val="decimal" w:pos="180"/>
          <w:tab w:val="left" w:pos="720"/>
        </w:tabs>
        <w:ind w:left="720"/>
      </w:pPr>
      <w:r>
        <w:t xml:space="preserve">Bidders must prepare clear and complete written responses to each of the following questions. Responses should be numbered in the same manner as the individual questions, and will be used in evaluating each bidder’s proposed method of performance.  </w:t>
      </w:r>
    </w:p>
    <w:p w14:paraId="674E06B9" w14:textId="77777777" w:rsidR="00105458" w:rsidRDefault="00105458">
      <w:pPr>
        <w:pStyle w:val="Heading5"/>
        <w:numPr>
          <w:ilvl w:val="0"/>
          <w:numId w:val="0"/>
        </w:numPr>
        <w:tabs>
          <w:tab w:val="decimal" w:pos="180"/>
          <w:tab w:val="left" w:pos="720"/>
        </w:tabs>
        <w:ind w:left="720"/>
      </w:pPr>
    </w:p>
    <w:p w14:paraId="3764D68D" w14:textId="77777777" w:rsidR="00105458" w:rsidRDefault="00105458">
      <w:pPr>
        <w:pStyle w:val="Heading5"/>
        <w:numPr>
          <w:ilvl w:val="0"/>
          <w:numId w:val="0"/>
        </w:numPr>
        <w:tabs>
          <w:tab w:val="decimal" w:pos="180"/>
          <w:tab w:val="left" w:pos="720"/>
        </w:tabs>
        <w:ind w:left="720"/>
      </w:pPr>
      <w:r>
        <w:t>Where applicable or appropriate:</w:t>
      </w:r>
    </w:p>
    <w:p w14:paraId="3287B5EA" w14:textId="77777777" w:rsidR="00105458" w:rsidRDefault="00105458">
      <w:pPr>
        <w:pStyle w:val="Heading5"/>
        <w:numPr>
          <w:ilvl w:val="0"/>
          <w:numId w:val="0"/>
        </w:numPr>
        <w:tabs>
          <w:tab w:val="decimal" w:pos="180"/>
          <w:tab w:val="left" w:pos="720"/>
        </w:tabs>
        <w:ind w:left="720"/>
      </w:pPr>
    </w:p>
    <w:p w14:paraId="1B5AB1EB" w14:textId="77777777" w:rsidR="00105458" w:rsidRDefault="00105458" w:rsidP="00105458">
      <w:pPr>
        <w:pStyle w:val="Heading5"/>
        <w:numPr>
          <w:ilvl w:val="0"/>
          <w:numId w:val="58"/>
        </w:numPr>
        <w:tabs>
          <w:tab w:val="decimal" w:pos="180"/>
          <w:tab w:val="left" w:pos="720"/>
        </w:tabs>
      </w:pPr>
      <w:r>
        <w:t>Answer yes or no</w:t>
      </w:r>
    </w:p>
    <w:p w14:paraId="01684B08" w14:textId="77777777" w:rsidR="00105458" w:rsidRDefault="00105458" w:rsidP="00105458">
      <w:pPr>
        <w:pStyle w:val="Heading5"/>
        <w:numPr>
          <w:ilvl w:val="0"/>
          <w:numId w:val="58"/>
        </w:numPr>
        <w:tabs>
          <w:tab w:val="decimal" w:pos="180"/>
          <w:tab w:val="left" w:pos="720"/>
        </w:tabs>
      </w:pPr>
      <w:r>
        <w:t>Specifically describe systems or processes</w:t>
      </w:r>
    </w:p>
    <w:p w14:paraId="19133066" w14:textId="77777777" w:rsidR="00105458" w:rsidRDefault="00105458" w:rsidP="00105458">
      <w:pPr>
        <w:pStyle w:val="Heading5"/>
        <w:numPr>
          <w:ilvl w:val="0"/>
          <w:numId w:val="58"/>
        </w:numPr>
        <w:tabs>
          <w:tab w:val="decimal" w:pos="180"/>
          <w:tab w:val="left" w:pos="720"/>
        </w:tabs>
      </w:pPr>
      <w:r>
        <w:t>Provide examples</w:t>
      </w:r>
    </w:p>
    <w:p w14:paraId="10347F44" w14:textId="77777777" w:rsidR="00105458" w:rsidRDefault="00105458" w:rsidP="00105458">
      <w:pPr>
        <w:pStyle w:val="Heading5"/>
        <w:numPr>
          <w:ilvl w:val="0"/>
          <w:numId w:val="58"/>
        </w:numPr>
        <w:tabs>
          <w:tab w:val="decimal" w:pos="180"/>
          <w:tab w:val="left" w:pos="720"/>
        </w:tabs>
      </w:pPr>
      <w:r>
        <w:t>Include flowcharts</w:t>
      </w:r>
    </w:p>
    <w:p w14:paraId="49031A3F" w14:textId="77777777" w:rsidR="00105458" w:rsidRDefault="00105458" w:rsidP="00105458">
      <w:pPr>
        <w:pStyle w:val="Heading5"/>
        <w:numPr>
          <w:ilvl w:val="0"/>
          <w:numId w:val="58"/>
        </w:numPr>
        <w:tabs>
          <w:tab w:val="decimal" w:pos="180"/>
          <w:tab w:val="left" w:pos="720"/>
        </w:tabs>
      </w:pPr>
      <w:r>
        <w:t>Describe training, user manuals and documentation provided with services</w:t>
      </w:r>
    </w:p>
    <w:p w14:paraId="1712D079" w14:textId="77777777" w:rsidR="00105458" w:rsidRDefault="00105458" w:rsidP="00105458">
      <w:pPr>
        <w:pStyle w:val="Heading5"/>
        <w:numPr>
          <w:ilvl w:val="0"/>
          <w:numId w:val="58"/>
        </w:numPr>
        <w:tabs>
          <w:tab w:val="decimal" w:pos="180"/>
          <w:tab w:val="left" w:pos="720"/>
        </w:tabs>
      </w:pPr>
      <w:r>
        <w:t>Discuss potential improvements in approach, integration of services, or elimination of data or reporting duplications</w:t>
      </w:r>
    </w:p>
    <w:p w14:paraId="47D46B34" w14:textId="77777777" w:rsidR="00105458" w:rsidRDefault="00105458" w:rsidP="00105458">
      <w:pPr>
        <w:pStyle w:val="Heading5"/>
        <w:numPr>
          <w:ilvl w:val="0"/>
          <w:numId w:val="58"/>
        </w:numPr>
        <w:tabs>
          <w:tab w:val="decimal" w:pos="180"/>
          <w:tab w:val="left" w:pos="720"/>
        </w:tabs>
      </w:pPr>
      <w:r>
        <w:t>Explain what differentiates your services from that of other lockbox services providers</w:t>
      </w:r>
    </w:p>
    <w:p w14:paraId="3B217B0A" w14:textId="77777777" w:rsidR="00105458" w:rsidRPr="00105458" w:rsidRDefault="00105458" w:rsidP="00105458"/>
    <w:p w14:paraId="0E79FD9C" w14:textId="77777777" w:rsidR="007C0EBF" w:rsidRDefault="007C0EBF" w:rsidP="00105458">
      <w:pPr>
        <w:pStyle w:val="Heading5"/>
        <w:numPr>
          <w:ilvl w:val="0"/>
          <w:numId w:val="0"/>
        </w:numPr>
        <w:tabs>
          <w:tab w:val="decimal" w:pos="180"/>
          <w:tab w:val="left" w:pos="720"/>
        </w:tabs>
        <w:ind w:left="360" w:hanging="360"/>
        <w:rPr>
          <w:u w:val="single"/>
        </w:rPr>
      </w:pPr>
      <w:r>
        <w:rPr>
          <w:u w:val="single"/>
        </w:rPr>
        <w:t>Failure to comply could result in rejection of the bidder’s proposal.</w:t>
      </w:r>
    </w:p>
    <w:p w14:paraId="79030E61" w14:textId="77777777" w:rsidR="007C0EBF" w:rsidRDefault="007C0EBF">
      <w:pPr>
        <w:jc w:val="both"/>
        <w:rPr>
          <w:rFonts w:ascii="Times New Roman" w:hAnsi="Times New Roman"/>
          <w:b/>
        </w:rPr>
      </w:pPr>
    </w:p>
    <w:p w14:paraId="054B8EBC" w14:textId="77777777" w:rsidR="00D338D8" w:rsidRPr="001852AD" w:rsidRDefault="00D338D8" w:rsidP="00FB2F58">
      <w:pPr>
        <w:numPr>
          <w:ilvl w:val="0"/>
          <w:numId w:val="2"/>
        </w:numPr>
        <w:jc w:val="both"/>
        <w:rPr>
          <w:rFonts w:ascii="Times" w:hAnsi="Times"/>
        </w:rPr>
      </w:pPr>
      <w:r>
        <w:rPr>
          <w:rFonts w:ascii="Times" w:hAnsi="Times"/>
        </w:rPr>
        <w:t>Organization and Experience</w:t>
      </w:r>
    </w:p>
    <w:p w14:paraId="3EAF8090" w14:textId="77777777" w:rsidR="00D338D8" w:rsidRPr="001852AD" w:rsidRDefault="00D338D8" w:rsidP="00D338D8">
      <w:pPr>
        <w:ind w:left="1440"/>
        <w:rPr>
          <w:rFonts w:ascii="Times" w:hAnsi="Times"/>
        </w:rPr>
      </w:pPr>
    </w:p>
    <w:p w14:paraId="6DE3EBFA" w14:textId="77777777" w:rsidR="00D338D8" w:rsidRDefault="00D338D8" w:rsidP="00FB2F58">
      <w:pPr>
        <w:ind w:left="1440" w:hanging="720"/>
        <w:jc w:val="both"/>
        <w:rPr>
          <w:rFonts w:ascii="Times" w:hAnsi="Times"/>
        </w:rPr>
      </w:pPr>
      <w:r>
        <w:rPr>
          <w:rFonts w:ascii="Times" w:hAnsi="Times"/>
        </w:rPr>
        <w:t>a.</w:t>
      </w:r>
      <w:r>
        <w:rPr>
          <w:rFonts w:ascii="Times" w:hAnsi="Times"/>
        </w:rPr>
        <w:tab/>
        <w:t xml:space="preserve">Briefly discuss the history of your organization, ownership structure and lines of business. </w:t>
      </w:r>
    </w:p>
    <w:p w14:paraId="5BE0C397" w14:textId="77777777" w:rsidR="00D338D8" w:rsidRDefault="00D338D8" w:rsidP="00D338D8">
      <w:pPr>
        <w:ind w:left="720"/>
        <w:rPr>
          <w:rFonts w:ascii="Times" w:hAnsi="Times"/>
        </w:rPr>
      </w:pPr>
    </w:p>
    <w:p w14:paraId="58BC55BD" w14:textId="77777777" w:rsidR="00D338D8" w:rsidRDefault="00D338D8" w:rsidP="00FB2F58">
      <w:pPr>
        <w:ind w:left="720"/>
        <w:jc w:val="both"/>
        <w:rPr>
          <w:rFonts w:ascii="Times" w:hAnsi="Times"/>
        </w:rPr>
      </w:pPr>
      <w:r>
        <w:rPr>
          <w:rFonts w:ascii="Times" w:hAnsi="Times"/>
        </w:rPr>
        <w:t>b.</w:t>
      </w:r>
      <w:r>
        <w:rPr>
          <w:rFonts w:ascii="Times" w:hAnsi="Times"/>
        </w:rPr>
        <w:tab/>
        <w:t xml:space="preserve">How long have you maintained lockbox services?  </w:t>
      </w:r>
    </w:p>
    <w:p w14:paraId="4C32245A" w14:textId="77777777" w:rsidR="00D338D8" w:rsidRDefault="00D338D8" w:rsidP="00FB2F58">
      <w:pPr>
        <w:ind w:left="720"/>
        <w:jc w:val="both"/>
        <w:rPr>
          <w:rFonts w:ascii="Times" w:hAnsi="Times"/>
        </w:rPr>
      </w:pPr>
    </w:p>
    <w:p w14:paraId="3AA971BA" w14:textId="77777777" w:rsidR="00D338D8" w:rsidRDefault="00D338D8" w:rsidP="00FB2F58">
      <w:pPr>
        <w:ind w:left="1440" w:hanging="720"/>
        <w:jc w:val="both"/>
        <w:rPr>
          <w:rFonts w:ascii="Times" w:hAnsi="Times"/>
        </w:rPr>
      </w:pPr>
      <w:r>
        <w:rPr>
          <w:rFonts w:ascii="Times" w:hAnsi="Times"/>
        </w:rPr>
        <w:t>c.</w:t>
      </w:r>
      <w:r>
        <w:rPr>
          <w:rFonts w:ascii="Times" w:hAnsi="Times"/>
        </w:rPr>
        <w:tab/>
        <w:t xml:space="preserve">In the last three years, what, if any, significant organizational changes (i.e., mergers, acquisitions, business concerns, etc.) have occurred? </w:t>
      </w:r>
    </w:p>
    <w:p w14:paraId="117CCF07" w14:textId="77777777" w:rsidR="00D338D8" w:rsidRDefault="00D338D8" w:rsidP="00FB2F58">
      <w:pPr>
        <w:ind w:left="720"/>
        <w:jc w:val="both"/>
        <w:rPr>
          <w:rFonts w:ascii="Times" w:hAnsi="Times"/>
        </w:rPr>
      </w:pPr>
    </w:p>
    <w:p w14:paraId="7C1F0CF1" w14:textId="77777777" w:rsidR="00D338D8" w:rsidRDefault="00D338D8" w:rsidP="00FB2F58">
      <w:pPr>
        <w:ind w:left="1440" w:hanging="720"/>
        <w:jc w:val="both"/>
        <w:rPr>
          <w:rFonts w:ascii="Times" w:hAnsi="Times"/>
        </w:rPr>
      </w:pPr>
      <w:r>
        <w:rPr>
          <w:rFonts w:ascii="Times" w:hAnsi="Times"/>
        </w:rPr>
        <w:t>d.</w:t>
      </w:r>
      <w:r>
        <w:rPr>
          <w:rFonts w:ascii="Times" w:hAnsi="Times"/>
        </w:rPr>
        <w:tab/>
        <w:t>Bidders must provide one (1) copy of the most recent Annual Report and Call Report of the financial institution.  (</w:t>
      </w:r>
      <w:r w:rsidR="00FB2F58">
        <w:rPr>
          <w:rFonts w:ascii="Times" w:hAnsi="Times"/>
        </w:rPr>
        <w:t>I</w:t>
      </w:r>
      <w:r>
        <w:rPr>
          <w:rFonts w:ascii="Times" w:hAnsi="Times"/>
        </w:rPr>
        <w:t xml:space="preserve">nclude this information only with the </w:t>
      </w:r>
      <w:r w:rsidRPr="00FB2F58">
        <w:rPr>
          <w:rFonts w:ascii="Times" w:hAnsi="Times"/>
          <w:u w:val="single"/>
        </w:rPr>
        <w:t>original</w:t>
      </w:r>
      <w:r>
        <w:rPr>
          <w:rFonts w:ascii="Times" w:hAnsi="Times"/>
        </w:rPr>
        <w:t xml:space="preserve"> Volume I of the proposal.)</w:t>
      </w:r>
    </w:p>
    <w:p w14:paraId="4E406BBE" w14:textId="77777777" w:rsidR="00D338D8" w:rsidRDefault="00D338D8" w:rsidP="00FB2F58">
      <w:pPr>
        <w:ind w:left="720"/>
        <w:jc w:val="both"/>
        <w:rPr>
          <w:rFonts w:ascii="Times" w:hAnsi="Times"/>
        </w:rPr>
      </w:pPr>
    </w:p>
    <w:p w14:paraId="18722AF9" w14:textId="77777777" w:rsidR="00D338D8" w:rsidRDefault="00D338D8" w:rsidP="00FB2F58">
      <w:pPr>
        <w:ind w:left="1440" w:hanging="720"/>
        <w:jc w:val="both"/>
        <w:rPr>
          <w:rFonts w:ascii="Times" w:hAnsi="Times"/>
        </w:rPr>
      </w:pPr>
      <w:r>
        <w:rPr>
          <w:rFonts w:ascii="Times" w:hAnsi="Times"/>
        </w:rPr>
        <w:t xml:space="preserve">e. </w:t>
      </w:r>
      <w:r>
        <w:rPr>
          <w:rFonts w:ascii="Times" w:hAnsi="Times"/>
        </w:rPr>
        <w:tab/>
        <w:t xml:space="preserve">Bidders must provide a summary of current and previous work performed within the last five (5) years by the financial institution for a comparable </w:t>
      </w:r>
      <w:r w:rsidRPr="002317E1">
        <w:rPr>
          <w:rFonts w:ascii="Times" w:hAnsi="Times"/>
          <w:b/>
        </w:rPr>
        <w:t>public sector</w:t>
      </w:r>
      <w:r>
        <w:rPr>
          <w:rFonts w:ascii="Times" w:hAnsi="Times"/>
          <w:b/>
        </w:rPr>
        <w:t xml:space="preserve"> </w:t>
      </w:r>
      <w:r>
        <w:rPr>
          <w:rFonts w:ascii="Times" w:hAnsi="Times"/>
        </w:rPr>
        <w:t xml:space="preserve">client which is similar in nature to that proposed for the STO under this RFP.  Provide a contact name, e-mail address, and phone number. </w:t>
      </w:r>
      <w:r w:rsidR="005378BD">
        <w:rPr>
          <w:rFonts w:ascii="Times" w:hAnsi="Times"/>
        </w:rPr>
        <w:t xml:space="preserve">Indicate if the lockbox services provided </w:t>
      </w:r>
      <w:r w:rsidR="003E244F">
        <w:rPr>
          <w:rFonts w:ascii="Times" w:hAnsi="Times"/>
        </w:rPr>
        <w:t xml:space="preserve">to the client </w:t>
      </w:r>
      <w:r w:rsidR="005378BD">
        <w:rPr>
          <w:rFonts w:ascii="Times" w:hAnsi="Times"/>
        </w:rPr>
        <w:t>are wholesale or retail in nature</w:t>
      </w:r>
      <w:r w:rsidR="003E244F">
        <w:rPr>
          <w:rFonts w:ascii="Times" w:hAnsi="Times"/>
        </w:rPr>
        <w:t xml:space="preserve"> and the volume of items processed through the </w:t>
      </w:r>
      <w:proofErr w:type="gramStart"/>
      <w:r w:rsidR="003E244F">
        <w:rPr>
          <w:rFonts w:ascii="Times" w:hAnsi="Times"/>
        </w:rPr>
        <w:t>lockbox</w:t>
      </w:r>
      <w:r w:rsidR="008C57D0">
        <w:rPr>
          <w:rFonts w:ascii="Times" w:hAnsi="Times"/>
        </w:rPr>
        <w:t>(</w:t>
      </w:r>
      <w:proofErr w:type="spellStart"/>
      <w:proofErr w:type="gramEnd"/>
      <w:r w:rsidR="008C57D0">
        <w:rPr>
          <w:rFonts w:ascii="Times" w:hAnsi="Times"/>
        </w:rPr>
        <w:t>es</w:t>
      </w:r>
      <w:proofErr w:type="spellEnd"/>
      <w:r w:rsidR="008C57D0">
        <w:rPr>
          <w:rFonts w:ascii="Times" w:hAnsi="Times"/>
        </w:rPr>
        <w:t>)</w:t>
      </w:r>
      <w:r w:rsidR="003E244F">
        <w:rPr>
          <w:rFonts w:ascii="Times" w:hAnsi="Times"/>
        </w:rPr>
        <w:t xml:space="preserve"> for the client</w:t>
      </w:r>
      <w:r w:rsidR="005378BD">
        <w:rPr>
          <w:rFonts w:ascii="Times" w:hAnsi="Times"/>
        </w:rPr>
        <w:t>.</w:t>
      </w:r>
      <w:r w:rsidR="00FB2F58">
        <w:rPr>
          <w:rFonts w:ascii="Times" w:hAnsi="Times"/>
        </w:rPr>
        <w:t xml:space="preserve">  (Listed clients may be contacted by the STO.)</w:t>
      </w:r>
    </w:p>
    <w:p w14:paraId="6EE748DA" w14:textId="77777777" w:rsidR="00D338D8" w:rsidRDefault="00D338D8" w:rsidP="00FB2F58">
      <w:pPr>
        <w:ind w:left="720"/>
        <w:jc w:val="both"/>
        <w:rPr>
          <w:rFonts w:ascii="Times" w:hAnsi="Times"/>
        </w:rPr>
      </w:pPr>
    </w:p>
    <w:p w14:paraId="39E2CE74" w14:textId="77777777" w:rsidR="00D338D8" w:rsidRDefault="00D338D8" w:rsidP="00FB2F58">
      <w:pPr>
        <w:ind w:left="720"/>
        <w:jc w:val="both"/>
        <w:rPr>
          <w:rFonts w:ascii="Times" w:hAnsi="Times"/>
        </w:rPr>
      </w:pPr>
      <w:r>
        <w:rPr>
          <w:rFonts w:ascii="Times" w:hAnsi="Times"/>
        </w:rPr>
        <w:t>f.</w:t>
      </w:r>
      <w:r>
        <w:rPr>
          <w:rFonts w:ascii="Times" w:hAnsi="Times"/>
        </w:rPr>
        <w:tab/>
        <w:t xml:space="preserve">Bidders shall: </w:t>
      </w:r>
    </w:p>
    <w:p w14:paraId="4D170A56" w14:textId="77777777" w:rsidR="00FB2F58" w:rsidRDefault="00FB2F58" w:rsidP="00FB2F58">
      <w:pPr>
        <w:ind w:left="720"/>
        <w:jc w:val="both"/>
        <w:rPr>
          <w:rFonts w:ascii="Times" w:hAnsi="Times"/>
        </w:rPr>
      </w:pPr>
    </w:p>
    <w:p w14:paraId="07F4690D" w14:textId="26A52192" w:rsidR="00D338D8" w:rsidRDefault="00D338D8" w:rsidP="00FB2F58">
      <w:pPr>
        <w:ind w:left="2160" w:hanging="720"/>
        <w:jc w:val="both"/>
        <w:rPr>
          <w:rFonts w:ascii="Times" w:hAnsi="Times"/>
        </w:rPr>
      </w:pPr>
      <w:r>
        <w:rPr>
          <w:rFonts w:ascii="Times" w:hAnsi="Times"/>
        </w:rPr>
        <w:t>(1)</w:t>
      </w:r>
      <w:r>
        <w:rPr>
          <w:rFonts w:ascii="Times" w:hAnsi="Times"/>
        </w:rPr>
        <w:tab/>
        <w:t xml:space="preserve">Note any instances in the last three (3) years where a client receiving services similar to one (1) or more of the service areas requested in this RFP discontinued such services. </w:t>
      </w:r>
      <w:r w:rsidR="00BC7408">
        <w:rPr>
          <w:rFonts w:ascii="Times" w:hAnsi="Times"/>
        </w:rPr>
        <w:t>(This includes clients lost due to competitive bidding.)</w:t>
      </w:r>
    </w:p>
    <w:p w14:paraId="466EC91A" w14:textId="77777777" w:rsidR="00D338D8" w:rsidRDefault="00D338D8" w:rsidP="00FB2F58">
      <w:pPr>
        <w:ind w:left="2160" w:hanging="720"/>
        <w:jc w:val="both"/>
        <w:rPr>
          <w:rFonts w:ascii="Times" w:hAnsi="Times"/>
        </w:rPr>
      </w:pPr>
    </w:p>
    <w:p w14:paraId="2325B8D3" w14:textId="77777777" w:rsidR="00D338D8" w:rsidRDefault="00D338D8" w:rsidP="00FB2F58">
      <w:pPr>
        <w:ind w:left="2160" w:hanging="720"/>
        <w:jc w:val="both"/>
        <w:rPr>
          <w:rFonts w:ascii="Times" w:hAnsi="Times"/>
        </w:rPr>
      </w:pPr>
      <w:r>
        <w:rPr>
          <w:rFonts w:ascii="Times" w:hAnsi="Times"/>
        </w:rPr>
        <w:t>(2)</w:t>
      </w:r>
      <w:r>
        <w:rPr>
          <w:rFonts w:ascii="Times" w:hAnsi="Times"/>
        </w:rPr>
        <w:tab/>
        <w:t xml:space="preserve">Indicate why services were discontinued. </w:t>
      </w:r>
    </w:p>
    <w:p w14:paraId="793029FA" w14:textId="77777777" w:rsidR="00D338D8" w:rsidRDefault="00D338D8" w:rsidP="00FB2F58">
      <w:pPr>
        <w:ind w:left="2160" w:hanging="720"/>
        <w:jc w:val="both"/>
        <w:rPr>
          <w:rFonts w:ascii="Times" w:hAnsi="Times"/>
        </w:rPr>
      </w:pPr>
    </w:p>
    <w:p w14:paraId="47C745EB" w14:textId="77777777" w:rsidR="00D338D8" w:rsidRDefault="00D338D8" w:rsidP="00FB2F58">
      <w:pPr>
        <w:ind w:left="2160" w:hanging="720"/>
        <w:jc w:val="both"/>
        <w:rPr>
          <w:rFonts w:ascii="Times" w:hAnsi="Times"/>
        </w:rPr>
      </w:pPr>
      <w:r>
        <w:rPr>
          <w:rFonts w:ascii="Times" w:hAnsi="Times"/>
        </w:rPr>
        <w:t>(3)</w:t>
      </w:r>
      <w:r>
        <w:rPr>
          <w:rFonts w:ascii="Times" w:hAnsi="Times"/>
        </w:rPr>
        <w:tab/>
        <w:t xml:space="preserve">List a reference person(s) from organizations which were provided the services.  Include a current telephone number.  </w:t>
      </w:r>
      <w:r w:rsidR="00FB2F58">
        <w:rPr>
          <w:rFonts w:ascii="Times" w:hAnsi="Times"/>
        </w:rPr>
        <w:t>(Listed clients may be contacted by the STO.)</w:t>
      </w:r>
    </w:p>
    <w:p w14:paraId="42D22A01" w14:textId="77777777" w:rsidR="00D338D8" w:rsidRDefault="00D338D8" w:rsidP="00FB2F58">
      <w:pPr>
        <w:ind w:left="2160" w:hanging="720"/>
        <w:jc w:val="both"/>
        <w:rPr>
          <w:rFonts w:ascii="Times" w:hAnsi="Times"/>
        </w:rPr>
      </w:pPr>
    </w:p>
    <w:p w14:paraId="13A235D8" w14:textId="14D07A56" w:rsidR="00D338D8" w:rsidRDefault="00D338D8" w:rsidP="001044EA">
      <w:pPr>
        <w:ind w:left="1440" w:hanging="720"/>
        <w:jc w:val="both"/>
        <w:rPr>
          <w:rFonts w:ascii="Times" w:hAnsi="Times"/>
        </w:rPr>
      </w:pPr>
      <w:r>
        <w:rPr>
          <w:rFonts w:ascii="Times" w:hAnsi="Times"/>
        </w:rPr>
        <w:t>g.</w:t>
      </w:r>
      <w:r>
        <w:rPr>
          <w:rFonts w:ascii="Times" w:hAnsi="Times"/>
        </w:rPr>
        <w:tab/>
        <w:t xml:space="preserve">Bidders must provide three (3) references for lockbox </w:t>
      </w:r>
      <w:r w:rsidR="00FB2F58">
        <w:rPr>
          <w:rFonts w:ascii="Times" w:hAnsi="Times"/>
        </w:rPr>
        <w:t xml:space="preserve">services </w:t>
      </w:r>
      <w:r w:rsidRPr="00FB2F58">
        <w:rPr>
          <w:rFonts w:ascii="Times" w:hAnsi="Times"/>
          <w:b/>
        </w:rPr>
        <w:t>in addition to</w:t>
      </w:r>
      <w:r>
        <w:rPr>
          <w:rFonts w:ascii="Times" w:hAnsi="Times"/>
        </w:rPr>
        <w:t xml:space="preserve"> the public sector client provided under item </w:t>
      </w:r>
      <w:r w:rsidR="008C57D0">
        <w:rPr>
          <w:rFonts w:ascii="Times" w:hAnsi="Times"/>
        </w:rPr>
        <w:t>1.</w:t>
      </w:r>
      <w:r>
        <w:rPr>
          <w:rFonts w:ascii="Times" w:hAnsi="Times"/>
        </w:rPr>
        <w:t>e. above.  Provide a contact name, e-mail address, and phone number</w:t>
      </w:r>
      <w:r w:rsidR="00BC7408">
        <w:rPr>
          <w:rFonts w:ascii="Times" w:hAnsi="Times"/>
        </w:rPr>
        <w:t xml:space="preserve"> for each reference</w:t>
      </w:r>
      <w:r>
        <w:rPr>
          <w:rFonts w:ascii="Times" w:hAnsi="Times"/>
        </w:rPr>
        <w:t xml:space="preserve">.  </w:t>
      </w:r>
      <w:r w:rsidR="006720E3">
        <w:rPr>
          <w:rFonts w:ascii="Times" w:hAnsi="Times"/>
        </w:rPr>
        <w:t xml:space="preserve">Indicate the volume of items processed through retail lockboxes and through wholesale lockboxes as applicable for each reference provided.  </w:t>
      </w:r>
      <w:r w:rsidR="00FB2F58">
        <w:rPr>
          <w:rFonts w:ascii="Times" w:hAnsi="Times"/>
        </w:rPr>
        <w:t xml:space="preserve">(At least one (1) reference </w:t>
      </w:r>
      <w:r w:rsidR="00E84EB7">
        <w:rPr>
          <w:rFonts w:ascii="Times" w:hAnsi="Times"/>
        </w:rPr>
        <w:t xml:space="preserve">supplied </w:t>
      </w:r>
      <w:r w:rsidR="00FB2F58">
        <w:rPr>
          <w:rFonts w:ascii="Times" w:hAnsi="Times"/>
        </w:rPr>
        <w:t xml:space="preserve">shall be a retail lockbox customer and one (1) reference </w:t>
      </w:r>
      <w:r w:rsidR="00E84EB7">
        <w:rPr>
          <w:rFonts w:ascii="Times" w:hAnsi="Times"/>
        </w:rPr>
        <w:t xml:space="preserve">supplied </w:t>
      </w:r>
      <w:r w:rsidR="00FB2F58">
        <w:rPr>
          <w:rFonts w:ascii="Times" w:hAnsi="Times"/>
        </w:rPr>
        <w:t>shall be a wholesale lockbox customer.  This may be accomplished across all three references or using any combination of them.)</w:t>
      </w:r>
    </w:p>
    <w:p w14:paraId="50F84BE7" w14:textId="77777777" w:rsidR="00D338D8" w:rsidRDefault="00D338D8" w:rsidP="00FB2F58">
      <w:pPr>
        <w:ind w:left="720" w:hanging="720"/>
        <w:jc w:val="both"/>
        <w:rPr>
          <w:rFonts w:ascii="Times" w:hAnsi="Times"/>
        </w:rPr>
      </w:pPr>
    </w:p>
    <w:p w14:paraId="6084ABBE" w14:textId="77777777" w:rsidR="00D338D8" w:rsidRDefault="00D338D8" w:rsidP="001044EA">
      <w:pPr>
        <w:ind w:left="1440" w:hanging="720"/>
        <w:jc w:val="both"/>
        <w:rPr>
          <w:rFonts w:ascii="Times" w:hAnsi="Times"/>
        </w:rPr>
      </w:pPr>
      <w:r>
        <w:rPr>
          <w:rFonts w:ascii="Times" w:hAnsi="Times"/>
        </w:rPr>
        <w:t>h.</w:t>
      </w:r>
      <w:r>
        <w:rPr>
          <w:rFonts w:ascii="Times" w:hAnsi="Times"/>
        </w:rPr>
        <w:tab/>
        <w:t xml:space="preserve">Bidders </w:t>
      </w:r>
      <w:r w:rsidR="003E244F">
        <w:rPr>
          <w:rFonts w:ascii="Times" w:hAnsi="Times"/>
        </w:rPr>
        <w:t xml:space="preserve">should </w:t>
      </w:r>
      <w:r>
        <w:rPr>
          <w:rFonts w:ascii="Times" w:hAnsi="Times"/>
        </w:rPr>
        <w:t xml:space="preserve">briefly summarize any other factors that may be justification for selecting the financial institution and its services.  </w:t>
      </w:r>
    </w:p>
    <w:p w14:paraId="5CBD7528" w14:textId="77777777" w:rsidR="00D338D8" w:rsidRDefault="00D338D8" w:rsidP="00FB2F58">
      <w:pPr>
        <w:ind w:left="720" w:hanging="720"/>
        <w:jc w:val="both"/>
        <w:rPr>
          <w:rFonts w:ascii="Times" w:hAnsi="Times"/>
        </w:rPr>
      </w:pPr>
    </w:p>
    <w:p w14:paraId="6B447744" w14:textId="77777777" w:rsidR="00D338D8" w:rsidRDefault="00D338D8" w:rsidP="00FB2F58">
      <w:pPr>
        <w:ind w:left="720" w:hanging="720"/>
        <w:jc w:val="both"/>
        <w:rPr>
          <w:rFonts w:ascii="Times" w:hAnsi="Times"/>
        </w:rPr>
      </w:pPr>
      <w:r>
        <w:rPr>
          <w:rFonts w:ascii="Times" w:hAnsi="Times"/>
        </w:rPr>
        <w:tab/>
      </w:r>
      <w:proofErr w:type="spellStart"/>
      <w:r>
        <w:rPr>
          <w:rFonts w:ascii="Times" w:hAnsi="Times"/>
        </w:rPr>
        <w:t>i</w:t>
      </w:r>
      <w:proofErr w:type="spellEnd"/>
      <w:r>
        <w:rPr>
          <w:rFonts w:ascii="Times" w:hAnsi="Times"/>
        </w:rPr>
        <w:t>.</w:t>
      </w:r>
      <w:r>
        <w:rPr>
          <w:rFonts w:ascii="Times" w:hAnsi="Times"/>
        </w:rPr>
        <w:tab/>
        <w:t xml:space="preserve">Provide the following credit and financial information: </w:t>
      </w:r>
    </w:p>
    <w:p w14:paraId="3CA04F95" w14:textId="77777777" w:rsidR="00D338D8" w:rsidRDefault="00D338D8" w:rsidP="00FB2F58">
      <w:pPr>
        <w:ind w:left="720" w:hanging="720"/>
        <w:jc w:val="both"/>
        <w:rPr>
          <w:rFonts w:ascii="Times" w:hAnsi="Times"/>
        </w:rPr>
      </w:pPr>
      <w:r>
        <w:rPr>
          <w:rFonts w:ascii="Times" w:hAnsi="Times"/>
        </w:rPr>
        <w:tab/>
      </w:r>
      <w:r>
        <w:rPr>
          <w:rFonts w:ascii="Times" w:hAnsi="Times"/>
        </w:rPr>
        <w:tab/>
      </w:r>
    </w:p>
    <w:p w14:paraId="6D19E5E9" w14:textId="77777777" w:rsidR="00D338D8" w:rsidRDefault="00D338D8" w:rsidP="00FB2F58">
      <w:pPr>
        <w:ind w:left="720" w:hanging="720"/>
        <w:jc w:val="both"/>
        <w:rPr>
          <w:rFonts w:ascii="Times" w:hAnsi="Times"/>
        </w:rPr>
      </w:pPr>
      <w:r>
        <w:rPr>
          <w:rFonts w:ascii="Times" w:hAnsi="Times"/>
        </w:rPr>
        <w:tab/>
      </w:r>
      <w:r>
        <w:rPr>
          <w:rFonts w:ascii="Times" w:hAnsi="Times"/>
        </w:rPr>
        <w:tab/>
        <w:t>(1)</w:t>
      </w:r>
      <w:r>
        <w:rPr>
          <w:rFonts w:ascii="Times" w:hAnsi="Times"/>
        </w:rPr>
        <w:tab/>
        <w:t xml:space="preserve">Net equity capital </w:t>
      </w:r>
    </w:p>
    <w:p w14:paraId="1596133C" w14:textId="77777777" w:rsidR="00D338D8" w:rsidRDefault="00D338D8" w:rsidP="00FB2F58">
      <w:pPr>
        <w:ind w:left="720" w:hanging="720"/>
        <w:jc w:val="both"/>
        <w:rPr>
          <w:rFonts w:ascii="Times" w:hAnsi="Times"/>
        </w:rPr>
      </w:pPr>
      <w:r>
        <w:rPr>
          <w:rFonts w:ascii="Times" w:hAnsi="Times"/>
        </w:rPr>
        <w:lastRenderedPageBreak/>
        <w:tab/>
      </w:r>
    </w:p>
    <w:p w14:paraId="396C9461" w14:textId="176BF9A5" w:rsidR="00D338D8" w:rsidRDefault="00D338D8" w:rsidP="00FB2F58">
      <w:pPr>
        <w:ind w:left="2160" w:hanging="720"/>
        <w:jc w:val="both"/>
        <w:rPr>
          <w:rFonts w:ascii="Times" w:hAnsi="Times"/>
        </w:rPr>
      </w:pPr>
      <w:r>
        <w:rPr>
          <w:rFonts w:ascii="Times" w:hAnsi="Times"/>
        </w:rPr>
        <w:t>(2)</w:t>
      </w:r>
      <w:r>
        <w:rPr>
          <w:rFonts w:ascii="Times" w:hAnsi="Times"/>
        </w:rPr>
        <w:tab/>
        <w:t xml:space="preserve">Your </w:t>
      </w:r>
      <w:r w:rsidR="00985270">
        <w:rPr>
          <w:rFonts w:ascii="Times" w:hAnsi="Times"/>
        </w:rPr>
        <w:t>financial institution’s</w:t>
      </w:r>
      <w:r>
        <w:rPr>
          <w:rFonts w:ascii="Times" w:hAnsi="Times"/>
        </w:rPr>
        <w:t xml:space="preserve"> rating as determined by a Nationally Recognized Statistical Ratings Organization (NRSRO), as defined by the Securities and Exchange Commission.  </w:t>
      </w:r>
      <w:r w:rsidR="003C745A">
        <w:rPr>
          <w:rFonts w:ascii="Times" w:hAnsi="Times"/>
        </w:rPr>
        <w:t>If a rating is not available, indicate not rated.</w:t>
      </w:r>
    </w:p>
    <w:p w14:paraId="15850DD4" w14:textId="77777777" w:rsidR="00D338D8" w:rsidRDefault="00D338D8" w:rsidP="00FB2F58">
      <w:pPr>
        <w:ind w:left="2160" w:hanging="720"/>
        <w:jc w:val="both"/>
        <w:rPr>
          <w:rFonts w:ascii="Times" w:hAnsi="Times"/>
        </w:rPr>
      </w:pPr>
    </w:p>
    <w:p w14:paraId="2C704786" w14:textId="77777777" w:rsidR="00D338D8" w:rsidRPr="002317E1" w:rsidRDefault="00D338D8" w:rsidP="00FB2F58">
      <w:pPr>
        <w:ind w:left="2160" w:hanging="720"/>
        <w:jc w:val="both"/>
        <w:rPr>
          <w:rFonts w:ascii="Times" w:hAnsi="Times"/>
        </w:rPr>
      </w:pPr>
      <w:r>
        <w:rPr>
          <w:rFonts w:ascii="Times" w:hAnsi="Times"/>
        </w:rPr>
        <w:t>(3)</w:t>
      </w:r>
      <w:r>
        <w:rPr>
          <w:rFonts w:ascii="Times" w:hAnsi="Times"/>
        </w:rPr>
        <w:tab/>
        <w:t xml:space="preserve">Provide details with respect to significant litigation against your firm for the last ten (10) years and any significant regulatory actions taken or pending that will impact your business.  </w:t>
      </w:r>
      <w:r>
        <w:rPr>
          <w:rFonts w:ascii="Times" w:hAnsi="Times"/>
        </w:rPr>
        <w:tab/>
      </w:r>
    </w:p>
    <w:p w14:paraId="6A749A6C" w14:textId="77777777" w:rsidR="00D338D8" w:rsidRDefault="00D338D8" w:rsidP="00FB2F58">
      <w:pPr>
        <w:ind w:left="720"/>
        <w:jc w:val="both"/>
        <w:rPr>
          <w:rFonts w:ascii="Times New Roman" w:hAnsi="Times New Roman"/>
        </w:rPr>
      </w:pPr>
    </w:p>
    <w:p w14:paraId="16550AA9" w14:textId="77777777" w:rsidR="00D338D8" w:rsidRDefault="00D338D8" w:rsidP="00FB2F58">
      <w:pPr>
        <w:ind w:left="720"/>
        <w:jc w:val="both"/>
        <w:rPr>
          <w:rFonts w:ascii="Times New Roman" w:hAnsi="Times New Roman"/>
        </w:rPr>
      </w:pPr>
    </w:p>
    <w:p w14:paraId="5786BEAC" w14:textId="77777777" w:rsidR="007C0EBF" w:rsidRDefault="007C0EBF" w:rsidP="00FB2F58">
      <w:pPr>
        <w:numPr>
          <w:ilvl w:val="0"/>
          <w:numId w:val="2"/>
        </w:numPr>
        <w:jc w:val="both"/>
        <w:rPr>
          <w:rFonts w:ascii="Times New Roman" w:hAnsi="Times New Roman"/>
        </w:rPr>
      </w:pPr>
      <w:r>
        <w:rPr>
          <w:rFonts w:ascii="Times New Roman" w:hAnsi="Times New Roman"/>
        </w:rPr>
        <w:t>In-State Requirements</w:t>
      </w:r>
    </w:p>
    <w:p w14:paraId="674DBF0C" w14:textId="77777777" w:rsidR="007C0EBF" w:rsidRDefault="007C0EBF" w:rsidP="00FB2F58">
      <w:pPr>
        <w:jc w:val="both"/>
        <w:rPr>
          <w:rFonts w:ascii="Times New Roman" w:hAnsi="Times New Roman"/>
        </w:rPr>
      </w:pPr>
    </w:p>
    <w:p w14:paraId="2CA72526" w14:textId="77777777" w:rsidR="007C0EBF" w:rsidRDefault="007C0EBF" w:rsidP="00FB2F58">
      <w:pPr>
        <w:numPr>
          <w:ilvl w:val="0"/>
          <w:numId w:val="3"/>
        </w:numPr>
        <w:jc w:val="both"/>
        <w:rPr>
          <w:rFonts w:ascii="Times New Roman" w:hAnsi="Times New Roman"/>
        </w:rPr>
      </w:pPr>
      <w:r>
        <w:rPr>
          <w:rFonts w:ascii="Times New Roman" w:hAnsi="Times New Roman"/>
        </w:rPr>
        <w:t xml:space="preserve">State the location (address) of the Post Office facility the bidder desires the </w:t>
      </w:r>
      <w:r w:rsidR="00195582">
        <w:rPr>
          <w:rFonts w:ascii="Times New Roman" w:hAnsi="Times New Roman"/>
        </w:rPr>
        <w:t>S</w:t>
      </w:r>
      <w:r>
        <w:rPr>
          <w:rFonts w:ascii="Times New Roman" w:hAnsi="Times New Roman"/>
        </w:rPr>
        <w:t xml:space="preserve">tate </w:t>
      </w:r>
      <w:r w:rsidR="00091185">
        <w:rPr>
          <w:rFonts w:ascii="Times New Roman" w:hAnsi="Times New Roman"/>
        </w:rPr>
        <w:t xml:space="preserve">to </w:t>
      </w:r>
      <w:r>
        <w:rPr>
          <w:rFonts w:ascii="Times New Roman" w:hAnsi="Times New Roman"/>
        </w:rPr>
        <w:t>utilize.</w:t>
      </w:r>
    </w:p>
    <w:p w14:paraId="2348EAF6" w14:textId="77777777" w:rsidR="00FB2F58" w:rsidRDefault="00FB2F58" w:rsidP="00FB2F58">
      <w:pPr>
        <w:pStyle w:val="ListParagraph"/>
        <w:rPr>
          <w:rFonts w:ascii="Times New Roman" w:hAnsi="Times New Roman"/>
        </w:rPr>
      </w:pPr>
    </w:p>
    <w:p w14:paraId="3F6AB622" w14:textId="77777777" w:rsidR="00FB2F58" w:rsidRDefault="00FB2F58" w:rsidP="00FB2F58">
      <w:pPr>
        <w:numPr>
          <w:ilvl w:val="0"/>
          <w:numId w:val="3"/>
        </w:numPr>
        <w:jc w:val="both"/>
        <w:rPr>
          <w:rFonts w:ascii="Times New Roman" w:hAnsi="Times New Roman"/>
        </w:rPr>
      </w:pPr>
      <w:r>
        <w:rPr>
          <w:rFonts w:ascii="Times New Roman" w:hAnsi="Times New Roman"/>
        </w:rPr>
        <w:t>State the location (address) of the facility where lockbox processing will occur.  What is the nature of this facility?  (Main banking facility, branch, processing center, vault…)</w:t>
      </w:r>
    </w:p>
    <w:p w14:paraId="7BDA1D3A" w14:textId="77777777" w:rsidR="00FB2F58" w:rsidRDefault="00FB2F58" w:rsidP="00FB2F58">
      <w:pPr>
        <w:ind w:left="1440"/>
        <w:jc w:val="both"/>
        <w:rPr>
          <w:rFonts w:ascii="Times New Roman" w:hAnsi="Times New Roman"/>
        </w:rPr>
      </w:pPr>
    </w:p>
    <w:p w14:paraId="79A022F7" w14:textId="77777777" w:rsidR="00FB2F58" w:rsidRDefault="00FB2F58" w:rsidP="00FB2F58">
      <w:pPr>
        <w:numPr>
          <w:ilvl w:val="0"/>
          <w:numId w:val="3"/>
        </w:numPr>
        <w:jc w:val="both"/>
        <w:rPr>
          <w:rFonts w:ascii="Times New Roman" w:hAnsi="Times New Roman"/>
        </w:rPr>
      </w:pPr>
      <w:r>
        <w:rPr>
          <w:rFonts w:ascii="Times New Roman" w:hAnsi="Times New Roman"/>
        </w:rPr>
        <w:t>State the location (address) of the facility where lockbox deposits will officially be made.  What is the nature of this facility?  (Main banking facility, branch, processing center, vault…)</w:t>
      </w:r>
    </w:p>
    <w:p w14:paraId="0F6A6953" w14:textId="77777777" w:rsidR="00FB2F58" w:rsidRDefault="00FB2F58" w:rsidP="00FB2F58">
      <w:pPr>
        <w:pStyle w:val="ListParagraph"/>
        <w:rPr>
          <w:rFonts w:ascii="Times New Roman" w:hAnsi="Times New Roman"/>
        </w:rPr>
      </w:pPr>
    </w:p>
    <w:p w14:paraId="005757EB" w14:textId="33C96A7C" w:rsidR="00FB2F58" w:rsidRDefault="008018A2" w:rsidP="00FB2F58">
      <w:pPr>
        <w:numPr>
          <w:ilvl w:val="0"/>
          <w:numId w:val="3"/>
        </w:numPr>
        <w:jc w:val="both"/>
        <w:rPr>
          <w:rFonts w:ascii="Times New Roman" w:hAnsi="Times New Roman"/>
        </w:rPr>
      </w:pPr>
      <w:r>
        <w:rPr>
          <w:rFonts w:ascii="Times New Roman" w:hAnsi="Times New Roman"/>
        </w:rPr>
        <w:t xml:space="preserve">Indicate the distance between the response to item a. above and item b. above.  </w:t>
      </w:r>
      <w:r w:rsidR="00FB2F58">
        <w:rPr>
          <w:rFonts w:ascii="Times New Roman" w:hAnsi="Times New Roman"/>
        </w:rPr>
        <w:t xml:space="preserve">If the response to item a. above is a significant distance from the response to item b., explain how bidder plans to </w:t>
      </w:r>
      <w:r w:rsidR="003E79F8">
        <w:rPr>
          <w:rFonts w:ascii="Times New Roman" w:hAnsi="Times New Roman"/>
        </w:rPr>
        <w:t>ensure all payments are processed the same day they are received into the post office box?</w:t>
      </w:r>
    </w:p>
    <w:p w14:paraId="31D47FC7" w14:textId="77777777" w:rsidR="007C0EBF" w:rsidRDefault="007C0EBF" w:rsidP="00FB2F58">
      <w:pPr>
        <w:ind w:left="720"/>
        <w:jc w:val="both"/>
        <w:rPr>
          <w:rFonts w:ascii="Times New Roman" w:hAnsi="Times New Roman"/>
        </w:rPr>
      </w:pPr>
    </w:p>
    <w:p w14:paraId="4036D1FB" w14:textId="77777777" w:rsidR="007C0EBF" w:rsidRDefault="007C0EBF" w:rsidP="00FB2F58">
      <w:pPr>
        <w:ind w:left="720"/>
        <w:jc w:val="both"/>
        <w:rPr>
          <w:rFonts w:ascii="Times New Roman" w:hAnsi="Times New Roman"/>
        </w:rPr>
      </w:pPr>
    </w:p>
    <w:p w14:paraId="12226680" w14:textId="77777777" w:rsidR="007C0EBF" w:rsidRDefault="007C0EBF" w:rsidP="00FB2F58">
      <w:pPr>
        <w:numPr>
          <w:ilvl w:val="0"/>
          <w:numId w:val="2"/>
        </w:numPr>
        <w:jc w:val="both"/>
        <w:rPr>
          <w:rFonts w:ascii="Times New Roman" w:hAnsi="Times New Roman"/>
        </w:rPr>
      </w:pPr>
      <w:r>
        <w:rPr>
          <w:rFonts w:ascii="Times New Roman" w:hAnsi="Times New Roman"/>
        </w:rPr>
        <w:t xml:space="preserve">Lockbox </w:t>
      </w:r>
      <w:r w:rsidR="002B4CEE">
        <w:rPr>
          <w:rFonts w:ascii="Times New Roman" w:hAnsi="Times New Roman"/>
        </w:rPr>
        <w:t xml:space="preserve">and Deposit </w:t>
      </w:r>
      <w:r>
        <w:rPr>
          <w:rFonts w:ascii="Times New Roman" w:hAnsi="Times New Roman"/>
        </w:rPr>
        <w:t>Processing</w:t>
      </w:r>
    </w:p>
    <w:p w14:paraId="4CC2E795" w14:textId="77777777" w:rsidR="007C0EBF" w:rsidRDefault="007C0EBF" w:rsidP="00FB2F58">
      <w:pPr>
        <w:jc w:val="both"/>
        <w:rPr>
          <w:rFonts w:ascii="Times New Roman" w:hAnsi="Times New Roman"/>
        </w:rPr>
      </w:pPr>
    </w:p>
    <w:p w14:paraId="6C3B29F9" w14:textId="77777777" w:rsidR="007C0EBF" w:rsidRDefault="007C0EBF" w:rsidP="00FB2F58">
      <w:pPr>
        <w:numPr>
          <w:ilvl w:val="0"/>
          <w:numId w:val="17"/>
        </w:numPr>
        <w:jc w:val="both"/>
        <w:rPr>
          <w:rFonts w:ascii="Times New Roman" w:hAnsi="Times New Roman"/>
        </w:rPr>
      </w:pPr>
      <w:r>
        <w:rPr>
          <w:rFonts w:ascii="Times New Roman" w:hAnsi="Times New Roman"/>
        </w:rPr>
        <w:t xml:space="preserve">Indicate the frequency and timing </w:t>
      </w:r>
      <w:r w:rsidR="003E79F8">
        <w:rPr>
          <w:rFonts w:ascii="Times New Roman" w:hAnsi="Times New Roman"/>
        </w:rPr>
        <w:t xml:space="preserve">in which the </w:t>
      </w:r>
      <w:r>
        <w:rPr>
          <w:rFonts w:ascii="Times New Roman" w:hAnsi="Times New Roman"/>
        </w:rPr>
        <w:t>bidder will pick up the post office box contents each weekday.</w:t>
      </w:r>
    </w:p>
    <w:p w14:paraId="34C63669" w14:textId="77777777" w:rsidR="007C0EBF" w:rsidRDefault="007C0EBF" w:rsidP="00FB2F58">
      <w:pPr>
        <w:ind w:left="720"/>
        <w:jc w:val="both"/>
        <w:rPr>
          <w:rFonts w:ascii="Times New Roman" w:hAnsi="Times New Roman"/>
        </w:rPr>
      </w:pPr>
    </w:p>
    <w:p w14:paraId="332224D9" w14:textId="77777777" w:rsidR="007C0EBF" w:rsidRDefault="007C0EBF" w:rsidP="00FB2F58">
      <w:pPr>
        <w:numPr>
          <w:ilvl w:val="0"/>
          <w:numId w:val="17"/>
        </w:numPr>
        <w:jc w:val="both"/>
        <w:rPr>
          <w:rFonts w:ascii="Times New Roman" w:hAnsi="Times New Roman"/>
        </w:rPr>
      </w:pPr>
      <w:r>
        <w:rPr>
          <w:rFonts w:ascii="Times New Roman" w:hAnsi="Times New Roman"/>
        </w:rPr>
        <w:t>Will bidder pick up the contents on the weekend?  If yes, indicate frequency and timing of pickups.</w:t>
      </w:r>
    </w:p>
    <w:p w14:paraId="3FEC7658" w14:textId="77777777" w:rsidR="007C0EBF" w:rsidRDefault="007C0EBF" w:rsidP="00FB2F58">
      <w:pPr>
        <w:jc w:val="both"/>
        <w:rPr>
          <w:rFonts w:ascii="Times New Roman" w:hAnsi="Times New Roman"/>
        </w:rPr>
      </w:pPr>
    </w:p>
    <w:p w14:paraId="6D84DBD1" w14:textId="77777777" w:rsidR="007C0EBF" w:rsidRDefault="007C0EBF" w:rsidP="00FB2F58">
      <w:pPr>
        <w:numPr>
          <w:ilvl w:val="0"/>
          <w:numId w:val="17"/>
        </w:numPr>
        <w:jc w:val="both"/>
        <w:rPr>
          <w:rFonts w:ascii="Times New Roman" w:hAnsi="Times New Roman"/>
        </w:rPr>
      </w:pPr>
      <w:r>
        <w:rPr>
          <w:rFonts w:ascii="Times New Roman" w:hAnsi="Times New Roman"/>
        </w:rPr>
        <w:t>Provide a list of the lockbox department’s holidays.</w:t>
      </w:r>
    </w:p>
    <w:p w14:paraId="1CF1D691" w14:textId="77777777" w:rsidR="007C0EBF" w:rsidRDefault="007C0EBF" w:rsidP="00FB2F58">
      <w:pPr>
        <w:jc w:val="both"/>
        <w:rPr>
          <w:rFonts w:ascii="Times New Roman" w:hAnsi="Times New Roman"/>
        </w:rPr>
      </w:pPr>
    </w:p>
    <w:p w14:paraId="04C1330D" w14:textId="77777777" w:rsidR="007C0EBF" w:rsidRDefault="007C0EBF" w:rsidP="00FB2F58">
      <w:pPr>
        <w:numPr>
          <w:ilvl w:val="0"/>
          <w:numId w:val="17"/>
        </w:numPr>
        <w:jc w:val="both"/>
        <w:rPr>
          <w:rFonts w:ascii="Times New Roman" w:hAnsi="Times New Roman"/>
        </w:rPr>
      </w:pPr>
      <w:r>
        <w:rPr>
          <w:rFonts w:ascii="Times New Roman" w:hAnsi="Times New Roman"/>
        </w:rPr>
        <w:t xml:space="preserve">As </w:t>
      </w:r>
      <w:r w:rsidR="003E79F8">
        <w:rPr>
          <w:rFonts w:ascii="Times New Roman" w:hAnsi="Times New Roman"/>
        </w:rPr>
        <w:t>the</w:t>
      </w:r>
      <w:r>
        <w:rPr>
          <w:rFonts w:ascii="Times New Roman" w:hAnsi="Times New Roman"/>
        </w:rPr>
        <w:t xml:space="preserve"> current needs are described in </w:t>
      </w:r>
      <w:r w:rsidRPr="00002D15">
        <w:rPr>
          <w:rFonts w:ascii="Times New Roman" w:hAnsi="Times New Roman"/>
          <w:b/>
        </w:rPr>
        <w:t>Appendix A</w:t>
      </w:r>
      <w:r w:rsidRPr="00002D15">
        <w:rPr>
          <w:rFonts w:ascii="Times New Roman" w:hAnsi="Times New Roman"/>
        </w:rPr>
        <w:t xml:space="preserve"> through </w:t>
      </w:r>
      <w:r w:rsidRPr="00002D15">
        <w:rPr>
          <w:rFonts w:ascii="Times New Roman" w:hAnsi="Times New Roman"/>
          <w:b/>
        </w:rPr>
        <w:t xml:space="preserve">Appendix </w:t>
      </w:r>
      <w:r w:rsidR="00A25A87">
        <w:rPr>
          <w:rFonts w:ascii="Times New Roman" w:hAnsi="Times New Roman"/>
          <w:b/>
        </w:rPr>
        <w:t>D</w:t>
      </w:r>
      <w:r>
        <w:rPr>
          <w:rFonts w:ascii="Times New Roman" w:hAnsi="Times New Roman"/>
        </w:rPr>
        <w:t>, can the bidder’s existing systems/processes accommodate the State’s needs?  If not, what changes must be made?</w:t>
      </w:r>
    </w:p>
    <w:p w14:paraId="02D019F2" w14:textId="77777777" w:rsidR="007C0EBF" w:rsidRDefault="007C0EBF" w:rsidP="00FB2F58">
      <w:pPr>
        <w:jc w:val="both"/>
        <w:rPr>
          <w:rFonts w:ascii="Times New Roman" w:hAnsi="Times New Roman"/>
        </w:rPr>
      </w:pPr>
    </w:p>
    <w:p w14:paraId="04801071" w14:textId="77777777" w:rsidR="007C0EBF" w:rsidRDefault="007C0EBF" w:rsidP="00FB2F58">
      <w:pPr>
        <w:numPr>
          <w:ilvl w:val="0"/>
          <w:numId w:val="17"/>
        </w:numPr>
        <w:jc w:val="both"/>
        <w:rPr>
          <w:rFonts w:ascii="Times New Roman" w:hAnsi="Times New Roman"/>
        </w:rPr>
      </w:pPr>
      <w:r>
        <w:rPr>
          <w:rFonts w:ascii="Times New Roman" w:hAnsi="Times New Roman"/>
        </w:rPr>
        <w:lastRenderedPageBreak/>
        <w:t>What controls does the bidder have in place to ensure accurate processing per customer specifications?</w:t>
      </w:r>
    </w:p>
    <w:p w14:paraId="40036305" w14:textId="77777777" w:rsidR="007C0EBF" w:rsidRDefault="007C0EBF" w:rsidP="00FB2F58">
      <w:pPr>
        <w:ind w:left="720"/>
        <w:jc w:val="both"/>
        <w:rPr>
          <w:rFonts w:ascii="Times New Roman" w:hAnsi="Times New Roman"/>
        </w:rPr>
      </w:pPr>
    </w:p>
    <w:p w14:paraId="5CFA887A" w14:textId="77777777" w:rsidR="007C0EBF" w:rsidRDefault="007C0EBF" w:rsidP="00FB2F58">
      <w:pPr>
        <w:numPr>
          <w:ilvl w:val="0"/>
          <w:numId w:val="17"/>
        </w:numPr>
        <w:jc w:val="both"/>
        <w:rPr>
          <w:rFonts w:ascii="Times New Roman" w:hAnsi="Times New Roman"/>
        </w:rPr>
      </w:pPr>
      <w:r>
        <w:rPr>
          <w:rFonts w:ascii="Times New Roman" w:hAnsi="Times New Roman"/>
        </w:rPr>
        <w:t>What controls are in place to insure all payments received are processed the same day received?</w:t>
      </w:r>
    </w:p>
    <w:p w14:paraId="1252A0CA" w14:textId="77777777" w:rsidR="007C0EBF" w:rsidRDefault="007C0EBF" w:rsidP="00FB2F58">
      <w:pPr>
        <w:ind w:left="720"/>
        <w:jc w:val="both"/>
        <w:rPr>
          <w:rFonts w:ascii="Times New Roman" w:hAnsi="Times New Roman"/>
        </w:rPr>
      </w:pPr>
    </w:p>
    <w:p w14:paraId="06EF3184" w14:textId="39F762A3" w:rsidR="007C0EBF" w:rsidRDefault="008C57D0" w:rsidP="00FB2F58">
      <w:pPr>
        <w:numPr>
          <w:ilvl w:val="0"/>
          <w:numId w:val="17"/>
        </w:numPr>
        <w:jc w:val="both"/>
        <w:rPr>
          <w:rFonts w:ascii="Times New Roman" w:hAnsi="Times New Roman"/>
        </w:rPr>
      </w:pPr>
      <w:r>
        <w:rPr>
          <w:rFonts w:ascii="Times New Roman" w:hAnsi="Times New Roman"/>
        </w:rPr>
        <w:t xml:space="preserve">Does </w:t>
      </w:r>
      <w:r w:rsidR="007C0EBF">
        <w:rPr>
          <w:rFonts w:ascii="Times New Roman" w:hAnsi="Times New Roman"/>
        </w:rPr>
        <w:t>the bidder combine multiple deposits into a single daily ledger credit for statement purposes?</w:t>
      </w:r>
      <w:r w:rsidR="00E84EB7">
        <w:rPr>
          <w:rFonts w:ascii="Times New Roman" w:hAnsi="Times New Roman"/>
        </w:rPr>
        <w:t xml:space="preserve">  If so, provide example reports illustrating how the ledger credit will be reconciled to the deposits.</w:t>
      </w:r>
    </w:p>
    <w:p w14:paraId="214B370C" w14:textId="77777777" w:rsidR="007C0EBF" w:rsidRDefault="007C0EBF" w:rsidP="00FB2F58">
      <w:pPr>
        <w:jc w:val="both"/>
        <w:rPr>
          <w:rFonts w:ascii="Times New Roman" w:hAnsi="Times New Roman"/>
        </w:rPr>
      </w:pPr>
    </w:p>
    <w:p w14:paraId="5D8B93A3" w14:textId="77777777" w:rsidR="007C0EBF" w:rsidRDefault="007C0EBF" w:rsidP="00FB2F58">
      <w:pPr>
        <w:numPr>
          <w:ilvl w:val="0"/>
          <w:numId w:val="17"/>
        </w:numPr>
        <w:jc w:val="both"/>
        <w:rPr>
          <w:rFonts w:ascii="Times New Roman" w:hAnsi="Times New Roman"/>
        </w:rPr>
      </w:pPr>
      <w:r>
        <w:rPr>
          <w:rFonts w:ascii="Times New Roman" w:hAnsi="Times New Roman"/>
        </w:rPr>
        <w:t>Do you use a third-party processor, including couriers, for any part of this service?  If so, explain.</w:t>
      </w:r>
    </w:p>
    <w:p w14:paraId="4EABAA9B" w14:textId="77777777" w:rsidR="00F468B9" w:rsidRDefault="00F468B9" w:rsidP="00F468B9">
      <w:pPr>
        <w:pStyle w:val="ListParagraph"/>
        <w:rPr>
          <w:rFonts w:ascii="Times New Roman" w:hAnsi="Times New Roman"/>
        </w:rPr>
      </w:pPr>
    </w:p>
    <w:p w14:paraId="2ABCE6B5" w14:textId="77777777" w:rsidR="00F468B9" w:rsidRDefault="00F468B9" w:rsidP="00F468B9">
      <w:pPr>
        <w:ind w:left="2160" w:hanging="720"/>
        <w:jc w:val="both"/>
        <w:rPr>
          <w:rFonts w:ascii="Times New Roman" w:hAnsi="Times New Roman"/>
        </w:rPr>
      </w:pPr>
      <w:r>
        <w:rPr>
          <w:rFonts w:ascii="Times New Roman" w:hAnsi="Times New Roman"/>
        </w:rPr>
        <w:t>(1)</w:t>
      </w:r>
      <w:r>
        <w:rPr>
          <w:rFonts w:ascii="Times New Roman" w:hAnsi="Times New Roman"/>
        </w:rPr>
        <w:tab/>
        <w:t>How will bidder ensure the quality of service provided to the State by any third-party processor or courier used?</w:t>
      </w:r>
    </w:p>
    <w:p w14:paraId="2BEB84E6" w14:textId="77777777" w:rsidR="00F468B9" w:rsidRDefault="00F468B9" w:rsidP="00F468B9">
      <w:pPr>
        <w:ind w:left="1440"/>
        <w:jc w:val="both"/>
        <w:rPr>
          <w:rFonts w:ascii="Times New Roman" w:hAnsi="Times New Roman"/>
        </w:rPr>
      </w:pPr>
    </w:p>
    <w:p w14:paraId="0556288D" w14:textId="77777777" w:rsidR="00F468B9" w:rsidRDefault="00F468B9" w:rsidP="00F468B9">
      <w:pPr>
        <w:ind w:left="2160" w:hanging="720"/>
        <w:jc w:val="both"/>
        <w:rPr>
          <w:rFonts w:ascii="Times New Roman" w:hAnsi="Times New Roman"/>
        </w:rPr>
      </w:pPr>
      <w:r>
        <w:rPr>
          <w:rFonts w:ascii="Times New Roman" w:hAnsi="Times New Roman"/>
        </w:rPr>
        <w:t>(2)</w:t>
      </w:r>
      <w:r>
        <w:rPr>
          <w:rFonts w:ascii="Times New Roman" w:hAnsi="Times New Roman"/>
        </w:rPr>
        <w:tab/>
        <w:t xml:space="preserve">How will bidder ensure delivery timing required in the lockbox procedures described in </w:t>
      </w:r>
      <w:r w:rsidRPr="00002D15">
        <w:rPr>
          <w:rFonts w:ascii="Times New Roman" w:hAnsi="Times New Roman"/>
          <w:b/>
        </w:rPr>
        <w:t>Appendix A</w:t>
      </w:r>
      <w:r w:rsidRPr="00002D15">
        <w:rPr>
          <w:rFonts w:ascii="Times New Roman" w:hAnsi="Times New Roman"/>
        </w:rPr>
        <w:t xml:space="preserve"> through </w:t>
      </w:r>
      <w:r w:rsidRPr="00002D15">
        <w:rPr>
          <w:rFonts w:ascii="Times New Roman" w:hAnsi="Times New Roman"/>
          <w:b/>
        </w:rPr>
        <w:t xml:space="preserve">Appendix </w:t>
      </w:r>
      <w:r w:rsidR="00A25A87">
        <w:rPr>
          <w:rFonts w:ascii="Times New Roman" w:hAnsi="Times New Roman"/>
          <w:b/>
        </w:rPr>
        <w:t>D</w:t>
      </w:r>
      <w:r>
        <w:rPr>
          <w:rFonts w:ascii="Times New Roman" w:hAnsi="Times New Roman"/>
        </w:rPr>
        <w:t xml:space="preserve"> is upheld?</w:t>
      </w:r>
    </w:p>
    <w:p w14:paraId="555E5727" w14:textId="77777777" w:rsidR="007C0EBF" w:rsidRDefault="007C0EBF" w:rsidP="00FB2F58">
      <w:pPr>
        <w:jc w:val="both"/>
        <w:rPr>
          <w:rFonts w:ascii="Times New Roman" w:hAnsi="Times New Roman"/>
        </w:rPr>
      </w:pPr>
    </w:p>
    <w:p w14:paraId="1F425A46" w14:textId="77777777" w:rsidR="007C0EBF" w:rsidRDefault="007C0EBF" w:rsidP="00FB2F58">
      <w:pPr>
        <w:numPr>
          <w:ilvl w:val="0"/>
          <w:numId w:val="17"/>
        </w:numPr>
        <w:jc w:val="both"/>
        <w:rPr>
          <w:rFonts w:ascii="Times New Roman" w:hAnsi="Times New Roman"/>
        </w:rPr>
      </w:pPr>
      <w:r>
        <w:rPr>
          <w:rFonts w:ascii="Times New Roman" w:hAnsi="Times New Roman"/>
        </w:rPr>
        <w:t xml:space="preserve">How does bidder plan to identify return items to ensure DSS knows to which </w:t>
      </w:r>
      <w:r w:rsidR="004A738C">
        <w:rPr>
          <w:rFonts w:ascii="Times New Roman" w:hAnsi="Times New Roman"/>
        </w:rPr>
        <w:t xml:space="preserve">lockbox </w:t>
      </w:r>
      <w:r>
        <w:rPr>
          <w:rFonts w:ascii="Times New Roman" w:hAnsi="Times New Roman"/>
        </w:rPr>
        <w:t>program the return item pertains</w:t>
      </w:r>
      <w:r w:rsidR="004A738C">
        <w:rPr>
          <w:rFonts w:ascii="Times New Roman" w:hAnsi="Times New Roman"/>
        </w:rPr>
        <w:t>?</w:t>
      </w:r>
      <w:r>
        <w:rPr>
          <w:rFonts w:ascii="Times New Roman" w:hAnsi="Times New Roman"/>
        </w:rPr>
        <w:t xml:space="preserve"> </w:t>
      </w:r>
    </w:p>
    <w:p w14:paraId="4F8DE082" w14:textId="77777777" w:rsidR="00DB6A54" w:rsidRDefault="00DB6A54" w:rsidP="00DB6A54">
      <w:pPr>
        <w:pStyle w:val="ListParagraph"/>
        <w:rPr>
          <w:rFonts w:ascii="Times New Roman" w:hAnsi="Times New Roman"/>
        </w:rPr>
      </w:pPr>
    </w:p>
    <w:p w14:paraId="10EAB418" w14:textId="77777777" w:rsidR="00DB6A54" w:rsidRDefault="00DB6A54" w:rsidP="00FB2F58">
      <w:pPr>
        <w:numPr>
          <w:ilvl w:val="0"/>
          <w:numId w:val="17"/>
        </w:numPr>
        <w:jc w:val="both"/>
        <w:rPr>
          <w:rFonts w:ascii="Times New Roman" w:hAnsi="Times New Roman"/>
        </w:rPr>
      </w:pPr>
      <w:r>
        <w:rPr>
          <w:rFonts w:ascii="Times New Roman" w:hAnsi="Times New Roman"/>
        </w:rPr>
        <w:t>What time will the daily transaction files be transmitted to or available for pickup by DSS and/or their contractor?</w:t>
      </w:r>
    </w:p>
    <w:p w14:paraId="170BC088" w14:textId="77777777" w:rsidR="00C604A7" w:rsidRDefault="00C604A7" w:rsidP="00C604A7">
      <w:pPr>
        <w:pStyle w:val="ListParagraph"/>
        <w:rPr>
          <w:rFonts w:ascii="Times New Roman" w:hAnsi="Times New Roman"/>
        </w:rPr>
      </w:pPr>
    </w:p>
    <w:p w14:paraId="38E5E3A5" w14:textId="2454F800" w:rsidR="00DB6A54" w:rsidRPr="000D0B5C" w:rsidRDefault="00C604A7" w:rsidP="000D0B5C">
      <w:pPr>
        <w:numPr>
          <w:ilvl w:val="0"/>
          <w:numId w:val="17"/>
        </w:numPr>
        <w:jc w:val="both"/>
        <w:rPr>
          <w:rFonts w:ascii="Times New Roman" w:hAnsi="Times New Roman"/>
        </w:rPr>
      </w:pPr>
      <w:r w:rsidRPr="000D0B5C">
        <w:rPr>
          <w:rFonts w:ascii="Times New Roman" w:hAnsi="Times New Roman"/>
        </w:rPr>
        <w:t>Does the bidder have a method to allow the DSS to correct certain items</w:t>
      </w:r>
      <w:r w:rsidR="00515E00" w:rsidRPr="000D0B5C">
        <w:rPr>
          <w:rFonts w:ascii="Times New Roman" w:hAnsi="Times New Roman"/>
        </w:rPr>
        <w:t xml:space="preserve"> normally </w:t>
      </w:r>
      <w:r w:rsidRPr="000D0B5C">
        <w:rPr>
          <w:rFonts w:ascii="Times New Roman" w:hAnsi="Times New Roman"/>
        </w:rPr>
        <w:t>rejected during processing online and include the corrected information on the data file</w:t>
      </w:r>
      <w:r w:rsidR="00322245">
        <w:rPr>
          <w:rFonts w:ascii="Times New Roman" w:hAnsi="Times New Roman"/>
        </w:rPr>
        <w:t>?</w:t>
      </w:r>
    </w:p>
    <w:p w14:paraId="665AFA4B" w14:textId="77777777" w:rsidR="00DB6A54" w:rsidRDefault="00DB6A54" w:rsidP="00DB6A54">
      <w:pPr>
        <w:ind w:left="2160"/>
        <w:jc w:val="both"/>
        <w:rPr>
          <w:rFonts w:ascii="Times New Roman" w:hAnsi="Times New Roman"/>
        </w:rPr>
      </w:pPr>
    </w:p>
    <w:p w14:paraId="4B4108C8" w14:textId="77777777" w:rsidR="00DB6A54" w:rsidRDefault="00DB6A54" w:rsidP="00C604A7">
      <w:pPr>
        <w:numPr>
          <w:ilvl w:val="4"/>
          <w:numId w:val="13"/>
        </w:numPr>
        <w:tabs>
          <w:tab w:val="clear" w:pos="3240"/>
          <w:tab w:val="num" w:pos="2160"/>
        </w:tabs>
        <w:ind w:left="1440"/>
        <w:jc w:val="both"/>
        <w:rPr>
          <w:rFonts w:ascii="Times New Roman" w:hAnsi="Times New Roman"/>
        </w:rPr>
      </w:pPr>
      <w:r>
        <w:rPr>
          <w:rFonts w:ascii="Times New Roman" w:hAnsi="Times New Roman"/>
        </w:rPr>
        <w:t>What types of exceptions can be corrected using this process?</w:t>
      </w:r>
    </w:p>
    <w:p w14:paraId="18FAABF6" w14:textId="77777777" w:rsidR="00DB6A54" w:rsidRDefault="00DB6A54" w:rsidP="00DB6A54">
      <w:pPr>
        <w:pStyle w:val="ListParagraph"/>
        <w:rPr>
          <w:rFonts w:ascii="Times New Roman" w:hAnsi="Times New Roman"/>
        </w:rPr>
      </w:pPr>
    </w:p>
    <w:p w14:paraId="63A3C4E5" w14:textId="77777777" w:rsidR="00DB6A54" w:rsidRDefault="00DB6A54" w:rsidP="00C604A7">
      <w:pPr>
        <w:numPr>
          <w:ilvl w:val="4"/>
          <w:numId w:val="13"/>
        </w:numPr>
        <w:tabs>
          <w:tab w:val="clear" w:pos="3240"/>
          <w:tab w:val="num" w:pos="2160"/>
        </w:tabs>
        <w:ind w:left="1440"/>
        <w:jc w:val="both"/>
        <w:rPr>
          <w:rFonts w:ascii="Times New Roman" w:hAnsi="Times New Roman"/>
        </w:rPr>
      </w:pPr>
      <w:r>
        <w:rPr>
          <w:rFonts w:ascii="Times New Roman" w:hAnsi="Times New Roman"/>
        </w:rPr>
        <w:t>Provide screen prints and a narrative of how this process works.</w:t>
      </w:r>
    </w:p>
    <w:p w14:paraId="1CC57ECD" w14:textId="77777777" w:rsidR="00DB6A54" w:rsidRDefault="00DB6A54" w:rsidP="00DB6A54">
      <w:pPr>
        <w:pStyle w:val="ListParagraph"/>
        <w:rPr>
          <w:rFonts w:ascii="Times New Roman" w:hAnsi="Times New Roman"/>
        </w:rPr>
      </w:pPr>
    </w:p>
    <w:p w14:paraId="5F9E50BE" w14:textId="6D3EC847" w:rsidR="00C604A7" w:rsidRDefault="00515E00" w:rsidP="00515E00">
      <w:pPr>
        <w:numPr>
          <w:ilvl w:val="4"/>
          <w:numId w:val="13"/>
        </w:numPr>
        <w:tabs>
          <w:tab w:val="clear" w:pos="3240"/>
          <w:tab w:val="num" w:pos="2160"/>
        </w:tabs>
        <w:ind w:left="2160" w:hanging="720"/>
        <w:jc w:val="both"/>
        <w:rPr>
          <w:rFonts w:ascii="Times New Roman" w:hAnsi="Times New Roman"/>
        </w:rPr>
      </w:pPr>
      <w:r>
        <w:rPr>
          <w:rFonts w:ascii="Times New Roman" w:hAnsi="Times New Roman"/>
        </w:rPr>
        <w:t xml:space="preserve">During what window </w:t>
      </w:r>
      <w:r w:rsidR="00E84EB7">
        <w:rPr>
          <w:rFonts w:ascii="Times New Roman" w:hAnsi="Times New Roman"/>
        </w:rPr>
        <w:t xml:space="preserve">or timeframe </w:t>
      </w:r>
      <w:r>
        <w:rPr>
          <w:rFonts w:ascii="Times New Roman" w:hAnsi="Times New Roman"/>
        </w:rPr>
        <w:t xml:space="preserve">can DSS correct these items?  </w:t>
      </w:r>
      <w:r w:rsidR="00CA68FD">
        <w:rPr>
          <w:rFonts w:ascii="Times New Roman" w:hAnsi="Times New Roman"/>
        </w:rPr>
        <w:t>Specifically</w:t>
      </w:r>
      <w:r>
        <w:rPr>
          <w:rFonts w:ascii="Times New Roman" w:hAnsi="Times New Roman"/>
        </w:rPr>
        <w:t>, wh</w:t>
      </w:r>
      <w:r w:rsidR="00091185">
        <w:rPr>
          <w:rFonts w:ascii="Times New Roman" w:hAnsi="Times New Roman"/>
        </w:rPr>
        <w:t>en</w:t>
      </w:r>
      <w:r>
        <w:rPr>
          <w:rFonts w:ascii="Times New Roman" w:hAnsi="Times New Roman"/>
        </w:rPr>
        <w:t xml:space="preserve"> do the exceptions become available, and when must </w:t>
      </w:r>
      <w:proofErr w:type="spellStart"/>
      <w:r>
        <w:rPr>
          <w:rFonts w:ascii="Times New Roman" w:hAnsi="Times New Roman"/>
        </w:rPr>
        <w:t>decisioning</w:t>
      </w:r>
      <w:proofErr w:type="spellEnd"/>
      <w:r>
        <w:rPr>
          <w:rFonts w:ascii="Times New Roman" w:hAnsi="Times New Roman"/>
        </w:rPr>
        <w:t xml:space="preserve"> be complete to make the file cutoff?</w:t>
      </w:r>
    </w:p>
    <w:p w14:paraId="578C73CC" w14:textId="77777777" w:rsidR="00515E00" w:rsidRDefault="00515E00" w:rsidP="00515E00">
      <w:pPr>
        <w:pStyle w:val="ListParagraph"/>
        <w:rPr>
          <w:rFonts w:ascii="Times New Roman" w:hAnsi="Times New Roman"/>
        </w:rPr>
      </w:pPr>
    </w:p>
    <w:p w14:paraId="42432CBB" w14:textId="73786E98" w:rsidR="00515E00" w:rsidRDefault="00515E00" w:rsidP="00515E00">
      <w:pPr>
        <w:numPr>
          <w:ilvl w:val="4"/>
          <w:numId w:val="13"/>
        </w:numPr>
        <w:tabs>
          <w:tab w:val="clear" w:pos="3240"/>
          <w:tab w:val="num" w:pos="2160"/>
        </w:tabs>
        <w:ind w:left="2160" w:hanging="720"/>
        <w:jc w:val="both"/>
        <w:rPr>
          <w:rFonts w:ascii="Times New Roman" w:hAnsi="Times New Roman"/>
        </w:rPr>
      </w:pPr>
      <w:r>
        <w:rPr>
          <w:rFonts w:ascii="Times New Roman" w:hAnsi="Times New Roman"/>
        </w:rPr>
        <w:t xml:space="preserve">Can items not </w:t>
      </w:r>
      <w:proofErr w:type="spellStart"/>
      <w:r>
        <w:rPr>
          <w:rFonts w:ascii="Times New Roman" w:hAnsi="Times New Roman"/>
        </w:rPr>
        <w:t>decisioned</w:t>
      </w:r>
      <w:proofErr w:type="spellEnd"/>
      <w:r>
        <w:rPr>
          <w:rFonts w:ascii="Times New Roman" w:hAnsi="Times New Roman"/>
        </w:rPr>
        <w:t xml:space="preserve"> be held over to the next business day and then </w:t>
      </w:r>
      <w:r w:rsidR="00E84EB7">
        <w:rPr>
          <w:rFonts w:ascii="Times New Roman" w:hAnsi="Times New Roman"/>
        </w:rPr>
        <w:t xml:space="preserve">made available in that day’s window for </w:t>
      </w:r>
      <w:r>
        <w:rPr>
          <w:rFonts w:ascii="Times New Roman" w:hAnsi="Times New Roman"/>
        </w:rPr>
        <w:t>inclu</w:t>
      </w:r>
      <w:r w:rsidR="00E84EB7">
        <w:rPr>
          <w:rFonts w:ascii="Times New Roman" w:hAnsi="Times New Roman"/>
        </w:rPr>
        <w:t>sion</w:t>
      </w:r>
      <w:r>
        <w:rPr>
          <w:rFonts w:ascii="Times New Roman" w:hAnsi="Times New Roman"/>
        </w:rPr>
        <w:t xml:space="preserve"> on the next day’s file and in the next day’s deposit if processed by DSS?</w:t>
      </w:r>
    </w:p>
    <w:p w14:paraId="5E1F885C" w14:textId="77777777" w:rsidR="00E84EB7" w:rsidRDefault="00E84EB7" w:rsidP="001144B6">
      <w:pPr>
        <w:pStyle w:val="ListParagraph"/>
        <w:rPr>
          <w:rFonts w:ascii="Times New Roman" w:hAnsi="Times New Roman"/>
        </w:rPr>
      </w:pPr>
    </w:p>
    <w:p w14:paraId="1B519155" w14:textId="0C1E84DF" w:rsidR="00E84EB7" w:rsidRDefault="00E84EB7" w:rsidP="00515E00">
      <w:pPr>
        <w:numPr>
          <w:ilvl w:val="4"/>
          <w:numId w:val="13"/>
        </w:numPr>
        <w:tabs>
          <w:tab w:val="clear" w:pos="3240"/>
          <w:tab w:val="num" w:pos="2160"/>
        </w:tabs>
        <w:ind w:left="2160" w:hanging="720"/>
        <w:jc w:val="both"/>
        <w:rPr>
          <w:rFonts w:ascii="Times New Roman" w:hAnsi="Times New Roman"/>
        </w:rPr>
      </w:pPr>
      <w:r>
        <w:rPr>
          <w:rFonts w:ascii="Times New Roman" w:hAnsi="Times New Roman"/>
        </w:rPr>
        <w:t xml:space="preserve">Can items not </w:t>
      </w:r>
      <w:proofErr w:type="spellStart"/>
      <w:r>
        <w:rPr>
          <w:rFonts w:ascii="Times New Roman" w:hAnsi="Times New Roman"/>
        </w:rPr>
        <w:t>decisioned</w:t>
      </w:r>
      <w:proofErr w:type="spellEnd"/>
      <w:r>
        <w:rPr>
          <w:rFonts w:ascii="Times New Roman" w:hAnsi="Times New Roman"/>
        </w:rPr>
        <w:t xml:space="preserve"> by the daily cutoff continue to be worked after the cutoff and then included on the next day’s file and in the next day’s deposit if processed by DSS?</w:t>
      </w:r>
    </w:p>
    <w:p w14:paraId="2617D0AF" w14:textId="77777777" w:rsidR="00611A74" w:rsidRDefault="00611A74" w:rsidP="00485902">
      <w:pPr>
        <w:pStyle w:val="ListParagraph"/>
        <w:rPr>
          <w:rFonts w:ascii="Times New Roman" w:hAnsi="Times New Roman"/>
        </w:rPr>
      </w:pPr>
    </w:p>
    <w:p w14:paraId="7AAD9FBD" w14:textId="6BD271C4" w:rsidR="00485902" w:rsidRDefault="00611A74" w:rsidP="00485902">
      <w:pPr>
        <w:numPr>
          <w:ilvl w:val="4"/>
          <w:numId w:val="13"/>
        </w:numPr>
        <w:tabs>
          <w:tab w:val="clear" w:pos="3240"/>
          <w:tab w:val="num" w:pos="2160"/>
        </w:tabs>
        <w:ind w:left="2160" w:hanging="720"/>
        <w:jc w:val="both"/>
        <w:rPr>
          <w:rFonts w:ascii="Times New Roman" w:hAnsi="Times New Roman"/>
        </w:rPr>
      </w:pPr>
      <w:r>
        <w:rPr>
          <w:rFonts w:ascii="Times New Roman" w:hAnsi="Times New Roman"/>
        </w:rPr>
        <w:t xml:space="preserve">Will items rejected during this process be delivered with the items rejected </w:t>
      </w:r>
      <w:r w:rsidR="00485902">
        <w:rPr>
          <w:rFonts w:ascii="Times New Roman" w:hAnsi="Times New Roman"/>
        </w:rPr>
        <w:t>according to the lockbox processing procedures, or in a later package?</w:t>
      </w:r>
    </w:p>
    <w:p w14:paraId="6C044EAA" w14:textId="77777777" w:rsidR="00E84EB7" w:rsidRDefault="00E84EB7" w:rsidP="001144B6">
      <w:pPr>
        <w:pStyle w:val="ListParagraph"/>
        <w:rPr>
          <w:rFonts w:ascii="Times New Roman" w:hAnsi="Times New Roman"/>
        </w:rPr>
      </w:pPr>
    </w:p>
    <w:p w14:paraId="03635C60" w14:textId="20EE5592" w:rsidR="00E84EB7" w:rsidRDefault="00E84EB7" w:rsidP="00485902">
      <w:pPr>
        <w:numPr>
          <w:ilvl w:val="4"/>
          <w:numId w:val="13"/>
        </w:numPr>
        <w:tabs>
          <w:tab w:val="clear" w:pos="3240"/>
          <w:tab w:val="num" w:pos="2160"/>
        </w:tabs>
        <w:ind w:left="2160" w:hanging="720"/>
        <w:jc w:val="both"/>
        <w:rPr>
          <w:rFonts w:ascii="Times New Roman" w:hAnsi="Times New Roman"/>
        </w:rPr>
      </w:pPr>
      <w:r>
        <w:rPr>
          <w:rFonts w:ascii="Times New Roman" w:hAnsi="Times New Roman"/>
        </w:rPr>
        <w:t>If the additional rejected items will be in a later package, within what timeframe will that package be delivered to DSS?</w:t>
      </w:r>
    </w:p>
    <w:p w14:paraId="54BFE80D" w14:textId="77777777" w:rsidR="00AF23C2" w:rsidRDefault="00AF23C2" w:rsidP="00AF23C2">
      <w:pPr>
        <w:pStyle w:val="ListParagraph"/>
        <w:rPr>
          <w:rFonts w:ascii="Times New Roman" w:hAnsi="Times New Roman"/>
        </w:rPr>
      </w:pPr>
    </w:p>
    <w:p w14:paraId="725585EC" w14:textId="3BA60807" w:rsidR="00AF23C2" w:rsidRDefault="00AF23C2" w:rsidP="00485902">
      <w:pPr>
        <w:numPr>
          <w:ilvl w:val="4"/>
          <w:numId w:val="13"/>
        </w:numPr>
        <w:tabs>
          <w:tab w:val="clear" w:pos="3240"/>
          <w:tab w:val="num" w:pos="2160"/>
        </w:tabs>
        <w:ind w:left="2160" w:hanging="720"/>
        <w:jc w:val="both"/>
        <w:rPr>
          <w:rFonts w:ascii="Times New Roman" w:hAnsi="Times New Roman"/>
        </w:rPr>
      </w:pPr>
      <w:r>
        <w:rPr>
          <w:rFonts w:ascii="Times New Roman" w:hAnsi="Times New Roman"/>
        </w:rPr>
        <w:t>What quality controls and procedures are in place to ensure the following:</w:t>
      </w:r>
    </w:p>
    <w:p w14:paraId="48598A8E" w14:textId="77777777" w:rsidR="00AF23C2" w:rsidRDefault="00AF23C2" w:rsidP="00AF23C2">
      <w:pPr>
        <w:pStyle w:val="ListParagraph"/>
        <w:rPr>
          <w:rFonts w:ascii="Times New Roman" w:hAnsi="Times New Roman"/>
        </w:rPr>
      </w:pPr>
    </w:p>
    <w:p w14:paraId="28ED93AC" w14:textId="740F91C1" w:rsidR="00AF23C2" w:rsidRDefault="00AF23C2" w:rsidP="00AF23C2">
      <w:pPr>
        <w:numPr>
          <w:ilvl w:val="5"/>
          <w:numId w:val="13"/>
        </w:numPr>
        <w:tabs>
          <w:tab w:val="clear" w:pos="3960"/>
        </w:tabs>
        <w:ind w:left="2880" w:hanging="720"/>
        <w:jc w:val="both"/>
        <w:rPr>
          <w:rFonts w:ascii="Times New Roman" w:hAnsi="Times New Roman"/>
        </w:rPr>
      </w:pPr>
      <w:r>
        <w:rPr>
          <w:rFonts w:ascii="Times New Roman" w:hAnsi="Times New Roman"/>
        </w:rPr>
        <w:t>That items rejected in accordance with the processing procedures are correctly identified and delivered to DSS?</w:t>
      </w:r>
    </w:p>
    <w:p w14:paraId="14578DDB" w14:textId="77777777" w:rsidR="00AF23C2" w:rsidRDefault="00AF23C2" w:rsidP="00AF23C2">
      <w:pPr>
        <w:ind w:left="2880"/>
        <w:jc w:val="both"/>
        <w:rPr>
          <w:rFonts w:ascii="Times New Roman" w:hAnsi="Times New Roman"/>
        </w:rPr>
      </w:pPr>
    </w:p>
    <w:p w14:paraId="653639C4" w14:textId="3358CDE7" w:rsidR="00AF23C2" w:rsidRPr="00AF23C2" w:rsidRDefault="00AF23C2" w:rsidP="00AF23C2">
      <w:pPr>
        <w:numPr>
          <w:ilvl w:val="5"/>
          <w:numId w:val="13"/>
        </w:numPr>
        <w:tabs>
          <w:tab w:val="clear" w:pos="3960"/>
        </w:tabs>
        <w:ind w:left="2880" w:hanging="720"/>
        <w:jc w:val="both"/>
        <w:rPr>
          <w:rFonts w:ascii="Times New Roman" w:hAnsi="Times New Roman"/>
        </w:rPr>
      </w:pPr>
      <w:r>
        <w:rPr>
          <w:rFonts w:ascii="Times New Roman" w:hAnsi="Times New Roman"/>
        </w:rPr>
        <w:t xml:space="preserve">That items rejected by DSS through the manual </w:t>
      </w:r>
      <w:proofErr w:type="spellStart"/>
      <w:r>
        <w:rPr>
          <w:rFonts w:ascii="Times New Roman" w:hAnsi="Times New Roman"/>
        </w:rPr>
        <w:t>decisioning</w:t>
      </w:r>
      <w:proofErr w:type="spellEnd"/>
      <w:r>
        <w:rPr>
          <w:rFonts w:ascii="Times New Roman" w:hAnsi="Times New Roman"/>
        </w:rPr>
        <w:t xml:space="preserve"> process are correctly identified and delivered to DSS?</w:t>
      </w:r>
    </w:p>
    <w:p w14:paraId="71D61184" w14:textId="77777777" w:rsidR="00515E00" w:rsidRDefault="00515E00" w:rsidP="00515E00">
      <w:pPr>
        <w:pStyle w:val="ListParagraph"/>
        <w:rPr>
          <w:rFonts w:ascii="Times New Roman" w:hAnsi="Times New Roman"/>
        </w:rPr>
      </w:pPr>
    </w:p>
    <w:p w14:paraId="3C6AD889" w14:textId="77777777" w:rsidR="00515E00" w:rsidRDefault="00485902" w:rsidP="00515E00">
      <w:pPr>
        <w:numPr>
          <w:ilvl w:val="0"/>
          <w:numId w:val="17"/>
        </w:numPr>
        <w:jc w:val="both"/>
        <w:rPr>
          <w:rFonts w:ascii="Times New Roman" w:hAnsi="Times New Roman"/>
        </w:rPr>
      </w:pPr>
      <w:r>
        <w:rPr>
          <w:rFonts w:ascii="Times New Roman" w:hAnsi="Times New Roman"/>
        </w:rPr>
        <w:t xml:space="preserve">Does the bidder have any similar or complimentary services that would assist the DSS in rejecting fewer payments received into the retail lockboxes? </w:t>
      </w:r>
    </w:p>
    <w:p w14:paraId="6A01C2AE" w14:textId="77777777" w:rsidR="005C473F" w:rsidRDefault="005C473F" w:rsidP="005C473F">
      <w:pPr>
        <w:ind w:left="1440"/>
        <w:jc w:val="both"/>
        <w:rPr>
          <w:rFonts w:ascii="Times New Roman" w:hAnsi="Times New Roman"/>
        </w:rPr>
      </w:pPr>
    </w:p>
    <w:p w14:paraId="60966EEA" w14:textId="77777777" w:rsidR="004A738C" w:rsidRDefault="004A738C" w:rsidP="00FB2F58">
      <w:pPr>
        <w:ind w:left="720"/>
        <w:jc w:val="both"/>
        <w:rPr>
          <w:rFonts w:ascii="Times New Roman" w:hAnsi="Times New Roman"/>
        </w:rPr>
      </w:pPr>
    </w:p>
    <w:p w14:paraId="062A01D2" w14:textId="77777777" w:rsidR="007C0EBF" w:rsidRDefault="007C0EBF" w:rsidP="00FB2F58">
      <w:pPr>
        <w:numPr>
          <w:ilvl w:val="0"/>
          <w:numId w:val="2"/>
        </w:numPr>
        <w:jc w:val="both"/>
        <w:rPr>
          <w:rFonts w:ascii="Times New Roman" w:hAnsi="Times New Roman"/>
        </w:rPr>
      </w:pPr>
      <w:r>
        <w:rPr>
          <w:rFonts w:ascii="Times New Roman" w:hAnsi="Times New Roman"/>
        </w:rPr>
        <w:t>Establishment of Bank Accounts</w:t>
      </w:r>
    </w:p>
    <w:p w14:paraId="14947D9A" w14:textId="77777777" w:rsidR="007C0EBF" w:rsidRDefault="007C0EBF" w:rsidP="00FB2F58">
      <w:pPr>
        <w:jc w:val="both"/>
        <w:rPr>
          <w:rFonts w:ascii="Times New Roman" w:hAnsi="Times New Roman"/>
        </w:rPr>
      </w:pPr>
    </w:p>
    <w:p w14:paraId="1FA34C26" w14:textId="77777777" w:rsidR="007C0EBF" w:rsidRDefault="007C0EBF" w:rsidP="00FB2F58">
      <w:pPr>
        <w:ind w:left="1440" w:hanging="720"/>
        <w:jc w:val="both"/>
        <w:rPr>
          <w:rFonts w:ascii="Times New Roman" w:hAnsi="Times New Roman"/>
        </w:rPr>
      </w:pPr>
      <w:r>
        <w:rPr>
          <w:rFonts w:ascii="Times New Roman" w:hAnsi="Times New Roman"/>
        </w:rPr>
        <w:t>a.</w:t>
      </w:r>
      <w:r>
        <w:rPr>
          <w:rFonts w:ascii="Times New Roman" w:hAnsi="Times New Roman"/>
        </w:rPr>
        <w:tab/>
        <w:t xml:space="preserve">Explain the debit blocks and filters </w:t>
      </w:r>
      <w:r w:rsidR="00E369BA">
        <w:rPr>
          <w:rFonts w:ascii="Times New Roman" w:hAnsi="Times New Roman"/>
        </w:rPr>
        <w:t xml:space="preserve">(both paper and electronic) </w:t>
      </w:r>
      <w:r>
        <w:rPr>
          <w:rFonts w:ascii="Times New Roman" w:hAnsi="Times New Roman"/>
        </w:rPr>
        <w:t xml:space="preserve">available </w:t>
      </w:r>
      <w:r w:rsidR="00257BED">
        <w:rPr>
          <w:rFonts w:ascii="Times New Roman" w:hAnsi="Times New Roman"/>
        </w:rPr>
        <w:t xml:space="preserve">to the </w:t>
      </w:r>
      <w:r w:rsidR="00195582">
        <w:rPr>
          <w:rFonts w:ascii="Times New Roman" w:hAnsi="Times New Roman"/>
        </w:rPr>
        <w:t>S</w:t>
      </w:r>
      <w:r>
        <w:rPr>
          <w:rFonts w:ascii="Times New Roman" w:hAnsi="Times New Roman"/>
        </w:rPr>
        <w:t>tate</w:t>
      </w:r>
      <w:r w:rsidR="00257BED">
        <w:rPr>
          <w:rFonts w:ascii="Times New Roman" w:hAnsi="Times New Roman"/>
        </w:rPr>
        <w:t xml:space="preserve"> on the established </w:t>
      </w:r>
      <w:r>
        <w:rPr>
          <w:rFonts w:ascii="Times New Roman" w:hAnsi="Times New Roman"/>
        </w:rPr>
        <w:t>DDAs.  What is the procedure for establishing a new debit block or filter?</w:t>
      </w:r>
    </w:p>
    <w:p w14:paraId="56AD010E" w14:textId="77777777" w:rsidR="007C0EBF" w:rsidRDefault="007C0EBF" w:rsidP="00FB2F58">
      <w:pPr>
        <w:ind w:left="1440" w:hanging="720"/>
        <w:jc w:val="both"/>
        <w:rPr>
          <w:rFonts w:ascii="Times New Roman" w:hAnsi="Times New Roman"/>
        </w:rPr>
      </w:pPr>
    </w:p>
    <w:p w14:paraId="460E5937" w14:textId="77777777" w:rsidR="007C0EBF" w:rsidRDefault="007C0EBF" w:rsidP="00FB2F58">
      <w:pPr>
        <w:ind w:left="1440" w:hanging="720"/>
        <w:jc w:val="both"/>
        <w:rPr>
          <w:rFonts w:ascii="Times New Roman" w:hAnsi="Times New Roman"/>
        </w:rPr>
      </w:pPr>
      <w:r>
        <w:rPr>
          <w:rFonts w:ascii="Times New Roman" w:hAnsi="Times New Roman"/>
        </w:rPr>
        <w:t>b.</w:t>
      </w:r>
      <w:r>
        <w:rPr>
          <w:rFonts w:ascii="Times New Roman" w:hAnsi="Times New Roman"/>
        </w:rPr>
        <w:tab/>
        <w:t xml:space="preserve">Can specific transactions, vendors or types of activity be blocked for ACH debits and credits? </w:t>
      </w:r>
    </w:p>
    <w:p w14:paraId="2F8178BC" w14:textId="77777777" w:rsidR="007C0EBF" w:rsidRDefault="007C0EBF" w:rsidP="00FB2F58">
      <w:pPr>
        <w:jc w:val="both"/>
        <w:rPr>
          <w:rFonts w:ascii="Times New Roman" w:hAnsi="Times New Roman"/>
        </w:rPr>
      </w:pPr>
    </w:p>
    <w:p w14:paraId="15019167" w14:textId="77777777" w:rsidR="007C0EBF" w:rsidRDefault="007C0EBF" w:rsidP="00FB2F58">
      <w:pPr>
        <w:numPr>
          <w:ilvl w:val="1"/>
          <w:numId w:val="27"/>
        </w:numPr>
        <w:tabs>
          <w:tab w:val="clear" w:pos="1440"/>
        </w:tabs>
        <w:ind w:hanging="720"/>
        <w:jc w:val="both"/>
        <w:rPr>
          <w:rFonts w:ascii="Times New Roman" w:hAnsi="Times New Roman"/>
        </w:rPr>
      </w:pPr>
      <w:r>
        <w:rPr>
          <w:rFonts w:ascii="Times New Roman" w:hAnsi="Times New Roman"/>
        </w:rPr>
        <w:t>After notification that an unauthorized debit has occurred, when will the credit be received? (How quickly after notification from the STO</w:t>
      </w:r>
      <w:r w:rsidR="00257BED">
        <w:rPr>
          <w:rFonts w:ascii="Times New Roman" w:hAnsi="Times New Roman"/>
        </w:rPr>
        <w:t xml:space="preserve"> will this occur</w:t>
      </w:r>
      <w:r>
        <w:rPr>
          <w:rFonts w:ascii="Times New Roman" w:hAnsi="Times New Roman"/>
        </w:rPr>
        <w:t>?)</w:t>
      </w:r>
    </w:p>
    <w:p w14:paraId="7833CC5E" w14:textId="77777777" w:rsidR="007C0EBF" w:rsidRDefault="007C0EBF" w:rsidP="00FB2F58">
      <w:pPr>
        <w:jc w:val="both"/>
        <w:rPr>
          <w:rFonts w:ascii="Times New Roman" w:hAnsi="Times New Roman"/>
        </w:rPr>
      </w:pPr>
    </w:p>
    <w:p w14:paraId="76343BF0" w14:textId="77777777" w:rsidR="007C0EBF" w:rsidRDefault="007C0EBF" w:rsidP="00FB2F58">
      <w:pPr>
        <w:jc w:val="both"/>
        <w:rPr>
          <w:rFonts w:ascii="Times New Roman" w:hAnsi="Times New Roman"/>
        </w:rPr>
      </w:pPr>
    </w:p>
    <w:p w14:paraId="4CEC67E3" w14:textId="77777777" w:rsidR="007C0EBF" w:rsidRDefault="007C0EBF" w:rsidP="00FB2F58">
      <w:pPr>
        <w:numPr>
          <w:ilvl w:val="0"/>
          <w:numId w:val="2"/>
        </w:numPr>
        <w:jc w:val="both"/>
        <w:rPr>
          <w:rFonts w:ascii="Times New Roman" w:hAnsi="Times New Roman"/>
        </w:rPr>
      </w:pPr>
      <w:r>
        <w:rPr>
          <w:rFonts w:ascii="Times New Roman" w:hAnsi="Times New Roman"/>
        </w:rPr>
        <w:t>Availability Requirements</w:t>
      </w:r>
    </w:p>
    <w:p w14:paraId="245A597E" w14:textId="77777777" w:rsidR="007C0EBF" w:rsidRDefault="007C0EBF" w:rsidP="00FB2F58">
      <w:pPr>
        <w:tabs>
          <w:tab w:val="left" w:pos="3420"/>
        </w:tabs>
        <w:jc w:val="both"/>
        <w:rPr>
          <w:rFonts w:ascii="Times New Roman" w:hAnsi="Times New Roman"/>
        </w:rPr>
      </w:pPr>
    </w:p>
    <w:p w14:paraId="3927EB13" w14:textId="77777777" w:rsidR="00A721DA" w:rsidRDefault="004A738C" w:rsidP="00FB2F58">
      <w:pPr>
        <w:ind w:left="1440" w:hanging="720"/>
        <w:jc w:val="both"/>
        <w:rPr>
          <w:rFonts w:ascii="Times New Roman" w:hAnsi="Times New Roman"/>
        </w:rPr>
      </w:pPr>
      <w:r>
        <w:rPr>
          <w:rFonts w:ascii="Times New Roman" w:hAnsi="Times New Roman"/>
        </w:rPr>
        <w:t>a</w:t>
      </w:r>
      <w:r w:rsidR="007C0EBF">
        <w:rPr>
          <w:rFonts w:ascii="Times New Roman" w:hAnsi="Times New Roman"/>
        </w:rPr>
        <w:t>.</w:t>
      </w:r>
      <w:r w:rsidR="007C0EBF">
        <w:rPr>
          <w:rFonts w:ascii="Times New Roman" w:hAnsi="Times New Roman"/>
        </w:rPr>
        <w:tab/>
      </w:r>
      <w:r w:rsidR="00A721DA">
        <w:rPr>
          <w:rFonts w:ascii="Times New Roman" w:hAnsi="Times New Roman"/>
        </w:rPr>
        <w:t xml:space="preserve">Can the bidder provide better availability on all funds deposited than required by the STO in </w:t>
      </w:r>
      <w:r w:rsidR="00257BED">
        <w:rPr>
          <w:rFonts w:ascii="Times New Roman" w:hAnsi="Times New Roman"/>
        </w:rPr>
        <w:t xml:space="preserve">section </w:t>
      </w:r>
      <w:r w:rsidR="00A721DA" w:rsidRPr="007B1E4B">
        <w:rPr>
          <w:rFonts w:ascii="Times New Roman" w:hAnsi="Times New Roman"/>
        </w:rPr>
        <w:t>II.B</w:t>
      </w:r>
      <w:r w:rsidR="00257BED" w:rsidRPr="007B1E4B">
        <w:rPr>
          <w:rFonts w:ascii="Times New Roman" w:hAnsi="Times New Roman"/>
        </w:rPr>
        <w:t xml:space="preserve">, item </w:t>
      </w:r>
      <w:r w:rsidR="00A721DA" w:rsidRPr="007B1E4B">
        <w:rPr>
          <w:rFonts w:ascii="Times New Roman" w:hAnsi="Times New Roman"/>
        </w:rPr>
        <w:t>5.</w:t>
      </w:r>
      <w:proofErr w:type="spellStart"/>
      <w:r w:rsidR="00A721DA" w:rsidRPr="007B1E4B">
        <w:rPr>
          <w:rFonts w:ascii="Times New Roman" w:hAnsi="Times New Roman"/>
        </w:rPr>
        <w:t>a</w:t>
      </w:r>
      <w:proofErr w:type="spellEnd"/>
      <w:r w:rsidR="00257BED">
        <w:rPr>
          <w:rFonts w:ascii="Times New Roman" w:hAnsi="Times New Roman"/>
        </w:rPr>
        <w:t xml:space="preserve"> of the Mandatory Requirements</w:t>
      </w:r>
      <w:r w:rsidR="00A721DA">
        <w:rPr>
          <w:rFonts w:ascii="Times New Roman" w:hAnsi="Times New Roman"/>
        </w:rPr>
        <w:t>?  If yes, please indicate the applicable</w:t>
      </w:r>
      <w:r w:rsidR="00257BED">
        <w:rPr>
          <w:rFonts w:ascii="Times New Roman" w:hAnsi="Times New Roman"/>
        </w:rPr>
        <w:t xml:space="preserve"> availability</w:t>
      </w:r>
      <w:r w:rsidR="00A721DA">
        <w:rPr>
          <w:rFonts w:ascii="Times New Roman" w:hAnsi="Times New Roman"/>
        </w:rPr>
        <w:t xml:space="preserve"> in response to this question (Bidder is expected to uphold the availability of funds throughout the term of the contract.) and on </w:t>
      </w:r>
      <w:r w:rsidR="00A721DA" w:rsidRPr="00AD1CCA">
        <w:rPr>
          <w:rFonts w:ascii="Times New Roman" w:hAnsi="Times New Roman"/>
        </w:rPr>
        <w:t xml:space="preserve">Pricing Table </w:t>
      </w:r>
      <w:r w:rsidR="00CE3ABA" w:rsidRPr="00AD1CCA">
        <w:rPr>
          <w:rFonts w:ascii="Times New Roman" w:hAnsi="Times New Roman"/>
        </w:rPr>
        <w:t>2</w:t>
      </w:r>
      <w:r w:rsidR="00A721DA" w:rsidRPr="00AD1CCA">
        <w:rPr>
          <w:rFonts w:ascii="Times New Roman" w:hAnsi="Times New Roman"/>
        </w:rPr>
        <w:t xml:space="preserve"> </w:t>
      </w:r>
      <w:r w:rsidR="00A721DA" w:rsidRPr="00002D15">
        <w:rPr>
          <w:rFonts w:ascii="Times New Roman" w:hAnsi="Times New Roman"/>
        </w:rPr>
        <w:t xml:space="preserve">in </w:t>
      </w:r>
      <w:r w:rsidR="00A721DA" w:rsidRPr="00002D15">
        <w:rPr>
          <w:rFonts w:ascii="Times New Roman" w:hAnsi="Times New Roman"/>
          <w:b/>
        </w:rPr>
        <w:t xml:space="preserve">Appendix </w:t>
      </w:r>
      <w:r w:rsidR="00A25A87">
        <w:rPr>
          <w:rFonts w:ascii="Times New Roman" w:hAnsi="Times New Roman"/>
          <w:b/>
        </w:rPr>
        <w:t>F</w:t>
      </w:r>
      <w:r w:rsidR="00A721DA" w:rsidRPr="00CE3ABA">
        <w:rPr>
          <w:rFonts w:ascii="Times New Roman" w:hAnsi="Times New Roman"/>
        </w:rPr>
        <w:t>.</w:t>
      </w:r>
      <w:r w:rsidR="00E369BA">
        <w:rPr>
          <w:rFonts w:ascii="Times New Roman" w:hAnsi="Times New Roman"/>
        </w:rPr>
        <w:t xml:space="preserve">  </w:t>
      </w:r>
      <w:r w:rsidR="00E369BA">
        <w:rPr>
          <w:rFonts w:ascii="Times New Roman" w:hAnsi="Times New Roman"/>
          <w:szCs w:val="24"/>
        </w:rPr>
        <w:t>If accelerated availability applies only to specific routing numbers, please indicate those in response to this question.</w:t>
      </w:r>
    </w:p>
    <w:p w14:paraId="4B720980" w14:textId="77777777" w:rsidR="00A721DA" w:rsidRDefault="00A721DA" w:rsidP="00FB2F58">
      <w:pPr>
        <w:ind w:left="720"/>
        <w:jc w:val="both"/>
        <w:rPr>
          <w:rFonts w:ascii="Times New Roman" w:hAnsi="Times New Roman"/>
        </w:rPr>
      </w:pPr>
    </w:p>
    <w:p w14:paraId="70E345EB" w14:textId="77777777" w:rsidR="00257BED" w:rsidRDefault="00257BED" w:rsidP="00257BED">
      <w:pPr>
        <w:numPr>
          <w:ilvl w:val="2"/>
          <w:numId w:val="13"/>
        </w:numPr>
        <w:tabs>
          <w:tab w:val="clear" w:pos="1800"/>
        </w:tabs>
        <w:ind w:hanging="720"/>
        <w:jc w:val="both"/>
        <w:rPr>
          <w:rFonts w:ascii="Times New Roman" w:hAnsi="Times New Roman"/>
        </w:rPr>
      </w:pPr>
      <w:r>
        <w:rPr>
          <w:rFonts w:ascii="Times New Roman" w:hAnsi="Times New Roman"/>
        </w:rPr>
        <w:t>How often will bidder review the availability of funds deposited?</w:t>
      </w:r>
    </w:p>
    <w:p w14:paraId="59FE4114" w14:textId="77777777" w:rsidR="00257BED" w:rsidRDefault="00257BED" w:rsidP="00257BED">
      <w:pPr>
        <w:ind w:left="1440"/>
        <w:jc w:val="both"/>
        <w:rPr>
          <w:rFonts w:ascii="Times New Roman" w:hAnsi="Times New Roman"/>
        </w:rPr>
      </w:pPr>
    </w:p>
    <w:p w14:paraId="0A138E16" w14:textId="77777777" w:rsidR="007C0EBF" w:rsidRDefault="007C0EBF" w:rsidP="00257BED">
      <w:pPr>
        <w:numPr>
          <w:ilvl w:val="2"/>
          <w:numId w:val="13"/>
        </w:numPr>
        <w:tabs>
          <w:tab w:val="clear" w:pos="1800"/>
        </w:tabs>
        <w:ind w:hanging="720"/>
        <w:jc w:val="both"/>
        <w:rPr>
          <w:rFonts w:ascii="Times New Roman" w:hAnsi="Times New Roman"/>
        </w:rPr>
      </w:pPr>
      <w:r>
        <w:rPr>
          <w:rFonts w:ascii="Times New Roman" w:hAnsi="Times New Roman"/>
        </w:rPr>
        <w:t xml:space="preserve">As availability improves, will </w:t>
      </w:r>
      <w:r w:rsidR="00257BED">
        <w:rPr>
          <w:rFonts w:ascii="Times New Roman" w:hAnsi="Times New Roman"/>
        </w:rPr>
        <w:t xml:space="preserve">better </w:t>
      </w:r>
      <w:r>
        <w:rPr>
          <w:rFonts w:ascii="Times New Roman" w:hAnsi="Times New Roman"/>
        </w:rPr>
        <w:t xml:space="preserve">availability be passed on to the </w:t>
      </w:r>
      <w:r w:rsidR="00195582">
        <w:rPr>
          <w:rFonts w:ascii="Times New Roman" w:hAnsi="Times New Roman"/>
        </w:rPr>
        <w:t>S</w:t>
      </w:r>
      <w:r>
        <w:rPr>
          <w:rFonts w:ascii="Times New Roman" w:hAnsi="Times New Roman"/>
        </w:rPr>
        <w:t xml:space="preserve">tate? </w:t>
      </w:r>
    </w:p>
    <w:p w14:paraId="2B3E9219" w14:textId="77777777" w:rsidR="007C0EBF" w:rsidRDefault="007C0EBF" w:rsidP="00FB2F58">
      <w:pPr>
        <w:jc w:val="both"/>
        <w:rPr>
          <w:rFonts w:ascii="Times New Roman" w:hAnsi="Times New Roman"/>
        </w:rPr>
      </w:pPr>
    </w:p>
    <w:p w14:paraId="1A779416" w14:textId="77777777" w:rsidR="007C0EBF" w:rsidRDefault="007C0EBF" w:rsidP="00FB2F58">
      <w:pPr>
        <w:ind w:left="720"/>
        <w:jc w:val="both"/>
        <w:rPr>
          <w:rFonts w:ascii="Times New Roman" w:hAnsi="Times New Roman"/>
        </w:rPr>
      </w:pPr>
    </w:p>
    <w:p w14:paraId="7878E302" w14:textId="77777777" w:rsidR="007C0EBF" w:rsidRDefault="007C0EBF" w:rsidP="00FB2F58">
      <w:pPr>
        <w:numPr>
          <w:ilvl w:val="0"/>
          <w:numId w:val="2"/>
        </w:numPr>
        <w:jc w:val="both"/>
        <w:rPr>
          <w:rFonts w:ascii="Times New Roman" w:hAnsi="Times New Roman"/>
        </w:rPr>
      </w:pPr>
      <w:r>
        <w:rPr>
          <w:rFonts w:ascii="Times New Roman" w:hAnsi="Times New Roman"/>
        </w:rPr>
        <w:t xml:space="preserve">Information Access </w:t>
      </w:r>
      <w:r w:rsidR="00C452EA">
        <w:rPr>
          <w:rFonts w:ascii="Times New Roman" w:hAnsi="Times New Roman"/>
        </w:rPr>
        <w:t>and</w:t>
      </w:r>
      <w:r>
        <w:rPr>
          <w:rFonts w:ascii="Times New Roman" w:hAnsi="Times New Roman"/>
        </w:rPr>
        <w:t xml:space="preserve"> Account Transfers</w:t>
      </w:r>
    </w:p>
    <w:p w14:paraId="50A9CDD2" w14:textId="77777777" w:rsidR="007C0EBF" w:rsidRDefault="007C0EBF" w:rsidP="00FB2F58">
      <w:pPr>
        <w:jc w:val="both"/>
        <w:rPr>
          <w:rFonts w:ascii="Times New Roman" w:hAnsi="Times New Roman"/>
        </w:rPr>
      </w:pPr>
    </w:p>
    <w:p w14:paraId="1D49C224" w14:textId="77777777" w:rsidR="007C0EBF" w:rsidRDefault="00D93028" w:rsidP="00FB2F58">
      <w:pPr>
        <w:numPr>
          <w:ilvl w:val="0"/>
          <w:numId w:val="4"/>
        </w:numPr>
        <w:jc w:val="both"/>
        <w:rPr>
          <w:rFonts w:ascii="Times New Roman" w:hAnsi="Times New Roman"/>
        </w:rPr>
      </w:pPr>
      <w:r>
        <w:rPr>
          <w:rFonts w:ascii="Times New Roman" w:hAnsi="Times New Roman"/>
        </w:rPr>
        <w:t xml:space="preserve">Provide example screen prints of the </w:t>
      </w:r>
      <w:r w:rsidR="007C0EBF">
        <w:rPr>
          <w:rFonts w:ascii="Times New Roman" w:hAnsi="Times New Roman"/>
        </w:rPr>
        <w:t xml:space="preserve">information required by </w:t>
      </w:r>
      <w:r w:rsidR="00EF419F" w:rsidRPr="00AD1CCA">
        <w:rPr>
          <w:rFonts w:ascii="Times New Roman" w:hAnsi="Times New Roman"/>
        </w:rPr>
        <w:t xml:space="preserve">Section </w:t>
      </w:r>
      <w:r w:rsidR="00336A49" w:rsidRPr="00AD1CCA">
        <w:rPr>
          <w:rFonts w:ascii="Times New Roman" w:hAnsi="Times New Roman"/>
        </w:rPr>
        <w:t>II.</w:t>
      </w:r>
      <w:r w:rsidR="001F41CB" w:rsidRPr="00AD1CCA">
        <w:rPr>
          <w:rFonts w:ascii="Times New Roman" w:hAnsi="Times New Roman"/>
        </w:rPr>
        <w:t>B.</w:t>
      </w:r>
      <w:r w:rsidR="00EF419F" w:rsidRPr="00AD1CCA">
        <w:rPr>
          <w:rFonts w:ascii="Times New Roman" w:hAnsi="Times New Roman"/>
        </w:rPr>
        <w:t xml:space="preserve">, item </w:t>
      </w:r>
      <w:r w:rsidR="001F41CB" w:rsidRPr="00AD1CCA">
        <w:rPr>
          <w:rFonts w:ascii="Times New Roman" w:hAnsi="Times New Roman"/>
        </w:rPr>
        <w:t>6</w:t>
      </w:r>
      <w:r w:rsidR="007C0EBF" w:rsidRPr="00AD1CCA">
        <w:rPr>
          <w:rFonts w:ascii="Times New Roman" w:hAnsi="Times New Roman"/>
        </w:rPr>
        <w:t>.a.</w:t>
      </w:r>
      <w:r>
        <w:rPr>
          <w:rFonts w:ascii="Times New Roman" w:hAnsi="Times New Roman"/>
        </w:rPr>
        <w:t xml:space="preserve"> </w:t>
      </w:r>
      <w:r w:rsidR="00EF419F">
        <w:rPr>
          <w:rFonts w:ascii="Times New Roman" w:hAnsi="Times New Roman"/>
        </w:rPr>
        <w:t xml:space="preserve">of the Mandatory Requirements </w:t>
      </w:r>
      <w:r>
        <w:rPr>
          <w:rFonts w:ascii="Times New Roman" w:hAnsi="Times New Roman"/>
        </w:rPr>
        <w:t xml:space="preserve">and </w:t>
      </w:r>
      <w:r w:rsidR="00195582">
        <w:rPr>
          <w:rFonts w:ascii="Times New Roman" w:hAnsi="Times New Roman"/>
        </w:rPr>
        <w:t>explain how</w:t>
      </w:r>
      <w:r>
        <w:rPr>
          <w:rFonts w:ascii="Times New Roman" w:hAnsi="Times New Roman"/>
        </w:rPr>
        <w:t xml:space="preserve"> the </w:t>
      </w:r>
      <w:r w:rsidR="00195582">
        <w:rPr>
          <w:rFonts w:ascii="Times New Roman" w:hAnsi="Times New Roman"/>
        </w:rPr>
        <w:t>S</w:t>
      </w:r>
      <w:r>
        <w:rPr>
          <w:rFonts w:ascii="Times New Roman" w:hAnsi="Times New Roman"/>
        </w:rPr>
        <w:t>tate will access this information.</w:t>
      </w:r>
    </w:p>
    <w:p w14:paraId="31A9922E" w14:textId="77777777" w:rsidR="007C0EBF" w:rsidRDefault="007C0EBF" w:rsidP="00FB2F58">
      <w:pPr>
        <w:ind w:left="720"/>
        <w:jc w:val="both"/>
        <w:rPr>
          <w:rFonts w:ascii="Times New Roman" w:hAnsi="Times New Roman"/>
        </w:rPr>
      </w:pPr>
    </w:p>
    <w:p w14:paraId="5159C3E7" w14:textId="77777777" w:rsidR="007C0EBF" w:rsidRDefault="007C0EBF" w:rsidP="00FB2F58">
      <w:pPr>
        <w:ind w:left="1440" w:hanging="720"/>
        <w:jc w:val="both"/>
        <w:rPr>
          <w:rFonts w:ascii="Times New Roman" w:hAnsi="Times New Roman"/>
        </w:rPr>
      </w:pPr>
      <w:r>
        <w:rPr>
          <w:rFonts w:ascii="Times New Roman" w:hAnsi="Times New Roman"/>
        </w:rPr>
        <w:t>b.</w:t>
      </w:r>
      <w:r>
        <w:rPr>
          <w:rFonts w:ascii="Times New Roman" w:hAnsi="Times New Roman"/>
        </w:rPr>
        <w:tab/>
        <w:t xml:space="preserve">Within what time frame </w:t>
      </w:r>
      <w:r w:rsidR="00E369BA">
        <w:rPr>
          <w:rFonts w:ascii="Times New Roman" w:hAnsi="Times New Roman"/>
        </w:rPr>
        <w:t>will current</w:t>
      </w:r>
      <w:r>
        <w:rPr>
          <w:rFonts w:ascii="Times New Roman" w:hAnsi="Times New Roman"/>
        </w:rPr>
        <w:t xml:space="preserve"> day information be available online for deposits made by the lockbox area?</w:t>
      </w:r>
    </w:p>
    <w:p w14:paraId="7BBD62E9" w14:textId="77777777" w:rsidR="007C0EBF" w:rsidRDefault="007C0EBF" w:rsidP="00FB2F58">
      <w:pPr>
        <w:ind w:left="720"/>
        <w:jc w:val="both"/>
        <w:rPr>
          <w:rFonts w:ascii="Times New Roman" w:hAnsi="Times New Roman"/>
        </w:rPr>
      </w:pPr>
    </w:p>
    <w:p w14:paraId="2B88775C" w14:textId="77777777" w:rsidR="007C0EBF" w:rsidRDefault="007C0EBF" w:rsidP="00FB2F58">
      <w:pPr>
        <w:ind w:left="1440" w:hanging="720"/>
        <w:jc w:val="both"/>
        <w:rPr>
          <w:rFonts w:ascii="Times New Roman" w:hAnsi="Times New Roman"/>
        </w:rPr>
      </w:pPr>
      <w:r>
        <w:rPr>
          <w:rFonts w:ascii="Times New Roman" w:hAnsi="Times New Roman"/>
        </w:rPr>
        <w:t>c.</w:t>
      </w:r>
      <w:r>
        <w:rPr>
          <w:rFonts w:ascii="Times New Roman" w:hAnsi="Times New Roman"/>
        </w:rPr>
        <w:tab/>
        <w:t>The STO plans to initiate an ACH debit from its electronic banking services contractor daily to transfer collected funds for investment purposes.  Within what timeframe will the debit be available for viewing online?</w:t>
      </w:r>
    </w:p>
    <w:p w14:paraId="2D57E1DC" w14:textId="77777777" w:rsidR="007C0EBF" w:rsidRDefault="007C0EBF" w:rsidP="00FB2F58">
      <w:pPr>
        <w:ind w:left="720"/>
        <w:jc w:val="both"/>
        <w:rPr>
          <w:rFonts w:ascii="Times New Roman" w:hAnsi="Times New Roman"/>
        </w:rPr>
      </w:pPr>
    </w:p>
    <w:p w14:paraId="1F807BCE" w14:textId="4EE5C2E6" w:rsidR="007C0EBF" w:rsidRDefault="007C0EBF" w:rsidP="00FB2F58">
      <w:pPr>
        <w:numPr>
          <w:ilvl w:val="1"/>
          <w:numId w:val="27"/>
        </w:numPr>
        <w:ind w:hanging="720"/>
        <w:jc w:val="both"/>
        <w:rPr>
          <w:rFonts w:ascii="Times New Roman" w:hAnsi="Times New Roman"/>
        </w:rPr>
      </w:pPr>
      <w:r>
        <w:rPr>
          <w:rFonts w:ascii="Times New Roman" w:hAnsi="Times New Roman"/>
        </w:rPr>
        <w:t xml:space="preserve">Describe the systems and processes to be used by the STO to perform </w:t>
      </w:r>
      <w:r w:rsidR="00322245">
        <w:rPr>
          <w:rFonts w:ascii="Times New Roman" w:hAnsi="Times New Roman"/>
        </w:rPr>
        <w:t>online</w:t>
      </w:r>
      <w:r>
        <w:rPr>
          <w:rFonts w:ascii="Times New Roman" w:hAnsi="Times New Roman"/>
        </w:rPr>
        <w:t xml:space="preserve"> (same</w:t>
      </w:r>
      <w:r w:rsidR="0004136E">
        <w:rPr>
          <w:rFonts w:ascii="Times New Roman" w:hAnsi="Times New Roman"/>
        </w:rPr>
        <w:t>-</w:t>
      </w:r>
      <w:r>
        <w:rPr>
          <w:rFonts w:ascii="Times New Roman" w:hAnsi="Times New Roman"/>
        </w:rPr>
        <w:t>day) transfers between accounts and the security features of the systems.  If multiple options are available, indicate which will be the most economical and which will be the easiest to use.</w:t>
      </w:r>
      <w:r w:rsidR="00EF419F">
        <w:rPr>
          <w:rFonts w:ascii="Times New Roman" w:hAnsi="Times New Roman"/>
        </w:rPr>
        <w:t xml:space="preserve">  Provide screen prints of the process and samples of any reports available.</w:t>
      </w:r>
    </w:p>
    <w:p w14:paraId="1F1A613C" w14:textId="77777777" w:rsidR="004A738C" w:rsidRDefault="004A738C" w:rsidP="00FB2F58">
      <w:pPr>
        <w:ind w:left="1440"/>
        <w:jc w:val="both"/>
        <w:rPr>
          <w:rFonts w:ascii="Times New Roman" w:hAnsi="Times New Roman"/>
        </w:rPr>
      </w:pPr>
    </w:p>
    <w:p w14:paraId="5210F4A4" w14:textId="77777777" w:rsidR="004A738C" w:rsidRDefault="004A738C" w:rsidP="00FB2F58">
      <w:pPr>
        <w:numPr>
          <w:ilvl w:val="1"/>
          <w:numId w:val="27"/>
        </w:numPr>
        <w:ind w:hanging="720"/>
        <w:jc w:val="both"/>
        <w:rPr>
          <w:rFonts w:ascii="Times New Roman" w:hAnsi="Times New Roman"/>
        </w:rPr>
      </w:pPr>
      <w:r>
        <w:rPr>
          <w:rFonts w:ascii="Times New Roman" w:hAnsi="Times New Roman"/>
        </w:rPr>
        <w:t xml:space="preserve">How will the State request research on deposited items, returns and adjustments?  </w:t>
      </w:r>
    </w:p>
    <w:p w14:paraId="6F861A1B" w14:textId="77777777" w:rsidR="00EF419F" w:rsidRDefault="00EF419F" w:rsidP="00EF419F">
      <w:pPr>
        <w:pStyle w:val="ListParagraph"/>
        <w:rPr>
          <w:rFonts w:ascii="Times New Roman" w:hAnsi="Times New Roman"/>
        </w:rPr>
      </w:pPr>
    </w:p>
    <w:p w14:paraId="06A4788C" w14:textId="77777777" w:rsidR="00E369BA" w:rsidRDefault="00EF419F" w:rsidP="001144B6">
      <w:pPr>
        <w:numPr>
          <w:ilvl w:val="2"/>
          <w:numId w:val="83"/>
        </w:numPr>
        <w:ind w:hanging="720"/>
        <w:jc w:val="both"/>
        <w:rPr>
          <w:rFonts w:ascii="Times New Roman" w:hAnsi="Times New Roman"/>
        </w:rPr>
      </w:pPr>
      <w:r>
        <w:rPr>
          <w:rFonts w:ascii="Times New Roman" w:hAnsi="Times New Roman"/>
        </w:rPr>
        <w:t>Within what timeframe will the State receive the results of the research requests?</w:t>
      </w:r>
    </w:p>
    <w:p w14:paraId="6EB1345A" w14:textId="77777777" w:rsidR="00E369BA" w:rsidRDefault="00E369BA" w:rsidP="00E369BA">
      <w:pPr>
        <w:pStyle w:val="ListParagraph"/>
        <w:rPr>
          <w:rFonts w:ascii="Times New Roman" w:hAnsi="Times New Roman"/>
        </w:rPr>
      </w:pPr>
    </w:p>
    <w:p w14:paraId="1F3241F4" w14:textId="6E37BDF1" w:rsidR="00EF419F" w:rsidRDefault="00EF419F" w:rsidP="001144B6">
      <w:pPr>
        <w:numPr>
          <w:ilvl w:val="2"/>
          <w:numId w:val="83"/>
        </w:numPr>
        <w:ind w:hanging="720"/>
        <w:jc w:val="both"/>
        <w:rPr>
          <w:rFonts w:ascii="Times New Roman" w:hAnsi="Times New Roman"/>
        </w:rPr>
      </w:pPr>
      <w:r>
        <w:rPr>
          <w:rFonts w:ascii="Times New Roman" w:hAnsi="Times New Roman"/>
        </w:rPr>
        <w:t>Will the Contractor guarantee th</w:t>
      </w:r>
      <w:r w:rsidR="00E369BA">
        <w:rPr>
          <w:rFonts w:ascii="Times New Roman" w:hAnsi="Times New Roman"/>
        </w:rPr>
        <w:t>e</w:t>
      </w:r>
      <w:r>
        <w:rPr>
          <w:rFonts w:ascii="Times New Roman" w:hAnsi="Times New Roman"/>
        </w:rPr>
        <w:t xml:space="preserve"> timeframe</w:t>
      </w:r>
      <w:r w:rsidR="00E369BA">
        <w:rPr>
          <w:rFonts w:ascii="Times New Roman" w:hAnsi="Times New Roman"/>
        </w:rPr>
        <w:t xml:space="preserve"> in 6.</w:t>
      </w:r>
      <w:r w:rsidR="00966E49">
        <w:rPr>
          <w:rFonts w:ascii="Times New Roman" w:hAnsi="Times New Roman"/>
        </w:rPr>
        <w:t>e</w:t>
      </w:r>
      <w:proofErr w:type="gramStart"/>
      <w:r w:rsidR="00966E49">
        <w:rPr>
          <w:rFonts w:ascii="Times New Roman" w:hAnsi="Times New Roman"/>
        </w:rPr>
        <w:t>.(</w:t>
      </w:r>
      <w:proofErr w:type="gramEnd"/>
      <w:r w:rsidR="00966E49">
        <w:rPr>
          <w:rFonts w:ascii="Times New Roman" w:hAnsi="Times New Roman"/>
        </w:rPr>
        <w:t>1)</w:t>
      </w:r>
      <w:r w:rsidR="00E369BA">
        <w:rPr>
          <w:rFonts w:ascii="Times New Roman" w:hAnsi="Times New Roman"/>
        </w:rPr>
        <w:t xml:space="preserve">. </w:t>
      </w:r>
      <w:proofErr w:type="gramStart"/>
      <w:r w:rsidR="00E369BA">
        <w:rPr>
          <w:rFonts w:ascii="Times New Roman" w:hAnsi="Times New Roman"/>
        </w:rPr>
        <w:t>above</w:t>
      </w:r>
      <w:proofErr w:type="gramEnd"/>
      <w:r>
        <w:rPr>
          <w:rFonts w:ascii="Times New Roman" w:hAnsi="Times New Roman"/>
        </w:rPr>
        <w:t>?</w:t>
      </w:r>
    </w:p>
    <w:p w14:paraId="6618FEC9" w14:textId="77777777" w:rsidR="007C0EBF" w:rsidRDefault="007C0EBF" w:rsidP="00FB2F58">
      <w:pPr>
        <w:jc w:val="both"/>
        <w:rPr>
          <w:rFonts w:ascii="Times New Roman" w:hAnsi="Times New Roman"/>
        </w:rPr>
      </w:pPr>
    </w:p>
    <w:p w14:paraId="67F35A5B" w14:textId="77777777" w:rsidR="007C0EBF" w:rsidRDefault="007C0EBF" w:rsidP="00FB2F58">
      <w:pPr>
        <w:jc w:val="both"/>
        <w:rPr>
          <w:rFonts w:ascii="Times New Roman" w:hAnsi="Times New Roman"/>
        </w:rPr>
      </w:pPr>
    </w:p>
    <w:p w14:paraId="7DDE4021" w14:textId="77777777" w:rsidR="007C0EBF" w:rsidRDefault="007C0EBF" w:rsidP="00FB2F58">
      <w:pPr>
        <w:numPr>
          <w:ilvl w:val="0"/>
          <w:numId w:val="2"/>
        </w:numPr>
        <w:jc w:val="both"/>
        <w:rPr>
          <w:rFonts w:ascii="Times New Roman" w:hAnsi="Times New Roman"/>
        </w:rPr>
      </w:pPr>
      <w:r>
        <w:rPr>
          <w:rFonts w:ascii="Times New Roman" w:hAnsi="Times New Roman"/>
        </w:rPr>
        <w:t xml:space="preserve">Reporting Requirements </w:t>
      </w:r>
    </w:p>
    <w:p w14:paraId="524F217B" w14:textId="77777777" w:rsidR="007C0EBF" w:rsidRDefault="007C0EBF" w:rsidP="00FB2F58">
      <w:pPr>
        <w:jc w:val="both"/>
        <w:rPr>
          <w:rFonts w:ascii="Times New Roman" w:hAnsi="Times New Roman"/>
        </w:rPr>
      </w:pPr>
    </w:p>
    <w:p w14:paraId="40C45050" w14:textId="1BAF7266" w:rsidR="007C0EBF" w:rsidRDefault="007C0EBF" w:rsidP="00FB2F58">
      <w:pPr>
        <w:ind w:left="1440" w:hanging="720"/>
        <w:jc w:val="both"/>
        <w:rPr>
          <w:rFonts w:ascii="Times New Roman" w:hAnsi="Times New Roman"/>
        </w:rPr>
      </w:pPr>
      <w:r>
        <w:rPr>
          <w:rFonts w:ascii="Times New Roman" w:hAnsi="Times New Roman"/>
        </w:rPr>
        <w:t>a.</w:t>
      </w:r>
      <w:r>
        <w:rPr>
          <w:rFonts w:ascii="Times New Roman" w:hAnsi="Times New Roman"/>
        </w:rPr>
        <w:tab/>
        <w:t xml:space="preserve">For </w:t>
      </w:r>
      <w:r w:rsidR="00322245">
        <w:rPr>
          <w:rFonts w:ascii="Times New Roman" w:hAnsi="Times New Roman"/>
        </w:rPr>
        <w:t>online</w:t>
      </w:r>
      <w:r>
        <w:rPr>
          <w:rFonts w:ascii="Times New Roman" w:hAnsi="Times New Roman"/>
        </w:rPr>
        <w:t xml:space="preserve"> access (via the Internet) to daily bank statements and other reports, please indicate the length of time such information will be available to the </w:t>
      </w:r>
      <w:r w:rsidR="00195582">
        <w:rPr>
          <w:rFonts w:ascii="Times New Roman" w:hAnsi="Times New Roman"/>
        </w:rPr>
        <w:t>S</w:t>
      </w:r>
      <w:r>
        <w:rPr>
          <w:rFonts w:ascii="Times New Roman" w:hAnsi="Times New Roman"/>
        </w:rPr>
        <w:t xml:space="preserve">tate in this environment.  If some information is to be provided via other means, indicate how the STO and authorized state agencies will access this information and the length of time such information will be available in that environment. </w:t>
      </w:r>
    </w:p>
    <w:p w14:paraId="4649E4BB" w14:textId="77777777" w:rsidR="007C0EBF" w:rsidRDefault="007C0EBF" w:rsidP="00FB2F58">
      <w:pPr>
        <w:ind w:left="1440" w:hanging="720"/>
        <w:jc w:val="both"/>
        <w:rPr>
          <w:rFonts w:ascii="Times New Roman" w:hAnsi="Times New Roman"/>
        </w:rPr>
      </w:pPr>
    </w:p>
    <w:p w14:paraId="1BD8A158" w14:textId="77777777" w:rsidR="007C0EBF" w:rsidRDefault="007C0EBF" w:rsidP="00FB2F58">
      <w:pPr>
        <w:numPr>
          <w:ilvl w:val="0"/>
          <w:numId w:val="4"/>
        </w:numPr>
        <w:jc w:val="both"/>
        <w:rPr>
          <w:rFonts w:ascii="Times New Roman" w:hAnsi="Times New Roman"/>
        </w:rPr>
      </w:pPr>
      <w:r>
        <w:rPr>
          <w:rFonts w:ascii="Times New Roman" w:hAnsi="Times New Roman"/>
        </w:rPr>
        <w:t xml:space="preserve">If a correction to the bank statement is necessary, how will the correction be documented?  At what time will the correction and documentation be performed? </w:t>
      </w:r>
    </w:p>
    <w:p w14:paraId="60B2646A" w14:textId="34C47A16" w:rsidR="007C0EBF" w:rsidRDefault="007C0EBF" w:rsidP="00FB2F58">
      <w:pPr>
        <w:ind w:left="1440"/>
        <w:jc w:val="both"/>
        <w:rPr>
          <w:rFonts w:ascii="Times New Roman" w:hAnsi="Times New Roman"/>
        </w:rPr>
      </w:pPr>
      <w:r>
        <w:rPr>
          <w:rFonts w:ascii="Times New Roman" w:hAnsi="Times New Roman"/>
        </w:rPr>
        <w:t>When will the corrected information be available/provided to the STO and in what format (</w:t>
      </w:r>
      <w:r w:rsidR="00322245">
        <w:rPr>
          <w:rFonts w:ascii="Times New Roman" w:hAnsi="Times New Roman"/>
        </w:rPr>
        <w:t>online</w:t>
      </w:r>
      <w:r>
        <w:rPr>
          <w:rFonts w:ascii="Times New Roman" w:hAnsi="Times New Roman"/>
        </w:rPr>
        <w:t>, hardcopy</w:t>
      </w:r>
      <w:r w:rsidR="00B3205E">
        <w:rPr>
          <w:rFonts w:ascii="Times New Roman" w:hAnsi="Times New Roman"/>
        </w:rPr>
        <w:t>, e-mail</w:t>
      </w:r>
      <w:r>
        <w:rPr>
          <w:rFonts w:ascii="Times New Roman" w:hAnsi="Times New Roman"/>
        </w:rPr>
        <w:t>)?</w:t>
      </w:r>
    </w:p>
    <w:p w14:paraId="36C3203C" w14:textId="77777777" w:rsidR="007C0EBF" w:rsidRDefault="007C0EBF" w:rsidP="00FB2F58">
      <w:pPr>
        <w:jc w:val="both"/>
        <w:rPr>
          <w:rFonts w:ascii="Times New Roman" w:hAnsi="Times New Roman"/>
        </w:rPr>
      </w:pPr>
    </w:p>
    <w:p w14:paraId="76B85C95" w14:textId="77777777" w:rsidR="007C0EBF" w:rsidRDefault="007C0EBF" w:rsidP="00FB2F58">
      <w:pPr>
        <w:ind w:left="1440" w:hanging="720"/>
        <w:jc w:val="both"/>
        <w:rPr>
          <w:rFonts w:ascii="Times New Roman" w:hAnsi="Times New Roman"/>
        </w:rPr>
      </w:pPr>
      <w:r>
        <w:rPr>
          <w:rFonts w:ascii="Times New Roman" w:hAnsi="Times New Roman"/>
        </w:rPr>
        <w:t>c.</w:t>
      </w:r>
      <w:r>
        <w:rPr>
          <w:rFonts w:ascii="Times New Roman" w:hAnsi="Times New Roman"/>
        </w:rPr>
        <w:tab/>
        <w:t xml:space="preserve">Please provide examples of the reports that will be provided to the STO.  If applicable, please explain how availability will be reported.  </w:t>
      </w:r>
    </w:p>
    <w:p w14:paraId="19C4C893" w14:textId="77777777" w:rsidR="007C0EBF" w:rsidRDefault="007C0EBF" w:rsidP="00FB2F58">
      <w:pPr>
        <w:jc w:val="both"/>
        <w:rPr>
          <w:rFonts w:ascii="Times New Roman" w:hAnsi="Times New Roman"/>
        </w:rPr>
      </w:pPr>
    </w:p>
    <w:p w14:paraId="2D4F8067" w14:textId="67BFAFC1" w:rsidR="007C0EBF" w:rsidRDefault="007C0EBF" w:rsidP="00FB2F58">
      <w:pPr>
        <w:ind w:left="1440" w:hanging="720"/>
        <w:jc w:val="both"/>
        <w:rPr>
          <w:rFonts w:ascii="Times New Roman" w:hAnsi="Times New Roman"/>
        </w:rPr>
      </w:pPr>
      <w:r>
        <w:rPr>
          <w:rFonts w:ascii="Times New Roman" w:hAnsi="Times New Roman"/>
        </w:rPr>
        <w:t>d.</w:t>
      </w:r>
      <w:r>
        <w:rPr>
          <w:rFonts w:ascii="Times New Roman" w:hAnsi="Times New Roman"/>
        </w:rPr>
        <w:tab/>
        <w:t xml:space="preserve">Can the bidder provide the State with </w:t>
      </w:r>
      <w:r w:rsidR="003507DF">
        <w:rPr>
          <w:rFonts w:ascii="Times New Roman" w:hAnsi="Times New Roman"/>
        </w:rPr>
        <w:t xml:space="preserve">online </w:t>
      </w:r>
      <w:r>
        <w:rPr>
          <w:rFonts w:ascii="Times New Roman" w:hAnsi="Times New Roman"/>
        </w:rPr>
        <w:t xml:space="preserve">access to images of deposited items, deposit tickets, deposit returns and adjustments? </w:t>
      </w:r>
    </w:p>
    <w:p w14:paraId="5DFDB074" w14:textId="77777777" w:rsidR="007C0EBF" w:rsidRDefault="007C0EBF" w:rsidP="00FB2F58">
      <w:pPr>
        <w:ind w:left="720"/>
        <w:jc w:val="both"/>
        <w:rPr>
          <w:rFonts w:ascii="Times New Roman" w:hAnsi="Times New Roman"/>
        </w:rPr>
      </w:pPr>
    </w:p>
    <w:p w14:paraId="68674574" w14:textId="6B7EC926" w:rsidR="007C0EBF" w:rsidRDefault="007C0EBF" w:rsidP="00FB2F58">
      <w:pPr>
        <w:numPr>
          <w:ilvl w:val="0"/>
          <w:numId w:val="28"/>
        </w:numPr>
        <w:ind w:hanging="720"/>
        <w:jc w:val="both"/>
        <w:rPr>
          <w:rFonts w:ascii="Times New Roman" w:hAnsi="Times New Roman"/>
        </w:rPr>
      </w:pPr>
      <w:r>
        <w:rPr>
          <w:rFonts w:ascii="Times New Roman" w:hAnsi="Times New Roman"/>
        </w:rPr>
        <w:t xml:space="preserve">If yes, please describe the </w:t>
      </w:r>
      <w:r w:rsidR="003507DF">
        <w:rPr>
          <w:rFonts w:ascii="Times New Roman" w:hAnsi="Times New Roman"/>
        </w:rPr>
        <w:t>system</w:t>
      </w:r>
      <w:r>
        <w:rPr>
          <w:rFonts w:ascii="Times New Roman" w:hAnsi="Times New Roman"/>
        </w:rPr>
        <w:t xml:space="preserve"> requirements necessary for the State to access, view, and print these images.  </w:t>
      </w:r>
    </w:p>
    <w:p w14:paraId="5CE061E2" w14:textId="77777777" w:rsidR="007C0EBF" w:rsidRDefault="007C0EBF" w:rsidP="00FB2F58">
      <w:pPr>
        <w:ind w:left="2160" w:hanging="720"/>
        <w:jc w:val="both"/>
        <w:rPr>
          <w:rFonts w:ascii="Times New Roman" w:hAnsi="Times New Roman"/>
        </w:rPr>
      </w:pPr>
    </w:p>
    <w:p w14:paraId="06987847" w14:textId="77777777" w:rsidR="007C0EBF" w:rsidRDefault="008F596B" w:rsidP="00FB2F58">
      <w:pPr>
        <w:numPr>
          <w:ilvl w:val="0"/>
          <w:numId w:val="28"/>
        </w:numPr>
        <w:ind w:hanging="720"/>
        <w:jc w:val="both"/>
        <w:rPr>
          <w:rFonts w:ascii="Times New Roman" w:hAnsi="Times New Roman"/>
        </w:rPr>
      </w:pPr>
      <w:r>
        <w:rPr>
          <w:rFonts w:ascii="Times New Roman" w:hAnsi="Times New Roman"/>
        </w:rPr>
        <w:t>If available, how</w:t>
      </w:r>
      <w:r w:rsidR="007C0EBF">
        <w:rPr>
          <w:rFonts w:ascii="Times New Roman" w:hAnsi="Times New Roman"/>
        </w:rPr>
        <w:t xml:space="preserve"> quickly after deposit can items be viewed online?</w:t>
      </w:r>
    </w:p>
    <w:p w14:paraId="224AE7DA" w14:textId="77777777" w:rsidR="007C0EBF" w:rsidRDefault="007C0EBF" w:rsidP="00FB2F58">
      <w:pPr>
        <w:jc w:val="both"/>
        <w:rPr>
          <w:rFonts w:ascii="Times New Roman" w:hAnsi="Times New Roman"/>
        </w:rPr>
      </w:pPr>
    </w:p>
    <w:p w14:paraId="2EAD688B" w14:textId="77777777" w:rsidR="007C0EBF" w:rsidRDefault="007C0EBF" w:rsidP="00FB2F58">
      <w:pPr>
        <w:numPr>
          <w:ilvl w:val="0"/>
          <w:numId w:val="28"/>
        </w:numPr>
        <w:ind w:hanging="720"/>
        <w:jc w:val="both"/>
        <w:rPr>
          <w:rFonts w:ascii="Times New Roman" w:hAnsi="Times New Roman"/>
        </w:rPr>
      </w:pPr>
      <w:r>
        <w:rPr>
          <w:rFonts w:ascii="Times New Roman" w:hAnsi="Times New Roman"/>
        </w:rPr>
        <w:t xml:space="preserve">How </w:t>
      </w:r>
      <w:r w:rsidR="008F596B">
        <w:rPr>
          <w:rFonts w:ascii="Times New Roman" w:hAnsi="Times New Roman"/>
        </w:rPr>
        <w:t>long are the images available for viewing online?</w:t>
      </w:r>
    </w:p>
    <w:p w14:paraId="38B31F80" w14:textId="77777777" w:rsidR="007C0EBF" w:rsidRDefault="007C0EBF" w:rsidP="00FB2F58">
      <w:pPr>
        <w:jc w:val="both"/>
        <w:rPr>
          <w:rFonts w:ascii="Times New Roman" w:hAnsi="Times New Roman"/>
        </w:rPr>
      </w:pPr>
    </w:p>
    <w:p w14:paraId="4ACC4425" w14:textId="77777777" w:rsidR="008F596B" w:rsidRDefault="008F596B" w:rsidP="00FB2F58">
      <w:pPr>
        <w:jc w:val="both"/>
        <w:rPr>
          <w:rFonts w:ascii="Times New Roman" w:hAnsi="Times New Roman"/>
        </w:rPr>
      </w:pPr>
    </w:p>
    <w:p w14:paraId="195F26B2" w14:textId="77777777" w:rsidR="00BA1B74" w:rsidRDefault="00BA1B74" w:rsidP="00FB2F58">
      <w:pPr>
        <w:numPr>
          <w:ilvl w:val="0"/>
          <w:numId w:val="2"/>
        </w:numPr>
        <w:jc w:val="both"/>
        <w:rPr>
          <w:rFonts w:ascii="Times New Roman" w:hAnsi="Times New Roman"/>
        </w:rPr>
      </w:pPr>
      <w:r>
        <w:rPr>
          <w:rFonts w:ascii="Times New Roman" w:hAnsi="Times New Roman"/>
        </w:rPr>
        <w:t>Consolidated Balance Requirements</w:t>
      </w:r>
    </w:p>
    <w:p w14:paraId="725C39AD" w14:textId="77777777" w:rsidR="00BA1B74" w:rsidRDefault="00BA1B74" w:rsidP="00BA1B74">
      <w:pPr>
        <w:ind w:left="720"/>
        <w:jc w:val="both"/>
        <w:rPr>
          <w:rFonts w:ascii="Times New Roman" w:hAnsi="Times New Roman"/>
        </w:rPr>
      </w:pPr>
    </w:p>
    <w:p w14:paraId="571D98D5" w14:textId="64D8540C" w:rsidR="00BA1B74" w:rsidRDefault="00BA1B74" w:rsidP="00BA1B74">
      <w:pPr>
        <w:ind w:left="1440" w:hanging="720"/>
        <w:jc w:val="both"/>
        <w:rPr>
          <w:rFonts w:ascii="Times New Roman" w:hAnsi="Times New Roman"/>
        </w:rPr>
      </w:pPr>
      <w:r>
        <w:rPr>
          <w:rFonts w:ascii="Times New Roman" w:hAnsi="Times New Roman"/>
        </w:rPr>
        <w:t>a.</w:t>
      </w:r>
      <w:r>
        <w:rPr>
          <w:rFonts w:ascii="Times New Roman" w:hAnsi="Times New Roman"/>
        </w:rPr>
        <w:tab/>
        <w:t xml:space="preserve">What services will be available to facilitate the requirements of section </w:t>
      </w:r>
      <w:proofErr w:type="gramStart"/>
      <w:r>
        <w:rPr>
          <w:rFonts w:ascii="Times New Roman" w:hAnsi="Times New Roman"/>
        </w:rPr>
        <w:t>II.B.,</w:t>
      </w:r>
      <w:proofErr w:type="gramEnd"/>
      <w:r>
        <w:rPr>
          <w:rFonts w:ascii="Times New Roman" w:hAnsi="Times New Roman"/>
        </w:rPr>
        <w:t xml:space="preserve"> item 8. </w:t>
      </w:r>
      <w:proofErr w:type="gramStart"/>
      <w:r>
        <w:rPr>
          <w:rFonts w:ascii="Times New Roman" w:hAnsi="Times New Roman"/>
        </w:rPr>
        <w:t>of</w:t>
      </w:r>
      <w:proofErr w:type="gramEnd"/>
      <w:r>
        <w:rPr>
          <w:rFonts w:ascii="Times New Roman" w:hAnsi="Times New Roman"/>
        </w:rPr>
        <w:t xml:space="preserve"> the Mandatory Requirements?  Please explain how the bidder will </w:t>
      </w:r>
      <w:r w:rsidR="00315C92">
        <w:rPr>
          <w:rFonts w:ascii="Times New Roman" w:hAnsi="Times New Roman"/>
        </w:rPr>
        <w:t xml:space="preserve">fulfill </w:t>
      </w:r>
      <w:r>
        <w:rPr>
          <w:rFonts w:ascii="Times New Roman" w:hAnsi="Times New Roman"/>
        </w:rPr>
        <w:t xml:space="preserve">these requirements should they hold multiple stand-alone </w:t>
      </w:r>
      <w:r w:rsidR="00E369BA">
        <w:rPr>
          <w:rFonts w:ascii="Times New Roman" w:hAnsi="Times New Roman"/>
        </w:rPr>
        <w:t xml:space="preserve">(non-ZBA) </w:t>
      </w:r>
      <w:r>
        <w:rPr>
          <w:rFonts w:ascii="Times New Roman" w:hAnsi="Times New Roman"/>
        </w:rPr>
        <w:t>accounts.</w:t>
      </w:r>
    </w:p>
    <w:p w14:paraId="257D0E4E" w14:textId="77777777" w:rsidR="00BA1B74" w:rsidRDefault="00BA1B74" w:rsidP="00BA1B74">
      <w:pPr>
        <w:ind w:left="720"/>
        <w:jc w:val="both"/>
        <w:rPr>
          <w:rFonts w:ascii="Times New Roman" w:hAnsi="Times New Roman"/>
        </w:rPr>
      </w:pPr>
    </w:p>
    <w:p w14:paraId="499A8187" w14:textId="77777777" w:rsidR="00BA1B74" w:rsidRDefault="00BA1B74" w:rsidP="00BA1B74">
      <w:pPr>
        <w:ind w:left="720"/>
        <w:jc w:val="both"/>
        <w:rPr>
          <w:rFonts w:ascii="Times New Roman" w:hAnsi="Times New Roman"/>
        </w:rPr>
      </w:pPr>
    </w:p>
    <w:p w14:paraId="476804EA" w14:textId="77777777" w:rsidR="007C0EBF" w:rsidRDefault="007C0EBF" w:rsidP="00FB2F58">
      <w:pPr>
        <w:numPr>
          <w:ilvl w:val="0"/>
          <w:numId w:val="2"/>
        </w:numPr>
        <w:jc w:val="both"/>
        <w:rPr>
          <w:rFonts w:ascii="Times New Roman" w:hAnsi="Times New Roman"/>
        </w:rPr>
      </w:pPr>
      <w:r>
        <w:rPr>
          <w:rFonts w:ascii="Times New Roman" w:hAnsi="Times New Roman"/>
        </w:rPr>
        <w:t>Account Analysis and Monthly Reporting</w:t>
      </w:r>
    </w:p>
    <w:p w14:paraId="7C915BEC" w14:textId="77777777" w:rsidR="007C0EBF" w:rsidRDefault="007C0EBF" w:rsidP="00FB2F58">
      <w:pPr>
        <w:jc w:val="both"/>
        <w:rPr>
          <w:rFonts w:ascii="Times New Roman" w:hAnsi="Times New Roman"/>
        </w:rPr>
      </w:pPr>
    </w:p>
    <w:p w14:paraId="6F80618C" w14:textId="77777777" w:rsidR="007C0EBF" w:rsidRDefault="007C0EBF" w:rsidP="00FB2F58">
      <w:pPr>
        <w:numPr>
          <w:ilvl w:val="0"/>
          <w:numId w:val="19"/>
        </w:numPr>
        <w:tabs>
          <w:tab w:val="clear" w:pos="1080"/>
        </w:tabs>
        <w:ind w:left="1440" w:hanging="720"/>
        <w:jc w:val="both"/>
        <w:rPr>
          <w:rFonts w:ascii="Times New Roman" w:hAnsi="Times New Roman"/>
        </w:rPr>
      </w:pPr>
      <w:r>
        <w:rPr>
          <w:rFonts w:ascii="Times New Roman" w:hAnsi="Times New Roman"/>
        </w:rPr>
        <w:t>How will the credit for payments made by DSS appear on the analysis?</w:t>
      </w:r>
    </w:p>
    <w:p w14:paraId="2B2B1898" w14:textId="77777777" w:rsidR="007C0EBF" w:rsidRDefault="007C0EBF" w:rsidP="00FB2F58">
      <w:pPr>
        <w:ind w:left="720"/>
        <w:jc w:val="both"/>
        <w:rPr>
          <w:rFonts w:ascii="Times New Roman" w:hAnsi="Times New Roman"/>
        </w:rPr>
      </w:pPr>
    </w:p>
    <w:p w14:paraId="2F5B45E1" w14:textId="77777777" w:rsidR="007C0EBF" w:rsidRDefault="007C0EBF" w:rsidP="00FB2F58">
      <w:pPr>
        <w:numPr>
          <w:ilvl w:val="0"/>
          <w:numId w:val="19"/>
        </w:numPr>
        <w:tabs>
          <w:tab w:val="clear" w:pos="1080"/>
        </w:tabs>
        <w:ind w:left="1440" w:hanging="720"/>
        <w:jc w:val="both"/>
        <w:rPr>
          <w:rFonts w:ascii="Times New Roman" w:hAnsi="Times New Roman"/>
        </w:rPr>
      </w:pPr>
      <w:r>
        <w:rPr>
          <w:rFonts w:ascii="Times New Roman" w:hAnsi="Times New Roman"/>
        </w:rPr>
        <w:t>Will the bidder show a detailed line-item adjustment on the account analysis? If no, please explain how adjustments will be shown.</w:t>
      </w:r>
    </w:p>
    <w:p w14:paraId="5B94873A" w14:textId="77777777" w:rsidR="007C0EBF" w:rsidRDefault="007C0EBF" w:rsidP="00FB2F58">
      <w:pPr>
        <w:jc w:val="both"/>
        <w:rPr>
          <w:rFonts w:ascii="Times New Roman" w:hAnsi="Times New Roman"/>
        </w:rPr>
      </w:pPr>
    </w:p>
    <w:p w14:paraId="6C14A8A4" w14:textId="77777777" w:rsidR="007C0EBF" w:rsidRDefault="007C0EBF" w:rsidP="00D577EF">
      <w:pPr>
        <w:numPr>
          <w:ilvl w:val="0"/>
          <w:numId w:val="19"/>
        </w:numPr>
        <w:tabs>
          <w:tab w:val="clear" w:pos="1080"/>
        </w:tabs>
        <w:ind w:left="1440" w:hanging="720"/>
        <w:jc w:val="both"/>
        <w:rPr>
          <w:rFonts w:ascii="Times New Roman" w:hAnsi="Times New Roman"/>
        </w:rPr>
      </w:pPr>
      <w:r>
        <w:rPr>
          <w:rFonts w:ascii="Times New Roman" w:hAnsi="Times New Roman"/>
        </w:rPr>
        <w:t xml:space="preserve">What will be the timing of delivery for the monthly account analysis? </w:t>
      </w:r>
    </w:p>
    <w:p w14:paraId="6F967CFB" w14:textId="77777777" w:rsidR="007C0EBF" w:rsidRDefault="007C0EBF" w:rsidP="00FB2F58">
      <w:pPr>
        <w:jc w:val="both"/>
        <w:rPr>
          <w:rFonts w:ascii="Times New Roman" w:hAnsi="Times New Roman"/>
        </w:rPr>
      </w:pPr>
    </w:p>
    <w:p w14:paraId="7B45AE7A" w14:textId="708C7F52" w:rsidR="007C0EBF" w:rsidRDefault="007C0EBF" w:rsidP="00FB2F58">
      <w:pPr>
        <w:numPr>
          <w:ilvl w:val="0"/>
          <w:numId w:val="19"/>
        </w:numPr>
        <w:tabs>
          <w:tab w:val="clear" w:pos="1080"/>
        </w:tabs>
        <w:ind w:left="1440" w:hanging="720"/>
        <w:jc w:val="both"/>
        <w:rPr>
          <w:rFonts w:ascii="Times New Roman" w:hAnsi="Times New Roman"/>
        </w:rPr>
      </w:pPr>
      <w:r>
        <w:rPr>
          <w:rFonts w:ascii="Times New Roman" w:hAnsi="Times New Roman"/>
        </w:rPr>
        <w:t xml:space="preserve">Will the bidder offer the ability to view the account analysis online? Please indicate how the online analysis will be accessed and when </w:t>
      </w:r>
      <w:r w:rsidR="00336A49">
        <w:rPr>
          <w:rFonts w:ascii="Times New Roman" w:hAnsi="Times New Roman"/>
        </w:rPr>
        <w:t xml:space="preserve">it </w:t>
      </w:r>
      <w:r>
        <w:rPr>
          <w:rFonts w:ascii="Times New Roman" w:hAnsi="Times New Roman"/>
        </w:rPr>
        <w:t xml:space="preserve">will be available for viewing. </w:t>
      </w:r>
      <w:r w:rsidR="00E369BA">
        <w:rPr>
          <w:rFonts w:ascii="Times New Roman" w:hAnsi="Times New Roman"/>
        </w:rPr>
        <w:t>Can it be downloaded, and into what format(s)?</w:t>
      </w:r>
    </w:p>
    <w:p w14:paraId="7D2AAFCF" w14:textId="77777777" w:rsidR="00501BDF" w:rsidRDefault="00501BDF" w:rsidP="00990F37">
      <w:pPr>
        <w:pStyle w:val="ListParagraph"/>
        <w:rPr>
          <w:rFonts w:ascii="Times New Roman" w:hAnsi="Times New Roman"/>
        </w:rPr>
      </w:pPr>
    </w:p>
    <w:p w14:paraId="0E439ED1" w14:textId="28132122" w:rsidR="00501BDF" w:rsidRDefault="00501BDF" w:rsidP="00FB2F58">
      <w:pPr>
        <w:numPr>
          <w:ilvl w:val="0"/>
          <w:numId w:val="19"/>
        </w:numPr>
        <w:tabs>
          <w:tab w:val="clear" w:pos="1080"/>
        </w:tabs>
        <w:ind w:left="1440" w:hanging="720"/>
        <w:jc w:val="both"/>
        <w:rPr>
          <w:rFonts w:ascii="Times New Roman" w:hAnsi="Times New Roman"/>
        </w:rPr>
      </w:pPr>
      <w:r>
        <w:rPr>
          <w:rFonts w:ascii="Times New Roman" w:hAnsi="Times New Roman"/>
        </w:rPr>
        <w:t>Will the bidder show a detailed line-item adjustment on the account analysis?  If no, please explain the how adjustments will be shown.</w:t>
      </w:r>
    </w:p>
    <w:p w14:paraId="3B4383EB" w14:textId="77777777" w:rsidR="007C0EBF" w:rsidRDefault="007C0EBF" w:rsidP="00FB2F58">
      <w:pPr>
        <w:jc w:val="both"/>
        <w:rPr>
          <w:rFonts w:ascii="Times New Roman" w:hAnsi="Times New Roman"/>
        </w:rPr>
      </w:pPr>
    </w:p>
    <w:p w14:paraId="2828A31E" w14:textId="77777777" w:rsidR="007C0EBF" w:rsidRDefault="007C0EBF" w:rsidP="00FB2F58">
      <w:pPr>
        <w:numPr>
          <w:ilvl w:val="0"/>
          <w:numId w:val="19"/>
        </w:numPr>
        <w:tabs>
          <w:tab w:val="clear" w:pos="1080"/>
        </w:tabs>
        <w:ind w:left="1440" w:hanging="720"/>
        <w:jc w:val="both"/>
        <w:rPr>
          <w:rFonts w:ascii="Times New Roman" w:hAnsi="Times New Roman"/>
        </w:rPr>
      </w:pPr>
      <w:r>
        <w:rPr>
          <w:rFonts w:ascii="Times New Roman" w:hAnsi="Times New Roman"/>
        </w:rPr>
        <w:t xml:space="preserve">Will subsequent adjustments to the analysis be available for viewing?  Within what timeframe after adjustment? </w:t>
      </w:r>
    </w:p>
    <w:p w14:paraId="3A067A15" w14:textId="77777777" w:rsidR="007C0EBF" w:rsidRDefault="007C0EBF" w:rsidP="00FB2F58">
      <w:pPr>
        <w:jc w:val="both"/>
        <w:rPr>
          <w:rFonts w:ascii="Times New Roman" w:hAnsi="Times New Roman"/>
        </w:rPr>
      </w:pPr>
    </w:p>
    <w:p w14:paraId="25865CB6" w14:textId="77777777" w:rsidR="007C0EBF" w:rsidRDefault="007C0EBF" w:rsidP="00FB2F58">
      <w:pPr>
        <w:jc w:val="both"/>
        <w:rPr>
          <w:rFonts w:ascii="Times New Roman" w:hAnsi="Times New Roman"/>
          <w:b/>
        </w:rPr>
      </w:pPr>
    </w:p>
    <w:p w14:paraId="2E9F66DE" w14:textId="77777777" w:rsidR="007C0EBF" w:rsidRDefault="007C0EBF" w:rsidP="00FB2F58">
      <w:pPr>
        <w:numPr>
          <w:ilvl w:val="0"/>
          <w:numId w:val="2"/>
        </w:numPr>
        <w:jc w:val="both"/>
        <w:rPr>
          <w:rFonts w:ascii="Times New Roman" w:hAnsi="Times New Roman"/>
        </w:rPr>
      </w:pPr>
      <w:r>
        <w:rPr>
          <w:rFonts w:ascii="Times New Roman" w:hAnsi="Times New Roman"/>
        </w:rPr>
        <w:t>Additional Service Requirements</w:t>
      </w:r>
    </w:p>
    <w:p w14:paraId="343A27B1" w14:textId="77777777" w:rsidR="007C0EBF" w:rsidRDefault="007C0EBF" w:rsidP="00FB2F58">
      <w:pPr>
        <w:jc w:val="both"/>
        <w:rPr>
          <w:rFonts w:ascii="Times New Roman" w:hAnsi="Times New Roman"/>
        </w:rPr>
      </w:pPr>
    </w:p>
    <w:p w14:paraId="3611915C" w14:textId="0B279137" w:rsidR="007C0EBF" w:rsidRDefault="007C0EBF" w:rsidP="00FB2F58">
      <w:pPr>
        <w:ind w:left="1440" w:hanging="720"/>
        <w:jc w:val="both"/>
        <w:rPr>
          <w:rFonts w:ascii="Times New Roman" w:hAnsi="Times New Roman"/>
        </w:rPr>
      </w:pPr>
      <w:r>
        <w:rPr>
          <w:rFonts w:ascii="Times New Roman" w:hAnsi="Times New Roman"/>
        </w:rPr>
        <w:t>a.</w:t>
      </w:r>
      <w:r>
        <w:rPr>
          <w:rFonts w:ascii="Times New Roman" w:hAnsi="Times New Roman"/>
        </w:rPr>
        <w:tab/>
      </w:r>
      <w:r w:rsidR="00A51D9D">
        <w:rPr>
          <w:rFonts w:ascii="Times New Roman" w:hAnsi="Times New Roman"/>
        </w:rPr>
        <w:t>Should the State need to initiate a</w:t>
      </w:r>
      <w:r w:rsidR="004C0EE4">
        <w:rPr>
          <w:rFonts w:ascii="Times New Roman" w:hAnsi="Times New Roman"/>
        </w:rPr>
        <w:t>n outgoing</w:t>
      </w:r>
      <w:r w:rsidR="00A51D9D">
        <w:rPr>
          <w:rFonts w:ascii="Times New Roman" w:hAnsi="Times New Roman"/>
        </w:rPr>
        <w:t xml:space="preserve"> wire transfer from the Consolidation account to another State account</w:t>
      </w:r>
      <w:r w:rsidR="004C0EE4">
        <w:rPr>
          <w:rFonts w:ascii="Times New Roman" w:hAnsi="Times New Roman"/>
        </w:rPr>
        <w:t xml:space="preserve"> held at another contractor</w:t>
      </w:r>
      <w:r w:rsidR="00A51D9D">
        <w:rPr>
          <w:rFonts w:ascii="Times New Roman" w:hAnsi="Times New Roman"/>
        </w:rPr>
        <w:t xml:space="preserve">, </w:t>
      </w:r>
    </w:p>
    <w:p w14:paraId="5B024B04" w14:textId="77777777" w:rsidR="00A51D9D" w:rsidRDefault="00A51D9D" w:rsidP="00FB2F58">
      <w:pPr>
        <w:ind w:left="1440" w:hanging="720"/>
        <w:jc w:val="both"/>
        <w:rPr>
          <w:rFonts w:ascii="Times New Roman" w:hAnsi="Times New Roman"/>
        </w:rPr>
      </w:pPr>
    </w:p>
    <w:p w14:paraId="0204B512" w14:textId="58FD6B1E" w:rsidR="00A51D9D" w:rsidRDefault="00A51D9D" w:rsidP="00A51D9D">
      <w:pPr>
        <w:numPr>
          <w:ilvl w:val="4"/>
          <w:numId w:val="13"/>
        </w:numPr>
        <w:tabs>
          <w:tab w:val="clear" w:pos="3240"/>
        </w:tabs>
        <w:ind w:left="2160" w:hanging="720"/>
        <w:jc w:val="both"/>
        <w:rPr>
          <w:rFonts w:ascii="Times New Roman" w:hAnsi="Times New Roman"/>
        </w:rPr>
      </w:pPr>
      <w:r>
        <w:rPr>
          <w:rFonts w:ascii="Times New Roman" w:hAnsi="Times New Roman"/>
        </w:rPr>
        <w:lastRenderedPageBreak/>
        <w:t xml:space="preserve">Describe the service delivery method(s) and the confirmation process (Internet, fax, phone, etc.) the bidder recommends for these occasional </w:t>
      </w:r>
      <w:r w:rsidR="004C0EE4">
        <w:rPr>
          <w:rFonts w:ascii="Times New Roman" w:hAnsi="Times New Roman"/>
        </w:rPr>
        <w:t xml:space="preserve">outgoing </w:t>
      </w:r>
      <w:r>
        <w:rPr>
          <w:rFonts w:ascii="Times New Roman" w:hAnsi="Times New Roman"/>
        </w:rPr>
        <w:t>wire transfers</w:t>
      </w:r>
      <w:r w:rsidR="00E369BA">
        <w:rPr>
          <w:rFonts w:ascii="Times New Roman" w:hAnsi="Times New Roman"/>
        </w:rPr>
        <w:t xml:space="preserve"> by the STO</w:t>
      </w:r>
      <w:r>
        <w:rPr>
          <w:rFonts w:ascii="Times New Roman" w:hAnsi="Times New Roman"/>
        </w:rPr>
        <w:t xml:space="preserve">.  Provide screen prints to illustrate this process, </w:t>
      </w:r>
      <w:r w:rsidR="00E369BA">
        <w:rPr>
          <w:rFonts w:ascii="Times New Roman" w:hAnsi="Times New Roman"/>
        </w:rPr>
        <w:t xml:space="preserve">including security features, </w:t>
      </w:r>
      <w:r>
        <w:rPr>
          <w:rFonts w:ascii="Times New Roman" w:hAnsi="Times New Roman"/>
        </w:rPr>
        <w:t>and samples of any reports available.</w:t>
      </w:r>
      <w:r w:rsidR="00E369BA">
        <w:rPr>
          <w:rFonts w:ascii="Times New Roman" w:hAnsi="Times New Roman"/>
        </w:rPr>
        <w:t xml:space="preserve">  Include initiation, approval and release in the illustration</w:t>
      </w:r>
      <w:r w:rsidR="00501BDF">
        <w:rPr>
          <w:rFonts w:ascii="Times New Roman" w:hAnsi="Times New Roman"/>
        </w:rPr>
        <w:t>.</w:t>
      </w:r>
    </w:p>
    <w:p w14:paraId="09A31423" w14:textId="77777777" w:rsidR="00A51D9D" w:rsidRDefault="00A51D9D" w:rsidP="00A51D9D">
      <w:pPr>
        <w:ind w:left="2160"/>
        <w:jc w:val="both"/>
        <w:rPr>
          <w:rFonts w:ascii="Times New Roman" w:hAnsi="Times New Roman"/>
        </w:rPr>
      </w:pPr>
    </w:p>
    <w:p w14:paraId="504836B7" w14:textId="77777777" w:rsidR="00A51D9D" w:rsidRDefault="00A51D9D" w:rsidP="00A51D9D">
      <w:pPr>
        <w:numPr>
          <w:ilvl w:val="4"/>
          <w:numId w:val="13"/>
        </w:numPr>
        <w:tabs>
          <w:tab w:val="clear" w:pos="3240"/>
        </w:tabs>
        <w:ind w:left="2160" w:hanging="720"/>
        <w:jc w:val="both"/>
        <w:rPr>
          <w:rFonts w:ascii="Times New Roman" w:hAnsi="Times New Roman"/>
        </w:rPr>
      </w:pPr>
      <w:r>
        <w:rPr>
          <w:rFonts w:ascii="Times New Roman" w:hAnsi="Times New Roman"/>
        </w:rPr>
        <w:t>Include any alternative methods that will meet the State’s needs.</w:t>
      </w:r>
    </w:p>
    <w:p w14:paraId="7D67FD8F" w14:textId="77777777" w:rsidR="00A51D9D" w:rsidRDefault="00A51D9D" w:rsidP="00A51D9D">
      <w:pPr>
        <w:ind w:left="2160"/>
        <w:jc w:val="both"/>
        <w:rPr>
          <w:rFonts w:ascii="Times New Roman" w:hAnsi="Times New Roman"/>
        </w:rPr>
      </w:pPr>
    </w:p>
    <w:p w14:paraId="197747DE" w14:textId="533D511E" w:rsidR="00A51D9D" w:rsidRDefault="00A51D9D" w:rsidP="00A51D9D">
      <w:pPr>
        <w:numPr>
          <w:ilvl w:val="4"/>
          <w:numId w:val="13"/>
        </w:numPr>
        <w:tabs>
          <w:tab w:val="clear" w:pos="3240"/>
        </w:tabs>
        <w:ind w:left="2160" w:hanging="720"/>
        <w:jc w:val="both"/>
        <w:rPr>
          <w:rFonts w:ascii="Times New Roman" w:hAnsi="Times New Roman"/>
        </w:rPr>
      </w:pPr>
      <w:r>
        <w:rPr>
          <w:rFonts w:ascii="Times New Roman" w:hAnsi="Times New Roman"/>
        </w:rPr>
        <w:t>W</w:t>
      </w:r>
      <w:r w:rsidR="00501BDF">
        <w:rPr>
          <w:rFonts w:ascii="Times New Roman" w:hAnsi="Times New Roman"/>
        </w:rPr>
        <w:t>ill</w:t>
      </w:r>
      <w:r>
        <w:rPr>
          <w:rFonts w:ascii="Times New Roman" w:hAnsi="Times New Roman"/>
        </w:rPr>
        <w:t xml:space="preserve"> deadlines apply to initiating and executing </w:t>
      </w:r>
      <w:r w:rsidR="004C0EE4">
        <w:rPr>
          <w:rFonts w:ascii="Times New Roman" w:hAnsi="Times New Roman"/>
        </w:rPr>
        <w:t xml:space="preserve">outgoing </w:t>
      </w:r>
      <w:r>
        <w:rPr>
          <w:rFonts w:ascii="Times New Roman" w:hAnsi="Times New Roman"/>
        </w:rPr>
        <w:t>wire transfers?</w:t>
      </w:r>
    </w:p>
    <w:p w14:paraId="100CDF4D" w14:textId="77777777" w:rsidR="00A51D9D" w:rsidRDefault="00A51D9D" w:rsidP="00A51D9D">
      <w:pPr>
        <w:jc w:val="both"/>
        <w:rPr>
          <w:rFonts w:ascii="Times New Roman" w:hAnsi="Times New Roman"/>
        </w:rPr>
      </w:pPr>
    </w:p>
    <w:p w14:paraId="58DF43AB" w14:textId="33733F9B" w:rsidR="00A51D9D" w:rsidRPr="00A51D9D" w:rsidRDefault="00A51D9D" w:rsidP="00A51D9D">
      <w:pPr>
        <w:numPr>
          <w:ilvl w:val="4"/>
          <w:numId w:val="13"/>
        </w:numPr>
        <w:tabs>
          <w:tab w:val="clear" w:pos="3240"/>
        </w:tabs>
        <w:ind w:left="2160" w:hanging="720"/>
        <w:jc w:val="both"/>
        <w:rPr>
          <w:rFonts w:ascii="Times New Roman" w:hAnsi="Times New Roman"/>
        </w:rPr>
      </w:pPr>
      <w:r>
        <w:rPr>
          <w:rFonts w:ascii="Times New Roman" w:hAnsi="Times New Roman"/>
        </w:rPr>
        <w:t xml:space="preserve">What type of confirmation of outgoing wire transfers will be provided?  In what form and within what timeframe will </w:t>
      </w:r>
      <w:r w:rsidR="00434052">
        <w:rPr>
          <w:rFonts w:ascii="Times New Roman" w:hAnsi="Times New Roman"/>
        </w:rPr>
        <w:t xml:space="preserve">the STO receive </w:t>
      </w:r>
      <w:r>
        <w:rPr>
          <w:rFonts w:ascii="Times New Roman" w:hAnsi="Times New Roman"/>
        </w:rPr>
        <w:t>confi</w:t>
      </w:r>
      <w:r w:rsidR="00434052">
        <w:rPr>
          <w:rFonts w:ascii="Times New Roman" w:hAnsi="Times New Roman"/>
        </w:rPr>
        <w:t>rmation</w:t>
      </w:r>
      <w:r w:rsidR="004C0EE4">
        <w:rPr>
          <w:rFonts w:ascii="Times New Roman" w:hAnsi="Times New Roman"/>
        </w:rPr>
        <w:t>?</w:t>
      </w:r>
    </w:p>
    <w:p w14:paraId="0833E7E4" w14:textId="77777777" w:rsidR="009F3F98" w:rsidRDefault="009F3F98" w:rsidP="00FB2F58">
      <w:pPr>
        <w:ind w:left="1440" w:hanging="720"/>
        <w:jc w:val="both"/>
        <w:rPr>
          <w:rFonts w:ascii="Times New Roman" w:hAnsi="Times New Roman"/>
        </w:rPr>
      </w:pPr>
    </w:p>
    <w:p w14:paraId="4A53D777" w14:textId="77777777" w:rsidR="007C0EBF" w:rsidRDefault="009F3F98" w:rsidP="00FB2F58">
      <w:pPr>
        <w:jc w:val="both"/>
        <w:rPr>
          <w:rFonts w:ascii="Times New Roman" w:hAnsi="Times New Roman"/>
        </w:rPr>
      </w:pPr>
      <w:r>
        <w:rPr>
          <w:rFonts w:ascii="Times New Roman" w:hAnsi="Times New Roman"/>
        </w:rPr>
        <w:tab/>
      </w:r>
    </w:p>
    <w:p w14:paraId="0D7DCE92" w14:textId="77777777" w:rsidR="007C0EBF" w:rsidRDefault="007C0EBF" w:rsidP="00FB2F58">
      <w:pPr>
        <w:numPr>
          <w:ilvl w:val="0"/>
          <w:numId w:val="2"/>
        </w:numPr>
        <w:jc w:val="both"/>
        <w:rPr>
          <w:rFonts w:ascii="Times New Roman" w:hAnsi="Times New Roman"/>
        </w:rPr>
      </w:pPr>
      <w:r>
        <w:rPr>
          <w:rFonts w:ascii="Times New Roman" w:hAnsi="Times New Roman"/>
        </w:rPr>
        <w:t xml:space="preserve">Quality </w:t>
      </w:r>
      <w:r w:rsidR="001B7A23">
        <w:rPr>
          <w:rFonts w:ascii="Times New Roman" w:hAnsi="Times New Roman"/>
        </w:rPr>
        <w:t>of Service</w:t>
      </w:r>
    </w:p>
    <w:p w14:paraId="2E6A5E74" w14:textId="77777777" w:rsidR="007C0EBF" w:rsidRDefault="007C0EBF" w:rsidP="00FB2F58">
      <w:pPr>
        <w:pStyle w:val="Heading4"/>
        <w:rPr>
          <w:b/>
        </w:rPr>
      </w:pPr>
    </w:p>
    <w:p w14:paraId="41B65072" w14:textId="77777777" w:rsidR="007C0EBF" w:rsidRDefault="007C0EBF" w:rsidP="00FB2F58">
      <w:pPr>
        <w:numPr>
          <w:ilvl w:val="0"/>
          <w:numId w:val="20"/>
        </w:numPr>
        <w:jc w:val="both"/>
        <w:rPr>
          <w:rFonts w:ascii="Times New Roman" w:hAnsi="Times New Roman"/>
        </w:rPr>
      </w:pPr>
      <w:r>
        <w:rPr>
          <w:rFonts w:ascii="Times New Roman" w:hAnsi="Times New Roman"/>
        </w:rPr>
        <w:t>How will the bidder monitor the quality of service provided to the STO, the DSS, and the DSS contractor</w:t>
      </w:r>
      <w:r w:rsidR="00CC1C54">
        <w:rPr>
          <w:rFonts w:ascii="Times New Roman" w:hAnsi="Times New Roman"/>
        </w:rPr>
        <w:t>s</w:t>
      </w:r>
      <w:r>
        <w:rPr>
          <w:rFonts w:ascii="Times New Roman" w:hAnsi="Times New Roman"/>
        </w:rPr>
        <w:t xml:space="preserve">?    </w:t>
      </w:r>
    </w:p>
    <w:p w14:paraId="0A390A1F" w14:textId="77777777" w:rsidR="007C0EBF" w:rsidRDefault="007C0EBF" w:rsidP="00FB2F58">
      <w:pPr>
        <w:ind w:left="720"/>
        <w:jc w:val="both"/>
        <w:rPr>
          <w:rFonts w:ascii="Times New Roman" w:hAnsi="Times New Roman"/>
        </w:rPr>
      </w:pPr>
    </w:p>
    <w:p w14:paraId="4945FF88" w14:textId="77777777" w:rsidR="007C0EBF" w:rsidRDefault="007C0EBF" w:rsidP="00FB2F58">
      <w:pPr>
        <w:numPr>
          <w:ilvl w:val="0"/>
          <w:numId w:val="20"/>
        </w:numPr>
        <w:jc w:val="both"/>
        <w:rPr>
          <w:rFonts w:ascii="Times New Roman" w:hAnsi="Times New Roman"/>
        </w:rPr>
      </w:pPr>
      <w:r>
        <w:rPr>
          <w:rFonts w:ascii="Times New Roman" w:hAnsi="Times New Roman"/>
        </w:rPr>
        <w:t>What steps will be taken to correct deficiencies noted by bidder, the STO, the DSS, or the DSS contractor</w:t>
      </w:r>
      <w:r w:rsidR="00CC1C54">
        <w:rPr>
          <w:rFonts w:ascii="Times New Roman" w:hAnsi="Times New Roman"/>
        </w:rPr>
        <w:t>’s personnel</w:t>
      </w:r>
      <w:r>
        <w:rPr>
          <w:rFonts w:ascii="Times New Roman" w:hAnsi="Times New Roman"/>
        </w:rPr>
        <w:t xml:space="preserve">?    </w:t>
      </w:r>
    </w:p>
    <w:p w14:paraId="1D68EE0F" w14:textId="77777777" w:rsidR="007C0EBF" w:rsidRDefault="007C0EBF" w:rsidP="00FB2F58">
      <w:pPr>
        <w:jc w:val="both"/>
        <w:rPr>
          <w:rFonts w:ascii="Times New Roman" w:hAnsi="Times New Roman"/>
        </w:rPr>
      </w:pPr>
    </w:p>
    <w:p w14:paraId="5D816D45" w14:textId="6C6FB58C" w:rsidR="007C0EBF" w:rsidRDefault="007C0EBF" w:rsidP="00FB2F58">
      <w:pPr>
        <w:numPr>
          <w:ilvl w:val="0"/>
          <w:numId w:val="20"/>
        </w:numPr>
        <w:jc w:val="both"/>
        <w:rPr>
          <w:rFonts w:ascii="Times New Roman" w:hAnsi="Times New Roman"/>
        </w:rPr>
      </w:pPr>
      <w:r>
        <w:rPr>
          <w:rFonts w:ascii="Times New Roman" w:hAnsi="Times New Roman"/>
        </w:rPr>
        <w:t>What quality standards will the bidder use to measure lockbox services?</w:t>
      </w:r>
      <w:r w:rsidR="004C0EE4">
        <w:rPr>
          <w:rFonts w:ascii="Times New Roman" w:hAnsi="Times New Roman"/>
        </w:rPr>
        <w:t xml:space="preserve">  If these differ for retail and wholesale lockbox, provide both and identify accordingly.</w:t>
      </w:r>
    </w:p>
    <w:p w14:paraId="4949D645" w14:textId="77777777" w:rsidR="007C0EBF" w:rsidRDefault="007C0EBF" w:rsidP="00FB2F58">
      <w:pPr>
        <w:jc w:val="both"/>
        <w:rPr>
          <w:rFonts w:ascii="Times New Roman" w:hAnsi="Times New Roman"/>
        </w:rPr>
      </w:pPr>
    </w:p>
    <w:p w14:paraId="30ADE59E" w14:textId="77777777" w:rsidR="007C0EBF" w:rsidRDefault="007C0EBF" w:rsidP="00FB2F58">
      <w:pPr>
        <w:numPr>
          <w:ilvl w:val="0"/>
          <w:numId w:val="20"/>
        </w:numPr>
        <w:jc w:val="both"/>
        <w:rPr>
          <w:rFonts w:ascii="Times New Roman" w:hAnsi="Times New Roman"/>
        </w:rPr>
      </w:pPr>
      <w:r>
        <w:rPr>
          <w:rFonts w:ascii="Times New Roman" w:hAnsi="Times New Roman"/>
        </w:rPr>
        <w:t>How has the bidder’s performance been relative to the standard</w:t>
      </w:r>
      <w:r w:rsidR="00CC1C54">
        <w:rPr>
          <w:rFonts w:ascii="Times New Roman" w:hAnsi="Times New Roman"/>
        </w:rPr>
        <w:t>s</w:t>
      </w:r>
      <w:r>
        <w:rPr>
          <w:rFonts w:ascii="Times New Roman" w:hAnsi="Times New Roman"/>
        </w:rPr>
        <w:t xml:space="preserve"> stated in item c. immediately above for the past year? </w:t>
      </w:r>
    </w:p>
    <w:p w14:paraId="1A4E9BFE" w14:textId="77777777" w:rsidR="007C0EBF" w:rsidRDefault="007C0EBF" w:rsidP="00FB2F58">
      <w:pPr>
        <w:jc w:val="both"/>
        <w:rPr>
          <w:rFonts w:ascii="Times New Roman" w:hAnsi="Times New Roman"/>
        </w:rPr>
      </w:pPr>
    </w:p>
    <w:p w14:paraId="54C31E96" w14:textId="77777777" w:rsidR="007C0EBF" w:rsidRDefault="007C0EBF" w:rsidP="00FB2F58">
      <w:pPr>
        <w:numPr>
          <w:ilvl w:val="0"/>
          <w:numId w:val="20"/>
        </w:numPr>
        <w:jc w:val="both"/>
        <w:rPr>
          <w:rFonts w:ascii="Times New Roman" w:hAnsi="Times New Roman"/>
        </w:rPr>
      </w:pPr>
      <w:r>
        <w:rPr>
          <w:rFonts w:ascii="Times New Roman" w:hAnsi="Times New Roman"/>
        </w:rPr>
        <w:t xml:space="preserve">What safeguards are built into the bidder’s system </w:t>
      </w:r>
      <w:r w:rsidR="00B55B9F">
        <w:rPr>
          <w:rFonts w:ascii="Times New Roman" w:hAnsi="Times New Roman"/>
        </w:rPr>
        <w:t xml:space="preserve">and processes </w:t>
      </w:r>
      <w:r>
        <w:rPr>
          <w:rFonts w:ascii="Times New Roman" w:hAnsi="Times New Roman"/>
        </w:rPr>
        <w:t>to prevent encoding errors and misapplied transactions?</w:t>
      </w:r>
    </w:p>
    <w:p w14:paraId="5C794CFD" w14:textId="77777777" w:rsidR="007C0EBF" w:rsidRDefault="007C0EBF" w:rsidP="00FB2F58">
      <w:pPr>
        <w:jc w:val="both"/>
        <w:rPr>
          <w:rFonts w:ascii="Times New Roman" w:hAnsi="Times New Roman"/>
        </w:rPr>
      </w:pPr>
    </w:p>
    <w:p w14:paraId="348B605A" w14:textId="77777777" w:rsidR="00D93028" w:rsidRDefault="00D93028" w:rsidP="00FB2F58">
      <w:pPr>
        <w:ind w:left="720"/>
        <w:jc w:val="both"/>
        <w:rPr>
          <w:rFonts w:ascii="Times New Roman" w:hAnsi="Times New Roman"/>
        </w:rPr>
      </w:pPr>
    </w:p>
    <w:p w14:paraId="61FC1963" w14:textId="77777777" w:rsidR="00865015" w:rsidRDefault="00865015" w:rsidP="00FB2F58">
      <w:pPr>
        <w:numPr>
          <w:ilvl w:val="0"/>
          <w:numId w:val="2"/>
        </w:numPr>
        <w:jc w:val="both"/>
        <w:rPr>
          <w:rFonts w:ascii="Times New Roman" w:hAnsi="Times New Roman"/>
        </w:rPr>
      </w:pPr>
      <w:r>
        <w:rPr>
          <w:rFonts w:ascii="Times New Roman" w:hAnsi="Times New Roman"/>
        </w:rPr>
        <w:t>Collateral</w:t>
      </w:r>
    </w:p>
    <w:p w14:paraId="1F66C9C0" w14:textId="77777777" w:rsidR="00865015" w:rsidRDefault="00865015" w:rsidP="00FB2F58">
      <w:pPr>
        <w:jc w:val="both"/>
      </w:pPr>
    </w:p>
    <w:p w14:paraId="45569BF9" w14:textId="7FF40EB3" w:rsidR="00865015" w:rsidRDefault="00865015" w:rsidP="00335F8E">
      <w:pPr>
        <w:numPr>
          <w:ilvl w:val="1"/>
          <w:numId w:val="19"/>
        </w:numPr>
        <w:tabs>
          <w:tab w:val="clear" w:pos="1800"/>
          <w:tab w:val="num" w:pos="1440"/>
        </w:tabs>
        <w:ind w:left="1440" w:hanging="720"/>
        <w:jc w:val="both"/>
        <w:rPr>
          <w:rFonts w:ascii="Times New Roman" w:hAnsi="Times New Roman"/>
        </w:rPr>
      </w:pPr>
      <w:r>
        <w:rPr>
          <w:rFonts w:ascii="Times New Roman" w:hAnsi="Times New Roman"/>
        </w:rPr>
        <w:t xml:space="preserve">Indicate how the bidder will </w:t>
      </w:r>
      <w:r w:rsidR="00CC1C54">
        <w:rPr>
          <w:rFonts w:ascii="Times New Roman" w:hAnsi="Times New Roman"/>
        </w:rPr>
        <w:t xml:space="preserve">monitor balances to </w:t>
      </w:r>
      <w:r>
        <w:rPr>
          <w:rFonts w:ascii="Times New Roman" w:hAnsi="Times New Roman"/>
        </w:rPr>
        <w:t xml:space="preserve">provide collateral </w:t>
      </w:r>
      <w:r w:rsidR="00CC1C54">
        <w:rPr>
          <w:rFonts w:ascii="Times New Roman" w:hAnsi="Times New Roman"/>
        </w:rPr>
        <w:t xml:space="preserve">sufficient </w:t>
      </w:r>
      <w:r>
        <w:rPr>
          <w:rFonts w:ascii="Times New Roman" w:hAnsi="Times New Roman"/>
        </w:rPr>
        <w:t xml:space="preserve">to secure </w:t>
      </w:r>
      <w:r w:rsidR="00CC1C54">
        <w:rPr>
          <w:rFonts w:ascii="Times New Roman" w:hAnsi="Times New Roman"/>
        </w:rPr>
        <w:t xml:space="preserve">each day’s ledger and </w:t>
      </w:r>
      <w:r>
        <w:rPr>
          <w:rFonts w:ascii="Times New Roman" w:hAnsi="Times New Roman"/>
        </w:rPr>
        <w:t xml:space="preserve">repo sweep </w:t>
      </w:r>
      <w:r w:rsidR="00434052">
        <w:rPr>
          <w:rFonts w:ascii="Times New Roman" w:hAnsi="Times New Roman"/>
        </w:rPr>
        <w:t xml:space="preserve">(if applicable) </w:t>
      </w:r>
      <w:r>
        <w:rPr>
          <w:rFonts w:ascii="Times New Roman" w:hAnsi="Times New Roman"/>
        </w:rPr>
        <w:t>account</w:t>
      </w:r>
      <w:r w:rsidR="00CC1C54">
        <w:rPr>
          <w:rFonts w:ascii="Times New Roman" w:hAnsi="Times New Roman"/>
        </w:rPr>
        <w:t xml:space="preserve"> balances</w:t>
      </w:r>
      <w:r>
        <w:rPr>
          <w:rFonts w:ascii="Times New Roman" w:hAnsi="Times New Roman"/>
        </w:rPr>
        <w:t>.</w:t>
      </w:r>
    </w:p>
    <w:p w14:paraId="26AA7567" w14:textId="77777777" w:rsidR="00091185" w:rsidRDefault="00091185" w:rsidP="00335F8E">
      <w:pPr>
        <w:ind w:left="1800"/>
        <w:jc w:val="both"/>
        <w:rPr>
          <w:rFonts w:ascii="Times New Roman" w:hAnsi="Times New Roman"/>
        </w:rPr>
      </w:pPr>
    </w:p>
    <w:p w14:paraId="7466B101" w14:textId="77777777" w:rsidR="00091185" w:rsidRPr="00865015" w:rsidRDefault="00091185" w:rsidP="00335F8E">
      <w:pPr>
        <w:numPr>
          <w:ilvl w:val="1"/>
          <w:numId w:val="19"/>
        </w:numPr>
        <w:tabs>
          <w:tab w:val="clear" w:pos="1800"/>
          <w:tab w:val="num" w:pos="1440"/>
        </w:tabs>
        <w:ind w:left="1440" w:hanging="720"/>
        <w:jc w:val="both"/>
        <w:rPr>
          <w:rFonts w:ascii="Times New Roman" w:hAnsi="Times New Roman"/>
        </w:rPr>
      </w:pPr>
      <w:r>
        <w:rPr>
          <w:rFonts w:ascii="Times New Roman" w:hAnsi="Times New Roman"/>
        </w:rPr>
        <w:t>Who will be the STO’s contact regarding collateral?</w:t>
      </w:r>
    </w:p>
    <w:p w14:paraId="22A1633C" w14:textId="12DA6492" w:rsidR="00865015" w:rsidRDefault="00865015" w:rsidP="00FB2F58">
      <w:pPr>
        <w:ind w:left="720"/>
        <w:jc w:val="both"/>
        <w:rPr>
          <w:rFonts w:ascii="Times New Roman" w:hAnsi="Times New Roman"/>
        </w:rPr>
      </w:pPr>
    </w:p>
    <w:p w14:paraId="5F50E152" w14:textId="77777777" w:rsidR="00492563" w:rsidRDefault="00492563" w:rsidP="00FB2F58">
      <w:pPr>
        <w:ind w:left="720"/>
        <w:jc w:val="both"/>
        <w:rPr>
          <w:rFonts w:ascii="Times New Roman" w:hAnsi="Times New Roman"/>
        </w:rPr>
      </w:pPr>
    </w:p>
    <w:p w14:paraId="2468AF9E" w14:textId="77777777" w:rsidR="00865015" w:rsidRDefault="00865015" w:rsidP="00FB2F58">
      <w:pPr>
        <w:numPr>
          <w:ilvl w:val="0"/>
          <w:numId w:val="2"/>
        </w:numPr>
        <w:jc w:val="both"/>
        <w:rPr>
          <w:rFonts w:ascii="Times New Roman" w:hAnsi="Times New Roman"/>
        </w:rPr>
      </w:pPr>
      <w:r>
        <w:rPr>
          <w:rFonts w:ascii="Times New Roman" w:hAnsi="Times New Roman"/>
        </w:rPr>
        <w:t>Confidentiality</w:t>
      </w:r>
      <w:r w:rsidR="00CC1C54">
        <w:rPr>
          <w:rFonts w:ascii="Times New Roman" w:hAnsi="Times New Roman"/>
        </w:rPr>
        <w:t xml:space="preserve"> and Data Security</w:t>
      </w:r>
    </w:p>
    <w:p w14:paraId="5F260A6D" w14:textId="77777777" w:rsidR="00865015" w:rsidRDefault="00865015" w:rsidP="00FB2F58">
      <w:pPr>
        <w:jc w:val="both"/>
        <w:rPr>
          <w:rFonts w:ascii="Times New Roman" w:hAnsi="Times New Roman"/>
        </w:rPr>
      </w:pPr>
    </w:p>
    <w:p w14:paraId="516AE31E" w14:textId="675BDFC5" w:rsidR="00865015" w:rsidRDefault="00492563" w:rsidP="00335F8E">
      <w:pPr>
        <w:numPr>
          <w:ilvl w:val="0"/>
          <w:numId w:val="67"/>
        </w:numPr>
        <w:ind w:left="1440" w:hanging="720"/>
        <w:jc w:val="both"/>
        <w:rPr>
          <w:rFonts w:ascii="Times New Roman" w:hAnsi="Times New Roman"/>
        </w:rPr>
      </w:pPr>
      <w:r>
        <w:rPr>
          <w:rFonts w:ascii="Times New Roman" w:hAnsi="Times New Roman"/>
        </w:rPr>
        <w:t>D</w:t>
      </w:r>
      <w:r w:rsidR="00CC1C54">
        <w:rPr>
          <w:rFonts w:ascii="Times New Roman" w:hAnsi="Times New Roman"/>
        </w:rPr>
        <w:t xml:space="preserve">escribe how the bidder will establish and maintain security safeguards and procedures to guarantee the confidentiality of all data obtained from the State or its </w:t>
      </w:r>
      <w:r w:rsidR="00CC1C54">
        <w:rPr>
          <w:rFonts w:ascii="Times New Roman" w:hAnsi="Times New Roman"/>
        </w:rPr>
        <w:lastRenderedPageBreak/>
        <w:t>clients.</w:t>
      </w:r>
    </w:p>
    <w:p w14:paraId="0C97E8D8" w14:textId="77777777" w:rsidR="00195582" w:rsidRDefault="00195582" w:rsidP="00195582">
      <w:pPr>
        <w:ind w:left="1440"/>
        <w:jc w:val="both"/>
        <w:rPr>
          <w:rFonts w:ascii="Times New Roman" w:hAnsi="Times New Roman"/>
        </w:rPr>
      </w:pPr>
    </w:p>
    <w:p w14:paraId="3ACC4C02" w14:textId="4AA466D3" w:rsidR="00195582" w:rsidRDefault="00492563" w:rsidP="00335F8E">
      <w:pPr>
        <w:numPr>
          <w:ilvl w:val="0"/>
          <w:numId w:val="67"/>
        </w:numPr>
        <w:ind w:left="1440" w:hanging="720"/>
        <w:jc w:val="both"/>
        <w:rPr>
          <w:rFonts w:ascii="Times New Roman" w:hAnsi="Times New Roman"/>
        </w:rPr>
      </w:pPr>
      <w:r>
        <w:rPr>
          <w:rFonts w:ascii="Times New Roman" w:hAnsi="Times New Roman"/>
        </w:rPr>
        <w:t>D</w:t>
      </w:r>
      <w:r w:rsidR="00195582">
        <w:rPr>
          <w:rFonts w:ascii="Times New Roman" w:hAnsi="Times New Roman"/>
        </w:rPr>
        <w:t xml:space="preserve">escribe in detail any of </w:t>
      </w:r>
      <w:r w:rsidR="00B55B9F">
        <w:rPr>
          <w:rFonts w:ascii="Times New Roman" w:hAnsi="Times New Roman"/>
        </w:rPr>
        <w:t xml:space="preserve">bidder’s </w:t>
      </w:r>
      <w:r w:rsidR="00195582">
        <w:rPr>
          <w:rFonts w:ascii="Times New Roman" w:hAnsi="Times New Roman"/>
        </w:rPr>
        <w:t>established procedures for responding to a data breach or an incident of unauthorized access to data.</w:t>
      </w:r>
    </w:p>
    <w:p w14:paraId="4A8CC2A4" w14:textId="77777777" w:rsidR="00195582" w:rsidRDefault="00195582" w:rsidP="00195582">
      <w:pPr>
        <w:pStyle w:val="ListParagraph"/>
        <w:rPr>
          <w:rFonts w:ascii="Times New Roman" w:hAnsi="Times New Roman"/>
        </w:rPr>
      </w:pPr>
    </w:p>
    <w:p w14:paraId="1513E639" w14:textId="200999D3" w:rsidR="00195582" w:rsidRDefault="00492563" w:rsidP="00335F8E">
      <w:pPr>
        <w:numPr>
          <w:ilvl w:val="0"/>
          <w:numId w:val="67"/>
        </w:numPr>
        <w:ind w:left="1440" w:hanging="720"/>
        <w:jc w:val="both"/>
        <w:rPr>
          <w:rFonts w:ascii="Times New Roman" w:hAnsi="Times New Roman"/>
        </w:rPr>
      </w:pPr>
      <w:r>
        <w:rPr>
          <w:rFonts w:ascii="Times New Roman" w:hAnsi="Times New Roman"/>
        </w:rPr>
        <w:t>D</w:t>
      </w:r>
      <w:r w:rsidR="00195582">
        <w:rPr>
          <w:rFonts w:ascii="Times New Roman" w:hAnsi="Times New Roman"/>
        </w:rPr>
        <w:t xml:space="preserve">escribe in detail, the </w:t>
      </w:r>
      <w:r w:rsidR="00B55B9F">
        <w:rPr>
          <w:rFonts w:ascii="Times New Roman" w:hAnsi="Times New Roman"/>
        </w:rPr>
        <w:t xml:space="preserve">bidder’s </w:t>
      </w:r>
      <w:r w:rsidR="00195582">
        <w:rPr>
          <w:rFonts w:ascii="Times New Roman" w:hAnsi="Times New Roman"/>
        </w:rPr>
        <w:t>internal practices, policies and procedures relating to the use and disclosure of protected health information received by the Contractor through its lockbox services.</w:t>
      </w:r>
    </w:p>
    <w:p w14:paraId="3773C79D" w14:textId="77777777" w:rsidR="00CC1C54" w:rsidRDefault="00CC1C54" w:rsidP="00CC1C54">
      <w:pPr>
        <w:ind w:left="1440"/>
        <w:jc w:val="both"/>
        <w:rPr>
          <w:rFonts w:ascii="Times New Roman" w:hAnsi="Times New Roman"/>
        </w:rPr>
      </w:pPr>
    </w:p>
    <w:p w14:paraId="6FBDA0A2" w14:textId="77777777" w:rsidR="00865015" w:rsidRDefault="00865015" w:rsidP="00FB2F58">
      <w:pPr>
        <w:ind w:left="720"/>
        <w:jc w:val="both"/>
        <w:rPr>
          <w:rFonts w:ascii="Times New Roman" w:hAnsi="Times New Roman"/>
        </w:rPr>
      </w:pPr>
    </w:p>
    <w:p w14:paraId="58C85572" w14:textId="77777777" w:rsidR="001F622F" w:rsidRDefault="001F622F" w:rsidP="00FB2F58">
      <w:pPr>
        <w:numPr>
          <w:ilvl w:val="0"/>
          <w:numId w:val="2"/>
        </w:numPr>
        <w:jc w:val="both"/>
        <w:rPr>
          <w:rFonts w:ascii="Times New Roman" w:hAnsi="Times New Roman"/>
        </w:rPr>
      </w:pPr>
      <w:r>
        <w:rPr>
          <w:rFonts w:ascii="Times New Roman" w:hAnsi="Times New Roman"/>
        </w:rPr>
        <w:t>Collection Accounts</w:t>
      </w:r>
    </w:p>
    <w:p w14:paraId="1882D427" w14:textId="77777777" w:rsidR="001F622F" w:rsidRDefault="001F622F" w:rsidP="001F622F">
      <w:pPr>
        <w:ind w:left="720"/>
        <w:jc w:val="both"/>
        <w:rPr>
          <w:rFonts w:ascii="Times New Roman" w:hAnsi="Times New Roman"/>
        </w:rPr>
      </w:pPr>
    </w:p>
    <w:p w14:paraId="6E11988F" w14:textId="186C1966" w:rsidR="001F622F" w:rsidRDefault="001F622F" w:rsidP="001F622F">
      <w:pPr>
        <w:ind w:left="1440" w:hanging="720"/>
        <w:jc w:val="both"/>
        <w:rPr>
          <w:rFonts w:ascii="Times New Roman" w:hAnsi="Times New Roman"/>
        </w:rPr>
      </w:pPr>
      <w:r>
        <w:rPr>
          <w:rFonts w:ascii="Times New Roman" w:hAnsi="Times New Roman"/>
        </w:rPr>
        <w:t>a.</w:t>
      </w:r>
      <w:r>
        <w:rPr>
          <w:rFonts w:ascii="Times New Roman" w:hAnsi="Times New Roman"/>
        </w:rPr>
        <w:tab/>
        <w:t xml:space="preserve">Provide a list of branches, including street address, city and zip code, where the STO could direct </w:t>
      </w:r>
      <w:r w:rsidR="00195582">
        <w:rPr>
          <w:rFonts w:ascii="Times New Roman" w:hAnsi="Times New Roman"/>
        </w:rPr>
        <w:t>S</w:t>
      </w:r>
      <w:r>
        <w:rPr>
          <w:rFonts w:ascii="Times New Roman" w:hAnsi="Times New Roman"/>
        </w:rPr>
        <w:t>tate agency personnel to deposit into a statewide collection account</w:t>
      </w:r>
      <w:r w:rsidR="00B55B9F">
        <w:rPr>
          <w:rFonts w:ascii="Times New Roman" w:hAnsi="Times New Roman"/>
        </w:rPr>
        <w:t xml:space="preserve"> if one w</w:t>
      </w:r>
      <w:r w:rsidR="000C4CCA">
        <w:rPr>
          <w:rFonts w:ascii="Times New Roman" w:hAnsi="Times New Roman"/>
        </w:rPr>
        <w:t>ere</w:t>
      </w:r>
      <w:r w:rsidR="00B55B9F">
        <w:rPr>
          <w:rFonts w:ascii="Times New Roman" w:hAnsi="Times New Roman"/>
        </w:rPr>
        <w:t xml:space="preserve"> established with the bidder</w:t>
      </w:r>
      <w:r>
        <w:rPr>
          <w:rFonts w:ascii="Times New Roman" w:hAnsi="Times New Roman"/>
        </w:rPr>
        <w:t>.</w:t>
      </w:r>
    </w:p>
    <w:p w14:paraId="34168F39" w14:textId="77777777" w:rsidR="001F622F" w:rsidRDefault="001F622F" w:rsidP="001F622F">
      <w:pPr>
        <w:ind w:left="720"/>
        <w:jc w:val="both"/>
        <w:rPr>
          <w:rFonts w:ascii="Times New Roman" w:hAnsi="Times New Roman"/>
        </w:rPr>
      </w:pPr>
    </w:p>
    <w:p w14:paraId="60815F7D" w14:textId="77777777" w:rsidR="001F622F" w:rsidRDefault="001F622F" w:rsidP="001F622F">
      <w:pPr>
        <w:ind w:left="720"/>
        <w:jc w:val="both"/>
        <w:rPr>
          <w:rFonts w:ascii="Times New Roman" w:hAnsi="Times New Roman"/>
        </w:rPr>
      </w:pPr>
    </w:p>
    <w:p w14:paraId="5E3919D2" w14:textId="77777777" w:rsidR="007C0EBF" w:rsidRDefault="007C0EBF" w:rsidP="00FB2F58">
      <w:pPr>
        <w:numPr>
          <w:ilvl w:val="0"/>
          <w:numId w:val="2"/>
        </w:numPr>
        <w:jc w:val="both"/>
        <w:rPr>
          <w:rFonts w:ascii="Times New Roman" w:hAnsi="Times New Roman"/>
        </w:rPr>
      </w:pPr>
      <w:r>
        <w:rPr>
          <w:rFonts w:ascii="Times New Roman" w:hAnsi="Times New Roman"/>
        </w:rPr>
        <w:t>Disaster Recovery</w:t>
      </w:r>
    </w:p>
    <w:p w14:paraId="4FA07E35" w14:textId="77777777" w:rsidR="001F622F" w:rsidRPr="001F622F" w:rsidRDefault="001F622F" w:rsidP="001F622F">
      <w:pPr>
        <w:ind w:left="720"/>
        <w:jc w:val="both"/>
        <w:rPr>
          <w:rFonts w:ascii="Times New Roman" w:hAnsi="Times New Roman"/>
          <w:b/>
          <w:i/>
        </w:rPr>
      </w:pPr>
      <w:r w:rsidRPr="001F622F">
        <w:rPr>
          <w:rFonts w:ascii="Times New Roman" w:hAnsi="Times New Roman"/>
          <w:b/>
          <w:i/>
        </w:rPr>
        <w:t>(Note:  Please do not provide confidential information.)</w:t>
      </w:r>
    </w:p>
    <w:p w14:paraId="5B1686D4" w14:textId="77777777" w:rsidR="007C0EBF" w:rsidRDefault="007C0EBF" w:rsidP="00FB2F58">
      <w:pPr>
        <w:jc w:val="both"/>
        <w:rPr>
          <w:rFonts w:ascii="Times New Roman" w:hAnsi="Times New Roman"/>
        </w:rPr>
      </w:pPr>
    </w:p>
    <w:p w14:paraId="0A3F491D" w14:textId="2B5F0015" w:rsidR="007C0EBF" w:rsidRDefault="00865015" w:rsidP="00FB2F58">
      <w:pPr>
        <w:ind w:left="1440" w:hanging="720"/>
        <w:jc w:val="both"/>
        <w:rPr>
          <w:rFonts w:ascii="Times New Roman" w:hAnsi="Times New Roman"/>
        </w:rPr>
      </w:pPr>
      <w:r>
        <w:rPr>
          <w:rFonts w:ascii="Times New Roman" w:hAnsi="Times New Roman"/>
        </w:rPr>
        <w:t>a.</w:t>
      </w:r>
      <w:r>
        <w:rPr>
          <w:rFonts w:ascii="Times New Roman" w:hAnsi="Times New Roman"/>
        </w:rPr>
        <w:tab/>
        <w:t xml:space="preserve">Provide a </w:t>
      </w:r>
      <w:r w:rsidRPr="003D386E">
        <w:rPr>
          <w:rFonts w:ascii="Times New Roman" w:hAnsi="Times New Roman"/>
          <w:u w:val="single"/>
        </w:rPr>
        <w:t>summary</w:t>
      </w:r>
      <w:r>
        <w:rPr>
          <w:rFonts w:ascii="Times New Roman" w:hAnsi="Times New Roman"/>
        </w:rPr>
        <w:t xml:space="preserve"> of the bank’s disaster recovery plan as it relates to the services requested.</w:t>
      </w:r>
      <w:r w:rsidR="007C0EBF">
        <w:rPr>
          <w:rFonts w:ascii="Times New Roman" w:hAnsi="Times New Roman"/>
        </w:rPr>
        <w:t xml:space="preserve"> </w:t>
      </w:r>
    </w:p>
    <w:p w14:paraId="38E485B3" w14:textId="77777777" w:rsidR="007C0EBF" w:rsidRDefault="007C0EBF" w:rsidP="00FB2F58">
      <w:pPr>
        <w:jc w:val="both"/>
        <w:rPr>
          <w:rFonts w:ascii="Times New Roman" w:hAnsi="Times New Roman"/>
        </w:rPr>
      </w:pPr>
    </w:p>
    <w:p w14:paraId="31E9E54B" w14:textId="77777777" w:rsidR="007C0EBF" w:rsidRDefault="007C0EBF" w:rsidP="003D386E">
      <w:pPr>
        <w:ind w:left="1440" w:hanging="720"/>
        <w:jc w:val="both"/>
        <w:rPr>
          <w:rFonts w:ascii="Times New Roman" w:hAnsi="Times New Roman"/>
        </w:rPr>
      </w:pPr>
      <w:r>
        <w:rPr>
          <w:rFonts w:ascii="Times New Roman" w:hAnsi="Times New Roman"/>
        </w:rPr>
        <w:t>b.</w:t>
      </w:r>
      <w:r>
        <w:rPr>
          <w:rFonts w:ascii="Times New Roman" w:hAnsi="Times New Roman"/>
        </w:rPr>
        <w:tab/>
        <w:t xml:space="preserve">Where are off-site facilities for disaster recovery purposes located? </w:t>
      </w:r>
      <w:r w:rsidR="003D386E">
        <w:rPr>
          <w:rFonts w:ascii="Times New Roman" w:hAnsi="Times New Roman"/>
        </w:rPr>
        <w:t>(City and State is sufficient.)</w:t>
      </w:r>
    </w:p>
    <w:p w14:paraId="750E29BC" w14:textId="77777777" w:rsidR="007C0EBF" w:rsidRDefault="007C0EBF" w:rsidP="00FB2F58">
      <w:pPr>
        <w:jc w:val="both"/>
        <w:rPr>
          <w:rFonts w:ascii="Times New Roman" w:hAnsi="Times New Roman"/>
        </w:rPr>
      </w:pPr>
    </w:p>
    <w:p w14:paraId="3B641A0B" w14:textId="77777777" w:rsidR="007C0EBF" w:rsidRDefault="007C0EBF" w:rsidP="00FB2F58">
      <w:pPr>
        <w:numPr>
          <w:ilvl w:val="0"/>
          <w:numId w:val="4"/>
        </w:numPr>
        <w:jc w:val="both"/>
        <w:rPr>
          <w:rFonts w:ascii="Times New Roman" w:hAnsi="Times New Roman"/>
        </w:rPr>
      </w:pPr>
      <w:r>
        <w:rPr>
          <w:rFonts w:ascii="Times New Roman" w:hAnsi="Times New Roman"/>
        </w:rPr>
        <w:t xml:space="preserve">Where is the “hot” site for disaster recovery located? </w:t>
      </w:r>
      <w:r w:rsidR="003D386E">
        <w:rPr>
          <w:rFonts w:ascii="Times New Roman" w:hAnsi="Times New Roman"/>
        </w:rPr>
        <w:t>(City and State is sufficient.)</w:t>
      </w:r>
    </w:p>
    <w:p w14:paraId="0A47DE82" w14:textId="77777777" w:rsidR="007C0EBF" w:rsidRDefault="007C0EBF" w:rsidP="00FB2F58">
      <w:pPr>
        <w:jc w:val="both"/>
        <w:rPr>
          <w:rFonts w:ascii="Times New Roman" w:hAnsi="Times New Roman"/>
        </w:rPr>
      </w:pPr>
    </w:p>
    <w:p w14:paraId="022FD1C9" w14:textId="77777777" w:rsidR="007C0EBF" w:rsidRDefault="007C0EBF" w:rsidP="00FB2F58">
      <w:pPr>
        <w:numPr>
          <w:ilvl w:val="0"/>
          <w:numId w:val="4"/>
        </w:numPr>
        <w:jc w:val="both"/>
        <w:rPr>
          <w:rFonts w:ascii="Times New Roman" w:hAnsi="Times New Roman"/>
        </w:rPr>
      </w:pPr>
      <w:r>
        <w:rPr>
          <w:rFonts w:ascii="Times New Roman" w:hAnsi="Times New Roman"/>
        </w:rPr>
        <w:t xml:space="preserve">How quickly can the “hot” site be implemented in the event of an emergency? </w:t>
      </w:r>
    </w:p>
    <w:p w14:paraId="7F8FB41A" w14:textId="77777777" w:rsidR="003D386E" w:rsidRDefault="003D386E" w:rsidP="003D386E">
      <w:pPr>
        <w:pStyle w:val="ListParagraph"/>
        <w:rPr>
          <w:rFonts w:ascii="Times New Roman" w:hAnsi="Times New Roman"/>
        </w:rPr>
      </w:pPr>
    </w:p>
    <w:p w14:paraId="46FD5078" w14:textId="2A10DAEB" w:rsidR="003D386E" w:rsidRDefault="003D386E" w:rsidP="00FB2F58">
      <w:pPr>
        <w:numPr>
          <w:ilvl w:val="0"/>
          <w:numId w:val="4"/>
        </w:numPr>
        <w:jc w:val="both"/>
        <w:rPr>
          <w:rFonts w:ascii="Times New Roman" w:hAnsi="Times New Roman"/>
        </w:rPr>
      </w:pPr>
      <w:r>
        <w:rPr>
          <w:rFonts w:ascii="Times New Roman" w:hAnsi="Times New Roman"/>
        </w:rPr>
        <w:t>Wh</w:t>
      </w:r>
      <w:r w:rsidR="00434052">
        <w:rPr>
          <w:rFonts w:ascii="Times New Roman" w:hAnsi="Times New Roman"/>
        </w:rPr>
        <w:t>at location will the STO be able to use for offsite disaster recovery</w:t>
      </w:r>
      <w:r>
        <w:rPr>
          <w:rFonts w:ascii="Times New Roman" w:hAnsi="Times New Roman"/>
        </w:rPr>
        <w:t>?  Provide the address and a description of the facility and the area available to the STO.  (E.g., West side branch conference room, or operations facility cubicles.)</w:t>
      </w:r>
    </w:p>
    <w:p w14:paraId="7F04E248" w14:textId="77777777" w:rsidR="00B55B9F" w:rsidRDefault="00B55B9F" w:rsidP="00B55B9F">
      <w:pPr>
        <w:pStyle w:val="ListParagraph"/>
        <w:rPr>
          <w:rFonts w:ascii="Times New Roman" w:hAnsi="Times New Roman"/>
        </w:rPr>
      </w:pPr>
    </w:p>
    <w:p w14:paraId="7969EA6D" w14:textId="77777777" w:rsidR="00B55B9F" w:rsidRPr="00B55B9F" w:rsidRDefault="00B55B9F" w:rsidP="00FB2F58">
      <w:pPr>
        <w:numPr>
          <w:ilvl w:val="0"/>
          <w:numId w:val="4"/>
        </w:numPr>
        <w:jc w:val="both"/>
        <w:rPr>
          <w:rFonts w:ascii="Times New Roman" w:hAnsi="Times New Roman"/>
        </w:rPr>
      </w:pPr>
      <w:r>
        <w:rPr>
          <w:rFonts w:ascii="Times New Roman" w:hAnsi="Times New Roman"/>
          <w:szCs w:val="24"/>
        </w:rPr>
        <w:t>If more than one offsite location is available to the STO depending upon the nature of the disaster, provide the information requested in e. above for all locations.</w:t>
      </w:r>
    </w:p>
    <w:p w14:paraId="6F53449E" w14:textId="77777777" w:rsidR="00B55B9F" w:rsidRDefault="00B55B9F" w:rsidP="00B55B9F">
      <w:pPr>
        <w:pStyle w:val="ListParagraph"/>
        <w:rPr>
          <w:rFonts w:ascii="Times New Roman" w:hAnsi="Times New Roman"/>
        </w:rPr>
      </w:pPr>
    </w:p>
    <w:p w14:paraId="687C4653" w14:textId="77777777" w:rsidR="00B55B9F" w:rsidRPr="00B55B9F" w:rsidRDefault="00B55B9F" w:rsidP="00B55B9F">
      <w:pPr>
        <w:pStyle w:val="ListParagraph"/>
        <w:numPr>
          <w:ilvl w:val="0"/>
          <w:numId w:val="4"/>
        </w:numPr>
        <w:jc w:val="both"/>
        <w:rPr>
          <w:rFonts w:ascii="Times New Roman" w:hAnsi="Times New Roman"/>
          <w:szCs w:val="24"/>
        </w:rPr>
      </w:pPr>
      <w:r w:rsidRPr="00B55B9F">
        <w:rPr>
          <w:rFonts w:ascii="Times New Roman" w:hAnsi="Times New Roman"/>
          <w:szCs w:val="24"/>
        </w:rPr>
        <w:t>How much advance notice is required when the STO needs to utilize this offsite support facility?</w:t>
      </w:r>
    </w:p>
    <w:p w14:paraId="02A2D1C5" w14:textId="77777777" w:rsidR="00C452EA" w:rsidRDefault="00C452EA" w:rsidP="00B55B9F">
      <w:pPr>
        <w:jc w:val="both"/>
        <w:rPr>
          <w:rFonts w:ascii="Times New Roman" w:hAnsi="Times New Roman"/>
        </w:rPr>
      </w:pPr>
    </w:p>
    <w:p w14:paraId="3B563075" w14:textId="77777777" w:rsidR="007C0EBF" w:rsidRDefault="00C452EA" w:rsidP="00C452EA">
      <w:pPr>
        <w:pStyle w:val="ListParagraph"/>
        <w:numPr>
          <w:ilvl w:val="0"/>
          <w:numId w:val="2"/>
        </w:numPr>
        <w:jc w:val="both"/>
        <w:rPr>
          <w:rFonts w:ascii="Times New Roman" w:hAnsi="Times New Roman"/>
        </w:rPr>
      </w:pPr>
      <w:r>
        <w:rPr>
          <w:rFonts w:ascii="Times New Roman" w:hAnsi="Times New Roman"/>
        </w:rPr>
        <w:t>Open Records</w:t>
      </w:r>
    </w:p>
    <w:p w14:paraId="748DD3B1" w14:textId="77777777" w:rsidR="00C452EA" w:rsidRDefault="00C452EA" w:rsidP="00C452EA">
      <w:pPr>
        <w:jc w:val="both"/>
        <w:rPr>
          <w:rFonts w:ascii="Times New Roman" w:hAnsi="Times New Roman"/>
        </w:rPr>
      </w:pPr>
    </w:p>
    <w:p w14:paraId="7FFF2050" w14:textId="63AB2D54" w:rsidR="00C452EA" w:rsidRDefault="00C452EA" w:rsidP="00C452EA">
      <w:pPr>
        <w:ind w:left="720"/>
        <w:jc w:val="both"/>
        <w:rPr>
          <w:rFonts w:ascii="Times New Roman" w:hAnsi="Times New Roman"/>
        </w:rPr>
      </w:pPr>
      <w:r>
        <w:rPr>
          <w:rFonts w:ascii="Times New Roman" w:hAnsi="Times New Roman"/>
        </w:rPr>
        <w:t>There are no questions for this item.</w:t>
      </w:r>
    </w:p>
    <w:p w14:paraId="7987965E" w14:textId="77777777" w:rsidR="00C452EA" w:rsidRPr="00C452EA" w:rsidRDefault="00C452EA" w:rsidP="00C452EA">
      <w:pPr>
        <w:ind w:left="720"/>
        <w:jc w:val="both"/>
        <w:rPr>
          <w:rFonts w:ascii="Times New Roman" w:hAnsi="Times New Roman"/>
        </w:rPr>
      </w:pPr>
    </w:p>
    <w:p w14:paraId="61A09759" w14:textId="77777777" w:rsidR="00195582" w:rsidRDefault="00195582" w:rsidP="00FB2F58">
      <w:pPr>
        <w:jc w:val="both"/>
        <w:rPr>
          <w:rFonts w:ascii="Times New Roman" w:hAnsi="Times New Roman"/>
        </w:rPr>
      </w:pPr>
    </w:p>
    <w:p w14:paraId="01742757" w14:textId="512B658D" w:rsidR="00492563" w:rsidRDefault="00492563" w:rsidP="001F622F">
      <w:pPr>
        <w:numPr>
          <w:ilvl w:val="0"/>
          <w:numId w:val="2"/>
        </w:numPr>
        <w:jc w:val="both"/>
        <w:rPr>
          <w:rFonts w:ascii="Times New Roman" w:hAnsi="Times New Roman"/>
        </w:rPr>
      </w:pPr>
      <w:r>
        <w:rPr>
          <w:rFonts w:ascii="Times New Roman" w:hAnsi="Times New Roman"/>
        </w:rPr>
        <w:t>Attestation</w:t>
      </w:r>
    </w:p>
    <w:p w14:paraId="08E3C5C4" w14:textId="6A2184B4" w:rsidR="00492563" w:rsidRDefault="00492563" w:rsidP="001144B6">
      <w:pPr>
        <w:jc w:val="both"/>
        <w:rPr>
          <w:rFonts w:ascii="Times New Roman" w:hAnsi="Times New Roman"/>
        </w:rPr>
      </w:pPr>
    </w:p>
    <w:p w14:paraId="22ECCAAE" w14:textId="5A474AA9" w:rsidR="00492563" w:rsidRDefault="00492563" w:rsidP="001144B6">
      <w:pPr>
        <w:ind w:left="720"/>
        <w:jc w:val="both"/>
        <w:rPr>
          <w:rFonts w:ascii="Times New Roman" w:hAnsi="Times New Roman"/>
        </w:rPr>
      </w:pPr>
      <w:r>
        <w:rPr>
          <w:rFonts w:ascii="Times New Roman" w:hAnsi="Times New Roman"/>
        </w:rPr>
        <w:t>There are no questions for this item.</w:t>
      </w:r>
    </w:p>
    <w:p w14:paraId="7C081E37" w14:textId="77777777" w:rsidR="00492563" w:rsidRDefault="00492563" w:rsidP="001144B6">
      <w:pPr>
        <w:ind w:left="720"/>
        <w:jc w:val="both"/>
        <w:rPr>
          <w:rFonts w:ascii="Times New Roman" w:hAnsi="Times New Roman"/>
        </w:rPr>
      </w:pPr>
    </w:p>
    <w:p w14:paraId="1CEA44BE" w14:textId="77777777" w:rsidR="00492563" w:rsidRDefault="00492563" w:rsidP="001144B6">
      <w:pPr>
        <w:jc w:val="both"/>
        <w:rPr>
          <w:rFonts w:ascii="Times New Roman" w:hAnsi="Times New Roman"/>
        </w:rPr>
      </w:pPr>
    </w:p>
    <w:p w14:paraId="68DB0D44" w14:textId="4E2BCD69" w:rsidR="001F622F" w:rsidRDefault="001F622F" w:rsidP="001F622F">
      <w:pPr>
        <w:numPr>
          <w:ilvl w:val="0"/>
          <w:numId w:val="2"/>
        </w:numPr>
        <w:jc w:val="both"/>
        <w:rPr>
          <w:rFonts w:ascii="Times New Roman" w:hAnsi="Times New Roman"/>
        </w:rPr>
      </w:pPr>
      <w:r>
        <w:rPr>
          <w:rFonts w:ascii="Times New Roman" w:hAnsi="Times New Roman"/>
        </w:rPr>
        <w:t>Customer Service</w:t>
      </w:r>
    </w:p>
    <w:p w14:paraId="3698E509" w14:textId="77777777" w:rsidR="001F622F" w:rsidRDefault="001F622F" w:rsidP="001F622F">
      <w:pPr>
        <w:jc w:val="both"/>
        <w:rPr>
          <w:rFonts w:ascii="Times New Roman" w:hAnsi="Times New Roman"/>
        </w:rPr>
      </w:pPr>
    </w:p>
    <w:p w14:paraId="2297635D" w14:textId="3F7E4073" w:rsidR="001F622F" w:rsidRDefault="001F622F" w:rsidP="001F622F">
      <w:pPr>
        <w:numPr>
          <w:ilvl w:val="0"/>
          <w:numId w:val="7"/>
        </w:numPr>
        <w:jc w:val="both"/>
        <w:rPr>
          <w:rFonts w:ascii="Times New Roman" w:hAnsi="Times New Roman"/>
        </w:rPr>
      </w:pPr>
      <w:r>
        <w:rPr>
          <w:rFonts w:ascii="Times New Roman" w:hAnsi="Times New Roman"/>
        </w:rPr>
        <w:t>Who will be the STO’s primary contact? What is the current client load of this person</w:t>
      </w:r>
      <w:r w:rsidR="003D386E">
        <w:rPr>
          <w:rFonts w:ascii="Times New Roman" w:hAnsi="Times New Roman"/>
        </w:rPr>
        <w:t xml:space="preserve"> or persons</w:t>
      </w:r>
      <w:r>
        <w:rPr>
          <w:rFonts w:ascii="Times New Roman" w:hAnsi="Times New Roman"/>
        </w:rPr>
        <w:t>?</w:t>
      </w:r>
    </w:p>
    <w:p w14:paraId="24CB9924" w14:textId="77777777" w:rsidR="001F622F" w:rsidRDefault="001F622F" w:rsidP="001F622F">
      <w:pPr>
        <w:jc w:val="both"/>
        <w:rPr>
          <w:rFonts w:ascii="Times New Roman" w:hAnsi="Times New Roman"/>
        </w:rPr>
      </w:pPr>
    </w:p>
    <w:p w14:paraId="22705501" w14:textId="449FAB11" w:rsidR="00492563" w:rsidRDefault="00492563" w:rsidP="00492563">
      <w:pPr>
        <w:numPr>
          <w:ilvl w:val="0"/>
          <w:numId w:val="7"/>
        </w:numPr>
        <w:jc w:val="both"/>
        <w:rPr>
          <w:rFonts w:ascii="Times New Roman" w:hAnsi="Times New Roman"/>
        </w:rPr>
      </w:pPr>
      <w:r>
        <w:rPr>
          <w:rFonts w:ascii="Times New Roman" w:hAnsi="Times New Roman"/>
        </w:rPr>
        <w:t>Who will be the primary contact for DSS and the DSS contractors?   What is the current client load of this person or persons?</w:t>
      </w:r>
    </w:p>
    <w:p w14:paraId="3243427A" w14:textId="77777777" w:rsidR="00492563" w:rsidRDefault="00492563" w:rsidP="001144B6">
      <w:pPr>
        <w:pStyle w:val="ListParagraph"/>
        <w:rPr>
          <w:rFonts w:ascii="Times New Roman" w:hAnsi="Times New Roman"/>
        </w:rPr>
      </w:pPr>
    </w:p>
    <w:p w14:paraId="31BEAFF4" w14:textId="0ACA0105" w:rsidR="001F622F" w:rsidRDefault="001F622F" w:rsidP="001F622F">
      <w:pPr>
        <w:numPr>
          <w:ilvl w:val="0"/>
          <w:numId w:val="7"/>
        </w:numPr>
        <w:jc w:val="both"/>
        <w:rPr>
          <w:rFonts w:ascii="Times New Roman" w:hAnsi="Times New Roman"/>
        </w:rPr>
      </w:pPr>
      <w:r>
        <w:rPr>
          <w:rFonts w:ascii="Times New Roman" w:hAnsi="Times New Roman"/>
        </w:rPr>
        <w:t xml:space="preserve">Who will manage </w:t>
      </w:r>
      <w:r w:rsidR="003D386E">
        <w:rPr>
          <w:rFonts w:ascii="Times New Roman" w:hAnsi="Times New Roman"/>
        </w:rPr>
        <w:t xml:space="preserve">the </w:t>
      </w:r>
      <w:r>
        <w:rPr>
          <w:rFonts w:ascii="Times New Roman" w:hAnsi="Times New Roman"/>
        </w:rPr>
        <w:t xml:space="preserve">resolution of any day-to-day operational problems?  What is the current client load of this person? </w:t>
      </w:r>
    </w:p>
    <w:p w14:paraId="7B70EE1E" w14:textId="77777777" w:rsidR="001F622F" w:rsidRDefault="001F622F" w:rsidP="001F622F">
      <w:pPr>
        <w:jc w:val="both"/>
        <w:rPr>
          <w:rFonts w:ascii="Times New Roman" w:hAnsi="Times New Roman"/>
        </w:rPr>
      </w:pPr>
    </w:p>
    <w:p w14:paraId="366BE3DE" w14:textId="77777777" w:rsidR="003D386E" w:rsidRDefault="003D386E" w:rsidP="001F622F">
      <w:pPr>
        <w:numPr>
          <w:ilvl w:val="0"/>
          <w:numId w:val="7"/>
        </w:numPr>
        <w:jc w:val="both"/>
        <w:rPr>
          <w:rFonts w:ascii="Times New Roman" w:hAnsi="Times New Roman"/>
        </w:rPr>
      </w:pPr>
      <w:r>
        <w:rPr>
          <w:rFonts w:ascii="Times New Roman" w:hAnsi="Times New Roman"/>
        </w:rPr>
        <w:t>Who will respond to research requests?</w:t>
      </w:r>
    </w:p>
    <w:p w14:paraId="641195EF" w14:textId="77777777" w:rsidR="003D386E" w:rsidRDefault="003D386E" w:rsidP="003D386E">
      <w:pPr>
        <w:pStyle w:val="ListParagraph"/>
        <w:rPr>
          <w:rFonts w:ascii="Times New Roman" w:hAnsi="Times New Roman"/>
        </w:rPr>
      </w:pPr>
    </w:p>
    <w:p w14:paraId="11B1ED4F" w14:textId="77777777" w:rsidR="003D386E" w:rsidRDefault="001F622F" w:rsidP="001F622F">
      <w:pPr>
        <w:numPr>
          <w:ilvl w:val="0"/>
          <w:numId w:val="7"/>
        </w:numPr>
        <w:jc w:val="both"/>
        <w:rPr>
          <w:rFonts w:ascii="Times New Roman" w:hAnsi="Times New Roman"/>
        </w:rPr>
      </w:pPr>
      <w:r>
        <w:rPr>
          <w:rFonts w:ascii="Times New Roman" w:hAnsi="Times New Roman"/>
        </w:rPr>
        <w:t xml:space="preserve">Who will respond to inquiries regarding deposit corrections? </w:t>
      </w:r>
    </w:p>
    <w:p w14:paraId="71E9B05C" w14:textId="77777777" w:rsidR="003D386E" w:rsidRDefault="003D386E" w:rsidP="003D386E">
      <w:pPr>
        <w:pStyle w:val="ListParagraph"/>
        <w:rPr>
          <w:rFonts w:ascii="Times New Roman" w:hAnsi="Times New Roman"/>
        </w:rPr>
      </w:pPr>
    </w:p>
    <w:p w14:paraId="2D1FB042" w14:textId="77777777" w:rsidR="001F622F" w:rsidRDefault="003D386E" w:rsidP="001F622F">
      <w:pPr>
        <w:numPr>
          <w:ilvl w:val="0"/>
          <w:numId w:val="7"/>
        </w:numPr>
        <w:jc w:val="both"/>
        <w:rPr>
          <w:rFonts w:ascii="Times New Roman" w:hAnsi="Times New Roman"/>
        </w:rPr>
      </w:pPr>
      <w:r>
        <w:rPr>
          <w:rFonts w:ascii="Times New Roman" w:hAnsi="Times New Roman"/>
        </w:rPr>
        <w:t>Who will respond to inquiries regarding r</w:t>
      </w:r>
      <w:r w:rsidR="001F622F">
        <w:rPr>
          <w:rFonts w:ascii="Times New Roman" w:hAnsi="Times New Roman"/>
        </w:rPr>
        <w:t xml:space="preserve">eturned items?  </w:t>
      </w:r>
    </w:p>
    <w:p w14:paraId="33B9B11D" w14:textId="77777777" w:rsidR="001F622F" w:rsidRDefault="001F622F" w:rsidP="001F622F">
      <w:pPr>
        <w:pStyle w:val="ListParagraph"/>
        <w:jc w:val="both"/>
        <w:rPr>
          <w:rFonts w:ascii="Times New Roman" w:hAnsi="Times New Roman"/>
        </w:rPr>
      </w:pPr>
    </w:p>
    <w:p w14:paraId="75CC76E8" w14:textId="77777777" w:rsidR="001F622F" w:rsidRDefault="001F622F" w:rsidP="001F622F">
      <w:pPr>
        <w:numPr>
          <w:ilvl w:val="0"/>
          <w:numId w:val="7"/>
        </w:numPr>
        <w:jc w:val="both"/>
        <w:rPr>
          <w:rFonts w:ascii="Times New Roman" w:hAnsi="Times New Roman"/>
        </w:rPr>
      </w:pPr>
      <w:r>
        <w:rPr>
          <w:rFonts w:ascii="Times New Roman" w:hAnsi="Times New Roman"/>
        </w:rPr>
        <w:t>Who will handle policy issues?</w:t>
      </w:r>
    </w:p>
    <w:p w14:paraId="3FFA8629" w14:textId="77777777" w:rsidR="001F622F" w:rsidRDefault="001F622F" w:rsidP="001F622F">
      <w:pPr>
        <w:jc w:val="both"/>
        <w:rPr>
          <w:rFonts w:ascii="Times New Roman" w:hAnsi="Times New Roman"/>
        </w:rPr>
      </w:pPr>
    </w:p>
    <w:p w14:paraId="08F9B1AF" w14:textId="77777777" w:rsidR="001F622F" w:rsidRDefault="001F622F" w:rsidP="001F622F">
      <w:pPr>
        <w:numPr>
          <w:ilvl w:val="0"/>
          <w:numId w:val="7"/>
        </w:numPr>
        <w:jc w:val="both"/>
        <w:rPr>
          <w:rFonts w:ascii="Times New Roman" w:hAnsi="Times New Roman"/>
        </w:rPr>
      </w:pPr>
      <w:r>
        <w:rPr>
          <w:rFonts w:ascii="Times New Roman" w:hAnsi="Times New Roman"/>
        </w:rPr>
        <w:t xml:space="preserve">Who will handle pricing issues? </w:t>
      </w:r>
    </w:p>
    <w:p w14:paraId="6E22316E" w14:textId="77777777" w:rsidR="001F622F" w:rsidRDefault="001F622F" w:rsidP="001F622F">
      <w:pPr>
        <w:jc w:val="both"/>
        <w:rPr>
          <w:rFonts w:ascii="Times New Roman" w:hAnsi="Times New Roman"/>
        </w:rPr>
      </w:pPr>
    </w:p>
    <w:p w14:paraId="30CF4545" w14:textId="77777777" w:rsidR="001F622F" w:rsidRDefault="003D386E" w:rsidP="001F622F">
      <w:pPr>
        <w:numPr>
          <w:ilvl w:val="0"/>
          <w:numId w:val="7"/>
        </w:numPr>
        <w:jc w:val="both"/>
        <w:rPr>
          <w:rFonts w:ascii="Times New Roman" w:hAnsi="Times New Roman"/>
        </w:rPr>
      </w:pPr>
      <w:r>
        <w:rPr>
          <w:rFonts w:ascii="Times New Roman" w:hAnsi="Times New Roman"/>
        </w:rPr>
        <w:t xml:space="preserve">During what </w:t>
      </w:r>
      <w:r w:rsidR="001F622F">
        <w:rPr>
          <w:rFonts w:ascii="Times New Roman" w:hAnsi="Times New Roman"/>
        </w:rPr>
        <w:t xml:space="preserve">hours will the above-stated contacts </w:t>
      </w:r>
      <w:r>
        <w:rPr>
          <w:rFonts w:ascii="Times New Roman" w:hAnsi="Times New Roman"/>
        </w:rPr>
        <w:t xml:space="preserve">be </w:t>
      </w:r>
      <w:r w:rsidR="001F622F">
        <w:rPr>
          <w:rFonts w:ascii="Times New Roman" w:hAnsi="Times New Roman"/>
        </w:rPr>
        <w:t>available?</w:t>
      </w:r>
    </w:p>
    <w:p w14:paraId="1AA128BB" w14:textId="77777777" w:rsidR="001F622F" w:rsidRDefault="001F622F" w:rsidP="001F622F">
      <w:pPr>
        <w:jc w:val="both"/>
        <w:rPr>
          <w:rFonts w:ascii="Times New Roman" w:hAnsi="Times New Roman"/>
        </w:rPr>
      </w:pPr>
    </w:p>
    <w:p w14:paraId="33A45E68" w14:textId="77777777" w:rsidR="001F622F" w:rsidRDefault="001F622F" w:rsidP="001F622F">
      <w:pPr>
        <w:numPr>
          <w:ilvl w:val="0"/>
          <w:numId w:val="7"/>
        </w:numPr>
        <w:jc w:val="both"/>
        <w:rPr>
          <w:rFonts w:ascii="Times New Roman" w:hAnsi="Times New Roman"/>
        </w:rPr>
      </w:pPr>
      <w:r>
        <w:rPr>
          <w:rFonts w:ascii="Times New Roman" w:hAnsi="Times New Roman"/>
        </w:rPr>
        <w:t>Describe the responsibilities of the customer service personnel, including their supervisors and the chain of command for problem resolution.</w:t>
      </w:r>
    </w:p>
    <w:p w14:paraId="43C698C4" w14:textId="77777777" w:rsidR="001F622F" w:rsidRDefault="001F622F" w:rsidP="001F622F">
      <w:pPr>
        <w:jc w:val="both"/>
        <w:rPr>
          <w:rFonts w:ascii="Times New Roman" w:hAnsi="Times New Roman"/>
        </w:rPr>
      </w:pPr>
    </w:p>
    <w:p w14:paraId="34DF8101" w14:textId="697B4009" w:rsidR="001F622F" w:rsidRDefault="001F622F" w:rsidP="001F622F">
      <w:pPr>
        <w:numPr>
          <w:ilvl w:val="0"/>
          <w:numId w:val="7"/>
        </w:numPr>
        <w:jc w:val="both"/>
        <w:rPr>
          <w:rFonts w:ascii="Times New Roman" w:hAnsi="Times New Roman"/>
        </w:rPr>
      </w:pPr>
      <w:r>
        <w:rPr>
          <w:rFonts w:ascii="Times New Roman" w:hAnsi="Times New Roman"/>
        </w:rPr>
        <w:t xml:space="preserve">Include </w:t>
      </w:r>
      <w:r w:rsidR="003D386E">
        <w:rPr>
          <w:rFonts w:ascii="Times New Roman" w:hAnsi="Times New Roman"/>
        </w:rPr>
        <w:t>résumés</w:t>
      </w:r>
      <w:r>
        <w:rPr>
          <w:rFonts w:ascii="Times New Roman" w:hAnsi="Times New Roman"/>
        </w:rPr>
        <w:t xml:space="preserve"> of key representatives</w:t>
      </w:r>
      <w:r w:rsidR="003D386E">
        <w:rPr>
          <w:rFonts w:ascii="Times New Roman" w:hAnsi="Times New Roman"/>
        </w:rPr>
        <w:t xml:space="preserve"> the STO, the DSS, and the DSS contractors will interact with, including each of the above stated contacts</w:t>
      </w:r>
      <w:r>
        <w:rPr>
          <w:rFonts w:ascii="Times New Roman" w:hAnsi="Times New Roman"/>
        </w:rPr>
        <w:t xml:space="preserve">.  </w:t>
      </w:r>
      <w:r w:rsidR="003D386E">
        <w:rPr>
          <w:rFonts w:ascii="Times New Roman" w:hAnsi="Times New Roman"/>
        </w:rPr>
        <w:t xml:space="preserve">Each résumé should include the representative’s </w:t>
      </w:r>
      <w:r>
        <w:rPr>
          <w:rFonts w:ascii="Times New Roman" w:hAnsi="Times New Roman"/>
        </w:rPr>
        <w:t>education</w:t>
      </w:r>
      <w:r w:rsidR="00C452EA">
        <w:rPr>
          <w:rFonts w:ascii="Times New Roman" w:hAnsi="Times New Roman"/>
        </w:rPr>
        <w:t>, certifications</w:t>
      </w:r>
      <w:r w:rsidR="003D386E">
        <w:rPr>
          <w:rFonts w:ascii="Times New Roman" w:hAnsi="Times New Roman"/>
        </w:rPr>
        <w:t xml:space="preserve"> and relevant experience providing the services covered by this RFP </w:t>
      </w:r>
      <w:r w:rsidR="00492563">
        <w:rPr>
          <w:rFonts w:ascii="Times New Roman" w:hAnsi="Times New Roman"/>
        </w:rPr>
        <w:t xml:space="preserve">as well as any </w:t>
      </w:r>
      <w:r>
        <w:rPr>
          <w:rFonts w:ascii="Times New Roman" w:hAnsi="Times New Roman"/>
        </w:rPr>
        <w:t>applicable ongoing training.</w:t>
      </w:r>
    </w:p>
    <w:p w14:paraId="7D64C91E" w14:textId="77777777" w:rsidR="001F622F" w:rsidRDefault="001F622F" w:rsidP="00FB2F58">
      <w:pPr>
        <w:jc w:val="both"/>
        <w:rPr>
          <w:rFonts w:ascii="Times New Roman" w:hAnsi="Times New Roman"/>
        </w:rPr>
      </w:pPr>
    </w:p>
    <w:p w14:paraId="1E848839" w14:textId="77777777" w:rsidR="00195582" w:rsidRDefault="00195582" w:rsidP="00FB2F58">
      <w:pPr>
        <w:jc w:val="both"/>
        <w:rPr>
          <w:rFonts w:ascii="Times New Roman" w:hAnsi="Times New Roman"/>
        </w:rPr>
      </w:pPr>
    </w:p>
    <w:p w14:paraId="5D6AC427" w14:textId="77777777" w:rsidR="007C0EBF" w:rsidRDefault="007C0EBF" w:rsidP="00FB2F58">
      <w:pPr>
        <w:numPr>
          <w:ilvl w:val="0"/>
          <w:numId w:val="2"/>
        </w:numPr>
        <w:jc w:val="both"/>
        <w:rPr>
          <w:rFonts w:ascii="Times New Roman" w:hAnsi="Times New Roman"/>
        </w:rPr>
      </w:pPr>
      <w:r>
        <w:rPr>
          <w:rFonts w:ascii="Times New Roman" w:hAnsi="Times New Roman"/>
        </w:rPr>
        <w:t>Implementation</w:t>
      </w:r>
    </w:p>
    <w:p w14:paraId="63F3F704" w14:textId="77777777" w:rsidR="007C0EBF" w:rsidRDefault="007C0EBF" w:rsidP="00FB2F58">
      <w:pPr>
        <w:ind w:firstLine="720"/>
        <w:jc w:val="both"/>
        <w:rPr>
          <w:rFonts w:ascii="Times New Roman" w:hAnsi="Times New Roman"/>
        </w:rPr>
      </w:pPr>
    </w:p>
    <w:p w14:paraId="21582F0B" w14:textId="77777777" w:rsidR="007C0EBF" w:rsidRDefault="007C0EBF" w:rsidP="00FB2F58">
      <w:pPr>
        <w:ind w:left="1440" w:hanging="720"/>
        <w:jc w:val="both"/>
        <w:rPr>
          <w:rFonts w:ascii="Times New Roman" w:hAnsi="Times New Roman"/>
        </w:rPr>
      </w:pPr>
      <w:r>
        <w:rPr>
          <w:rFonts w:ascii="Times New Roman" w:hAnsi="Times New Roman"/>
        </w:rPr>
        <w:t>a.</w:t>
      </w:r>
      <w:r>
        <w:rPr>
          <w:rFonts w:ascii="Times New Roman" w:hAnsi="Times New Roman"/>
        </w:rPr>
        <w:tab/>
        <w:t xml:space="preserve">Provide an implementation plan for assuming responsibility for </w:t>
      </w:r>
      <w:r w:rsidR="003D386E">
        <w:rPr>
          <w:rFonts w:ascii="Times New Roman" w:hAnsi="Times New Roman"/>
        </w:rPr>
        <w:t xml:space="preserve">the State’s </w:t>
      </w:r>
      <w:r>
        <w:rPr>
          <w:rFonts w:ascii="Times New Roman" w:hAnsi="Times New Roman"/>
        </w:rPr>
        <w:t xml:space="preserve">lockbox services.  </w:t>
      </w:r>
    </w:p>
    <w:p w14:paraId="4F1183A0" w14:textId="77777777" w:rsidR="007C0EBF" w:rsidRDefault="007C0EBF" w:rsidP="00FB2F58">
      <w:pPr>
        <w:ind w:left="720"/>
        <w:jc w:val="both"/>
        <w:rPr>
          <w:rFonts w:ascii="Times New Roman" w:hAnsi="Times New Roman"/>
        </w:rPr>
      </w:pPr>
    </w:p>
    <w:p w14:paraId="6DF367AA" w14:textId="38548551" w:rsidR="007C0EBF" w:rsidRDefault="007C0EBF" w:rsidP="00FB2F58">
      <w:pPr>
        <w:ind w:left="1440" w:hanging="720"/>
        <w:jc w:val="both"/>
        <w:rPr>
          <w:rFonts w:ascii="Times New Roman" w:hAnsi="Times New Roman"/>
        </w:rPr>
      </w:pPr>
      <w:r>
        <w:rPr>
          <w:rFonts w:ascii="Times New Roman" w:hAnsi="Times New Roman"/>
        </w:rPr>
        <w:lastRenderedPageBreak/>
        <w:t>b.</w:t>
      </w:r>
      <w:r>
        <w:rPr>
          <w:rFonts w:ascii="Times New Roman" w:hAnsi="Times New Roman"/>
        </w:rPr>
        <w:tab/>
        <w:t>Please indicate the State’s and the DSS contractor</w:t>
      </w:r>
      <w:r w:rsidR="00492563">
        <w:rPr>
          <w:rFonts w:ascii="Times New Roman" w:hAnsi="Times New Roman"/>
        </w:rPr>
        <w:t>’</w:t>
      </w:r>
      <w:r>
        <w:rPr>
          <w:rFonts w:ascii="Times New Roman" w:hAnsi="Times New Roman"/>
        </w:rPr>
        <w:t xml:space="preserve">s responsibilities and critical timing during the implementation.  </w:t>
      </w:r>
    </w:p>
    <w:p w14:paraId="2DDCDD18" w14:textId="77777777" w:rsidR="007C0EBF" w:rsidRDefault="007C0EBF" w:rsidP="00FB2F58">
      <w:pPr>
        <w:jc w:val="both"/>
        <w:rPr>
          <w:rFonts w:ascii="Times New Roman" w:hAnsi="Times New Roman"/>
        </w:rPr>
      </w:pPr>
    </w:p>
    <w:p w14:paraId="0D1AB0C6" w14:textId="4F248117" w:rsidR="007C0EBF" w:rsidRDefault="007C0EBF" w:rsidP="00FB2F58">
      <w:pPr>
        <w:ind w:left="1440" w:hanging="720"/>
        <w:jc w:val="both"/>
        <w:rPr>
          <w:rFonts w:ascii="Times New Roman" w:hAnsi="Times New Roman"/>
        </w:rPr>
      </w:pPr>
      <w:r>
        <w:rPr>
          <w:rFonts w:ascii="Times New Roman" w:hAnsi="Times New Roman"/>
        </w:rPr>
        <w:t>c.</w:t>
      </w:r>
      <w:r>
        <w:rPr>
          <w:rFonts w:ascii="Times New Roman" w:hAnsi="Times New Roman"/>
        </w:rPr>
        <w:tab/>
        <w:t>Provide a copy of all agreements and forms the bidder desires the STO, the DSS, and the DSS contractor</w:t>
      </w:r>
      <w:r w:rsidR="003D386E">
        <w:rPr>
          <w:rFonts w:ascii="Times New Roman" w:hAnsi="Times New Roman"/>
        </w:rPr>
        <w:t>s</w:t>
      </w:r>
      <w:r>
        <w:rPr>
          <w:rFonts w:ascii="Times New Roman" w:hAnsi="Times New Roman"/>
        </w:rPr>
        <w:t xml:space="preserve"> to complete and approve to contract for lockbox services </w:t>
      </w:r>
      <w:r w:rsidR="00564FC2">
        <w:rPr>
          <w:rFonts w:ascii="Times New Roman" w:hAnsi="Times New Roman"/>
        </w:rPr>
        <w:t xml:space="preserve">wire transfers </w:t>
      </w:r>
      <w:r>
        <w:rPr>
          <w:rFonts w:ascii="Times New Roman" w:hAnsi="Times New Roman"/>
        </w:rPr>
        <w:t xml:space="preserve">and any other services associated with this </w:t>
      </w:r>
      <w:r w:rsidR="00C452EA">
        <w:rPr>
          <w:rFonts w:ascii="Times New Roman" w:hAnsi="Times New Roman"/>
        </w:rPr>
        <w:t>C</w:t>
      </w:r>
      <w:r>
        <w:rPr>
          <w:rFonts w:ascii="Times New Roman" w:hAnsi="Times New Roman"/>
        </w:rPr>
        <w:t xml:space="preserve">ontract. (Acceptance of a bidder’s proposal does </w:t>
      </w:r>
      <w:r>
        <w:rPr>
          <w:rFonts w:ascii="Times New Roman" w:hAnsi="Times New Roman"/>
          <w:u w:val="single"/>
        </w:rPr>
        <w:t>not</w:t>
      </w:r>
      <w:r>
        <w:rPr>
          <w:rFonts w:ascii="Times New Roman" w:hAnsi="Times New Roman"/>
        </w:rPr>
        <w:t xml:space="preserve"> indicate acceptance of the terms of any agreements provided in response to this item.)  </w:t>
      </w:r>
    </w:p>
    <w:p w14:paraId="53FC413E" w14:textId="77777777" w:rsidR="007C0EBF" w:rsidRDefault="007C0EBF" w:rsidP="00FB2F58">
      <w:pPr>
        <w:jc w:val="both"/>
        <w:rPr>
          <w:rFonts w:ascii="Times New Roman" w:hAnsi="Times New Roman"/>
        </w:rPr>
      </w:pPr>
    </w:p>
    <w:p w14:paraId="0F5FD2E6" w14:textId="77777777" w:rsidR="007C0EBF" w:rsidRDefault="007C0EBF" w:rsidP="00FB2F58">
      <w:pPr>
        <w:ind w:left="1440" w:hanging="720"/>
        <w:jc w:val="both"/>
        <w:rPr>
          <w:rFonts w:ascii="Times New Roman" w:hAnsi="Times New Roman"/>
        </w:rPr>
      </w:pPr>
      <w:r>
        <w:rPr>
          <w:rFonts w:ascii="Times New Roman" w:hAnsi="Times New Roman"/>
        </w:rPr>
        <w:t>d.</w:t>
      </w:r>
      <w:r>
        <w:rPr>
          <w:rFonts w:ascii="Times New Roman" w:hAnsi="Times New Roman"/>
        </w:rPr>
        <w:tab/>
        <w:t xml:space="preserve">Will a project manager be assigned to manage implementation?  If so, provide the name and </w:t>
      </w:r>
      <w:r w:rsidR="003D386E">
        <w:rPr>
          <w:rFonts w:ascii="Times New Roman" w:hAnsi="Times New Roman"/>
        </w:rPr>
        <w:t>résumé</w:t>
      </w:r>
      <w:r>
        <w:rPr>
          <w:rFonts w:ascii="Times New Roman" w:hAnsi="Times New Roman"/>
        </w:rPr>
        <w:t xml:space="preserve"> of the project manager.</w:t>
      </w:r>
    </w:p>
    <w:p w14:paraId="6A2A8031" w14:textId="77777777" w:rsidR="003D386E" w:rsidRDefault="003D386E" w:rsidP="00FB2F58">
      <w:pPr>
        <w:ind w:left="1440" w:hanging="720"/>
        <w:jc w:val="both"/>
        <w:rPr>
          <w:rFonts w:ascii="Times New Roman" w:hAnsi="Times New Roman"/>
        </w:rPr>
      </w:pPr>
    </w:p>
    <w:p w14:paraId="7B84D24E" w14:textId="77777777" w:rsidR="003D386E" w:rsidRDefault="003D386E" w:rsidP="00FB2F58">
      <w:pPr>
        <w:ind w:left="1440" w:hanging="720"/>
        <w:jc w:val="both"/>
        <w:rPr>
          <w:rFonts w:ascii="Times New Roman" w:hAnsi="Times New Roman"/>
        </w:rPr>
      </w:pPr>
      <w:r>
        <w:rPr>
          <w:rFonts w:ascii="Times New Roman" w:hAnsi="Times New Roman"/>
        </w:rPr>
        <w:t>e.</w:t>
      </w:r>
      <w:r>
        <w:rPr>
          <w:rFonts w:ascii="Times New Roman" w:hAnsi="Times New Roman"/>
        </w:rPr>
        <w:tab/>
        <w:t>Describe the on-site support you provide to new and existing clients during implementations.</w:t>
      </w:r>
    </w:p>
    <w:p w14:paraId="3184F9DD" w14:textId="77777777" w:rsidR="003D386E" w:rsidRDefault="003D386E" w:rsidP="00FB2F58">
      <w:pPr>
        <w:ind w:left="1440" w:hanging="720"/>
        <w:jc w:val="both"/>
        <w:rPr>
          <w:rFonts w:ascii="Times New Roman" w:hAnsi="Times New Roman"/>
        </w:rPr>
      </w:pPr>
    </w:p>
    <w:p w14:paraId="5572731E" w14:textId="77777777" w:rsidR="003D386E" w:rsidRDefault="003D386E" w:rsidP="00C452EA">
      <w:pPr>
        <w:numPr>
          <w:ilvl w:val="0"/>
          <w:numId w:val="79"/>
        </w:numPr>
        <w:jc w:val="both"/>
        <w:rPr>
          <w:rFonts w:ascii="Times New Roman" w:hAnsi="Times New Roman"/>
        </w:rPr>
      </w:pPr>
      <w:r>
        <w:rPr>
          <w:rFonts w:ascii="Times New Roman" w:hAnsi="Times New Roman"/>
        </w:rPr>
        <w:t>Indicate your plans for educating and training STO, DSS, and DSS contractors’ staff in the use of your systems.</w:t>
      </w:r>
    </w:p>
    <w:p w14:paraId="22B72BF4" w14:textId="77777777" w:rsidR="007C0EBF" w:rsidRDefault="007C0EBF" w:rsidP="00FB2F58">
      <w:pPr>
        <w:ind w:firstLine="720"/>
        <w:jc w:val="both"/>
        <w:rPr>
          <w:rFonts w:ascii="Times New Roman" w:hAnsi="Times New Roman"/>
        </w:rPr>
      </w:pPr>
    </w:p>
    <w:p w14:paraId="681DF240" w14:textId="77777777" w:rsidR="003D386E" w:rsidRDefault="003D386E" w:rsidP="00FB2F58">
      <w:pPr>
        <w:ind w:firstLine="720"/>
        <w:jc w:val="both"/>
        <w:rPr>
          <w:rFonts w:ascii="Times New Roman" w:hAnsi="Times New Roman"/>
        </w:rPr>
      </w:pPr>
    </w:p>
    <w:p w14:paraId="5FE36D72" w14:textId="77777777" w:rsidR="007C0EBF" w:rsidRDefault="007C0EBF" w:rsidP="00FB2F58">
      <w:pPr>
        <w:numPr>
          <w:ilvl w:val="0"/>
          <w:numId w:val="2"/>
        </w:numPr>
        <w:jc w:val="both"/>
        <w:rPr>
          <w:rFonts w:ascii="Times New Roman" w:hAnsi="Times New Roman"/>
        </w:rPr>
      </w:pPr>
      <w:r>
        <w:rPr>
          <w:rFonts w:ascii="Times New Roman" w:hAnsi="Times New Roman"/>
        </w:rPr>
        <w:t>General</w:t>
      </w:r>
    </w:p>
    <w:p w14:paraId="32EA9358" w14:textId="77777777" w:rsidR="007C0EBF" w:rsidRDefault="007C0EBF" w:rsidP="00FB2F58">
      <w:pPr>
        <w:jc w:val="both"/>
        <w:rPr>
          <w:rFonts w:ascii="Times New Roman" w:hAnsi="Times New Roman"/>
        </w:rPr>
      </w:pPr>
    </w:p>
    <w:p w14:paraId="6C236424" w14:textId="77777777" w:rsidR="003D386E" w:rsidRDefault="007C0EBF" w:rsidP="00FB2F58">
      <w:pPr>
        <w:ind w:left="1440" w:hanging="720"/>
        <w:jc w:val="both"/>
        <w:rPr>
          <w:rFonts w:ascii="Times New Roman" w:hAnsi="Times New Roman"/>
        </w:rPr>
      </w:pPr>
      <w:r>
        <w:rPr>
          <w:rFonts w:ascii="Times New Roman" w:hAnsi="Times New Roman"/>
        </w:rPr>
        <w:t>a.</w:t>
      </w:r>
      <w:r>
        <w:rPr>
          <w:rFonts w:ascii="Times New Roman" w:hAnsi="Times New Roman"/>
        </w:rPr>
        <w:tab/>
      </w:r>
      <w:r w:rsidR="003D386E">
        <w:rPr>
          <w:rFonts w:ascii="Times New Roman" w:hAnsi="Times New Roman"/>
        </w:rPr>
        <w:t xml:space="preserve">What is distinct about your capabilities </w:t>
      </w:r>
      <w:r w:rsidR="00C452EA">
        <w:rPr>
          <w:rFonts w:ascii="Times New Roman" w:hAnsi="Times New Roman"/>
        </w:rPr>
        <w:t>f</w:t>
      </w:r>
      <w:r w:rsidR="003D386E">
        <w:rPr>
          <w:rFonts w:ascii="Times New Roman" w:hAnsi="Times New Roman"/>
        </w:rPr>
        <w:t xml:space="preserve">or lockbox services </w:t>
      </w:r>
      <w:r w:rsidR="00C452EA">
        <w:rPr>
          <w:rFonts w:ascii="Times New Roman" w:hAnsi="Times New Roman"/>
        </w:rPr>
        <w:t xml:space="preserve">and other related services </w:t>
      </w:r>
      <w:r w:rsidR="003D386E">
        <w:rPr>
          <w:rFonts w:ascii="Times New Roman" w:hAnsi="Times New Roman"/>
        </w:rPr>
        <w:t>that we should know about?</w:t>
      </w:r>
    </w:p>
    <w:p w14:paraId="24C5BCBB" w14:textId="77777777" w:rsidR="003D386E" w:rsidRDefault="003D386E" w:rsidP="00FB2F58">
      <w:pPr>
        <w:ind w:left="1440" w:hanging="720"/>
        <w:jc w:val="both"/>
        <w:rPr>
          <w:rFonts w:ascii="Times New Roman" w:hAnsi="Times New Roman"/>
        </w:rPr>
      </w:pPr>
    </w:p>
    <w:p w14:paraId="50E60AF4" w14:textId="1D8B4B6C" w:rsidR="003D386E" w:rsidRDefault="003D386E" w:rsidP="00FB2F58">
      <w:pPr>
        <w:ind w:left="1440" w:hanging="720"/>
        <w:jc w:val="both"/>
        <w:rPr>
          <w:rFonts w:ascii="Times New Roman" w:hAnsi="Times New Roman"/>
        </w:rPr>
      </w:pPr>
      <w:r>
        <w:rPr>
          <w:rFonts w:ascii="Times New Roman" w:hAnsi="Times New Roman"/>
        </w:rPr>
        <w:t>b.</w:t>
      </w:r>
      <w:r>
        <w:rPr>
          <w:rFonts w:ascii="Times New Roman" w:hAnsi="Times New Roman"/>
        </w:rPr>
        <w:tab/>
        <w:t xml:space="preserve">Are there value-added services or capabilities in addition to the services described in this RFP that you will provide to the State of Missouri as part of the </w:t>
      </w:r>
      <w:r w:rsidR="00492563">
        <w:rPr>
          <w:rFonts w:ascii="Times New Roman" w:hAnsi="Times New Roman"/>
        </w:rPr>
        <w:t>Contract</w:t>
      </w:r>
      <w:r>
        <w:rPr>
          <w:rFonts w:ascii="Times New Roman" w:hAnsi="Times New Roman"/>
        </w:rPr>
        <w:t>?</w:t>
      </w:r>
    </w:p>
    <w:p w14:paraId="243F1540" w14:textId="77777777" w:rsidR="003D386E" w:rsidRDefault="003D386E" w:rsidP="00FB2F58">
      <w:pPr>
        <w:ind w:left="1440" w:hanging="720"/>
        <w:jc w:val="both"/>
        <w:rPr>
          <w:rFonts w:ascii="Times New Roman" w:hAnsi="Times New Roman"/>
        </w:rPr>
      </w:pPr>
    </w:p>
    <w:p w14:paraId="231EED3A" w14:textId="77777777" w:rsidR="007C0EBF" w:rsidRDefault="003D386E" w:rsidP="00FB2F58">
      <w:pPr>
        <w:ind w:left="1440" w:hanging="720"/>
        <w:jc w:val="both"/>
        <w:rPr>
          <w:rFonts w:ascii="Times New Roman" w:hAnsi="Times New Roman"/>
        </w:rPr>
      </w:pPr>
      <w:r>
        <w:rPr>
          <w:rFonts w:ascii="Times New Roman" w:hAnsi="Times New Roman"/>
        </w:rPr>
        <w:t>c.</w:t>
      </w:r>
      <w:r>
        <w:rPr>
          <w:rFonts w:ascii="Times New Roman" w:hAnsi="Times New Roman"/>
        </w:rPr>
        <w:tab/>
      </w:r>
      <w:r w:rsidR="007C0EBF">
        <w:rPr>
          <w:rFonts w:ascii="Times New Roman" w:hAnsi="Times New Roman"/>
        </w:rPr>
        <w:t>Provide information on any other cash management services currently provided or planned by the bidder in the next twelve (1</w:t>
      </w:r>
      <w:r w:rsidR="000A5AE7">
        <w:rPr>
          <w:rFonts w:ascii="Times New Roman" w:hAnsi="Times New Roman"/>
        </w:rPr>
        <w:t>2) months that may benefit the S</w:t>
      </w:r>
      <w:r w:rsidR="007C0EBF">
        <w:rPr>
          <w:rFonts w:ascii="Times New Roman" w:hAnsi="Times New Roman"/>
        </w:rPr>
        <w:t>tate.</w:t>
      </w:r>
    </w:p>
    <w:p w14:paraId="747F8DA7" w14:textId="77777777" w:rsidR="007C0EBF" w:rsidRDefault="007C0EBF" w:rsidP="00FB2F58">
      <w:pPr>
        <w:ind w:left="1440" w:hanging="720"/>
        <w:jc w:val="both"/>
        <w:rPr>
          <w:rFonts w:ascii="Times New Roman" w:hAnsi="Times New Roman"/>
        </w:rPr>
      </w:pPr>
    </w:p>
    <w:p w14:paraId="5C6A39BA" w14:textId="137753CD" w:rsidR="007C0EBF" w:rsidRDefault="000A5AE7" w:rsidP="00FB2F58">
      <w:pPr>
        <w:ind w:left="1440" w:hanging="720"/>
        <w:jc w:val="both"/>
        <w:rPr>
          <w:rFonts w:ascii="Times New Roman" w:hAnsi="Times New Roman"/>
        </w:rPr>
      </w:pPr>
      <w:r>
        <w:rPr>
          <w:rFonts w:ascii="Times New Roman" w:hAnsi="Times New Roman"/>
        </w:rPr>
        <w:t>d</w:t>
      </w:r>
      <w:r w:rsidR="007C0EBF">
        <w:rPr>
          <w:rFonts w:ascii="Times New Roman" w:hAnsi="Times New Roman"/>
        </w:rPr>
        <w:t>.</w:t>
      </w:r>
      <w:r w:rsidR="007C0EBF">
        <w:rPr>
          <w:rFonts w:ascii="Times New Roman" w:hAnsi="Times New Roman"/>
        </w:rPr>
        <w:tab/>
        <w:t>Describe your current planned enhancements with regard to</w:t>
      </w:r>
      <w:r w:rsidR="009F3F98">
        <w:rPr>
          <w:rFonts w:ascii="Times New Roman" w:hAnsi="Times New Roman"/>
        </w:rPr>
        <w:t xml:space="preserve"> services and technology for </w:t>
      </w:r>
      <w:r w:rsidR="00434052">
        <w:rPr>
          <w:rFonts w:ascii="Times New Roman" w:hAnsi="Times New Roman"/>
        </w:rPr>
        <w:t>the remainder of 202</w:t>
      </w:r>
      <w:r w:rsidR="00492563">
        <w:rPr>
          <w:rFonts w:ascii="Times New Roman" w:hAnsi="Times New Roman"/>
        </w:rPr>
        <w:t>2</w:t>
      </w:r>
      <w:r w:rsidR="00434052">
        <w:rPr>
          <w:rFonts w:ascii="Times New Roman" w:hAnsi="Times New Roman"/>
        </w:rPr>
        <w:t xml:space="preserve"> and 202</w:t>
      </w:r>
      <w:r w:rsidR="00492563">
        <w:rPr>
          <w:rFonts w:ascii="Times New Roman" w:hAnsi="Times New Roman"/>
        </w:rPr>
        <w:t>3</w:t>
      </w:r>
      <w:r w:rsidR="007C0EBF">
        <w:rPr>
          <w:rFonts w:ascii="Times New Roman" w:hAnsi="Times New Roman"/>
        </w:rPr>
        <w:t>.</w:t>
      </w:r>
    </w:p>
    <w:p w14:paraId="72356A5C" w14:textId="77777777" w:rsidR="007C0EBF" w:rsidRDefault="007C0EBF" w:rsidP="00FB2F58">
      <w:pPr>
        <w:ind w:left="1440" w:hanging="720"/>
        <w:jc w:val="both"/>
        <w:rPr>
          <w:rFonts w:ascii="Times New Roman" w:hAnsi="Times New Roman"/>
        </w:rPr>
      </w:pPr>
    </w:p>
    <w:p w14:paraId="063E4ACE" w14:textId="77777777" w:rsidR="007C0EBF" w:rsidRDefault="000A5AE7" w:rsidP="00FB2F58">
      <w:pPr>
        <w:ind w:left="1440" w:hanging="720"/>
        <w:jc w:val="both"/>
        <w:rPr>
          <w:rFonts w:ascii="Times New Roman" w:hAnsi="Times New Roman"/>
        </w:rPr>
      </w:pPr>
      <w:r>
        <w:rPr>
          <w:rFonts w:ascii="Times New Roman" w:hAnsi="Times New Roman"/>
        </w:rPr>
        <w:t>e</w:t>
      </w:r>
      <w:r w:rsidR="007C0EBF">
        <w:rPr>
          <w:rFonts w:ascii="Times New Roman" w:hAnsi="Times New Roman"/>
        </w:rPr>
        <w:t>.</w:t>
      </w:r>
      <w:r w:rsidR="007C0EBF">
        <w:rPr>
          <w:rFonts w:ascii="Times New Roman" w:hAnsi="Times New Roman"/>
        </w:rPr>
        <w:tab/>
        <w:t xml:space="preserve">Will the bidder </w:t>
      </w:r>
      <w:r>
        <w:rPr>
          <w:rFonts w:ascii="Times New Roman" w:hAnsi="Times New Roman"/>
        </w:rPr>
        <w:t>subcontract</w:t>
      </w:r>
      <w:r w:rsidR="007C0EBF">
        <w:rPr>
          <w:rFonts w:ascii="Times New Roman" w:hAnsi="Times New Roman"/>
        </w:rPr>
        <w:t xml:space="preserve"> any of the services contained in this RFP, or have plans to do so?  Please explain.</w:t>
      </w:r>
    </w:p>
    <w:p w14:paraId="1EC86C39" w14:textId="77777777" w:rsidR="007C0EBF" w:rsidRDefault="007C0EBF" w:rsidP="00FB2F58">
      <w:pPr>
        <w:ind w:left="1440" w:hanging="720"/>
        <w:jc w:val="both"/>
        <w:rPr>
          <w:rFonts w:ascii="Times New Roman" w:hAnsi="Times New Roman"/>
        </w:rPr>
      </w:pPr>
    </w:p>
    <w:p w14:paraId="09EC80B5" w14:textId="77777777" w:rsidR="007C0EBF" w:rsidRDefault="000A5AE7" w:rsidP="00FB2F58">
      <w:pPr>
        <w:ind w:left="1440" w:hanging="720"/>
        <w:jc w:val="both"/>
        <w:rPr>
          <w:rFonts w:ascii="Times New Roman" w:hAnsi="Times New Roman"/>
        </w:rPr>
      </w:pPr>
      <w:r>
        <w:rPr>
          <w:rFonts w:ascii="Times New Roman" w:hAnsi="Times New Roman"/>
        </w:rPr>
        <w:t>f</w:t>
      </w:r>
      <w:r w:rsidR="007C0EBF">
        <w:rPr>
          <w:rFonts w:ascii="Times New Roman" w:hAnsi="Times New Roman"/>
        </w:rPr>
        <w:t>.</w:t>
      </w:r>
      <w:r w:rsidR="007C0EBF">
        <w:rPr>
          <w:rFonts w:ascii="Times New Roman" w:hAnsi="Times New Roman"/>
        </w:rPr>
        <w:tab/>
        <w:t xml:space="preserve">Is the bidder currently involved in, or planning any major system changes, acquisitions, or conversions?  Please explain your plans and include the potential impact to the STO and this contract. </w:t>
      </w:r>
    </w:p>
    <w:p w14:paraId="5112437E" w14:textId="77777777" w:rsidR="007C0EBF" w:rsidRDefault="007C0EBF" w:rsidP="00FB2F58">
      <w:pPr>
        <w:jc w:val="both"/>
        <w:rPr>
          <w:rFonts w:ascii="Times New Roman" w:hAnsi="Times New Roman"/>
        </w:rPr>
      </w:pPr>
    </w:p>
    <w:p w14:paraId="44B42B44" w14:textId="77777777" w:rsidR="007C0EBF" w:rsidRDefault="000A5AE7" w:rsidP="00FB2F58">
      <w:pPr>
        <w:ind w:left="720"/>
        <w:jc w:val="both"/>
        <w:rPr>
          <w:rFonts w:ascii="Times New Roman" w:hAnsi="Times New Roman"/>
        </w:rPr>
      </w:pPr>
      <w:r>
        <w:rPr>
          <w:rFonts w:ascii="Times New Roman" w:hAnsi="Times New Roman"/>
        </w:rPr>
        <w:t>g</w:t>
      </w:r>
      <w:r w:rsidR="007C0EBF">
        <w:rPr>
          <w:rFonts w:ascii="Times New Roman" w:hAnsi="Times New Roman"/>
        </w:rPr>
        <w:t>.</w:t>
      </w:r>
      <w:r w:rsidR="007C0EBF">
        <w:rPr>
          <w:rFonts w:ascii="Times New Roman" w:hAnsi="Times New Roman"/>
        </w:rPr>
        <w:tab/>
        <w:t>Is the bidder’s balance reporting system an in-house system?  Please describe.</w:t>
      </w:r>
    </w:p>
    <w:p w14:paraId="4EEC9828" w14:textId="77777777" w:rsidR="007C0EBF" w:rsidRDefault="007C0EBF" w:rsidP="00FB2F58">
      <w:pPr>
        <w:jc w:val="both"/>
        <w:rPr>
          <w:rFonts w:ascii="Times New Roman" w:hAnsi="Times New Roman"/>
        </w:rPr>
      </w:pPr>
    </w:p>
    <w:p w14:paraId="6596292B" w14:textId="0E7442C1" w:rsidR="007C0EBF" w:rsidRDefault="000A5AE7" w:rsidP="00FB2F58">
      <w:pPr>
        <w:ind w:left="1440" w:hanging="720"/>
        <w:jc w:val="both"/>
        <w:rPr>
          <w:rFonts w:ascii="Times New Roman" w:hAnsi="Times New Roman"/>
        </w:rPr>
      </w:pPr>
      <w:r>
        <w:rPr>
          <w:rFonts w:ascii="Times New Roman" w:hAnsi="Times New Roman"/>
        </w:rPr>
        <w:t>h</w:t>
      </w:r>
      <w:r w:rsidR="007C0EBF">
        <w:rPr>
          <w:rFonts w:ascii="Times New Roman" w:hAnsi="Times New Roman"/>
        </w:rPr>
        <w:t>.</w:t>
      </w:r>
      <w:r w:rsidR="007C0EBF">
        <w:rPr>
          <w:rFonts w:ascii="Times New Roman" w:hAnsi="Times New Roman"/>
        </w:rPr>
        <w:tab/>
        <w:t>Can reports from the balance reporting system be</w:t>
      </w:r>
      <w:r w:rsidR="00564FC2">
        <w:rPr>
          <w:rFonts w:ascii="Times New Roman" w:hAnsi="Times New Roman"/>
        </w:rPr>
        <w:t xml:space="preserve"> </w:t>
      </w:r>
      <w:r w:rsidR="007C0EBF">
        <w:rPr>
          <w:rFonts w:ascii="Times New Roman" w:hAnsi="Times New Roman"/>
        </w:rPr>
        <w:t>downloaded into an Excel spreadsheet?</w:t>
      </w:r>
      <w:r>
        <w:rPr>
          <w:rFonts w:ascii="Times New Roman" w:hAnsi="Times New Roman"/>
        </w:rPr>
        <w:t xml:space="preserve">  Provide examples.</w:t>
      </w:r>
    </w:p>
    <w:p w14:paraId="4CB65360" w14:textId="77777777" w:rsidR="007C0EBF" w:rsidRDefault="007C0EBF" w:rsidP="00FB2F58">
      <w:pPr>
        <w:jc w:val="both"/>
        <w:rPr>
          <w:rFonts w:ascii="Times New Roman" w:hAnsi="Times New Roman"/>
        </w:rPr>
      </w:pPr>
    </w:p>
    <w:p w14:paraId="09A97447" w14:textId="3988692F" w:rsidR="007C0EBF" w:rsidRDefault="000A5AE7" w:rsidP="00FB2F58">
      <w:pPr>
        <w:ind w:left="1440" w:hanging="720"/>
        <w:jc w:val="both"/>
        <w:rPr>
          <w:rFonts w:ascii="Times New Roman" w:hAnsi="Times New Roman"/>
        </w:rPr>
      </w:pPr>
      <w:proofErr w:type="spellStart"/>
      <w:r>
        <w:rPr>
          <w:rFonts w:ascii="Times New Roman" w:hAnsi="Times New Roman"/>
        </w:rPr>
        <w:t>i</w:t>
      </w:r>
      <w:proofErr w:type="spellEnd"/>
      <w:r w:rsidR="007C0EBF">
        <w:rPr>
          <w:rFonts w:ascii="Times New Roman" w:hAnsi="Times New Roman"/>
        </w:rPr>
        <w:t>.</w:t>
      </w:r>
      <w:r w:rsidR="007C0EBF">
        <w:rPr>
          <w:rFonts w:ascii="Times New Roman" w:hAnsi="Times New Roman"/>
        </w:rPr>
        <w:tab/>
      </w:r>
      <w:r w:rsidR="009F3F98">
        <w:rPr>
          <w:rFonts w:ascii="Times New Roman" w:hAnsi="Times New Roman"/>
        </w:rPr>
        <w:t>How many times in 20</w:t>
      </w:r>
      <w:r w:rsidR="00131C34">
        <w:rPr>
          <w:rFonts w:ascii="Times New Roman" w:hAnsi="Times New Roman"/>
        </w:rPr>
        <w:t>20 and 2021</w:t>
      </w:r>
      <w:r w:rsidR="009F3F98">
        <w:rPr>
          <w:rFonts w:ascii="Times New Roman" w:hAnsi="Times New Roman"/>
        </w:rPr>
        <w:t xml:space="preserve"> did the bidder miss the following </w:t>
      </w:r>
      <w:proofErr w:type="gramStart"/>
      <w:r w:rsidR="009F3F98">
        <w:rPr>
          <w:rFonts w:ascii="Times New Roman" w:hAnsi="Times New Roman"/>
        </w:rPr>
        <w:t>deadlines:</w:t>
      </w:r>
      <w:proofErr w:type="gramEnd"/>
    </w:p>
    <w:p w14:paraId="44DE7892" w14:textId="77777777" w:rsidR="007C0EBF" w:rsidRDefault="007C0EBF" w:rsidP="00FB2F58">
      <w:pPr>
        <w:jc w:val="both"/>
        <w:rPr>
          <w:rFonts w:ascii="Times New Roman" w:hAnsi="Times New Roman"/>
        </w:rPr>
      </w:pPr>
    </w:p>
    <w:p w14:paraId="25C45C65" w14:textId="77777777" w:rsidR="007C0EBF" w:rsidRDefault="007C0EBF" w:rsidP="00FB2F58">
      <w:pPr>
        <w:numPr>
          <w:ilvl w:val="0"/>
          <w:numId w:val="15"/>
        </w:numPr>
        <w:jc w:val="both"/>
        <w:rPr>
          <w:rFonts w:ascii="Times New Roman" w:hAnsi="Times New Roman"/>
        </w:rPr>
      </w:pPr>
      <w:r>
        <w:rPr>
          <w:rFonts w:ascii="Times New Roman" w:hAnsi="Times New Roman"/>
        </w:rPr>
        <w:t>Prior day balance reporting.</w:t>
      </w:r>
    </w:p>
    <w:p w14:paraId="791962FC" w14:textId="77777777" w:rsidR="007C0EBF" w:rsidRDefault="007C0EBF" w:rsidP="00FB2F58">
      <w:pPr>
        <w:ind w:left="1440"/>
        <w:jc w:val="both"/>
        <w:rPr>
          <w:rFonts w:ascii="Times New Roman" w:hAnsi="Times New Roman"/>
        </w:rPr>
      </w:pPr>
    </w:p>
    <w:p w14:paraId="5DF744A6" w14:textId="77777777" w:rsidR="007C0EBF" w:rsidRDefault="007C0EBF" w:rsidP="00FB2F58">
      <w:pPr>
        <w:numPr>
          <w:ilvl w:val="0"/>
          <w:numId w:val="15"/>
        </w:numPr>
        <w:jc w:val="both"/>
        <w:rPr>
          <w:rFonts w:ascii="Times New Roman" w:hAnsi="Times New Roman"/>
        </w:rPr>
      </w:pPr>
      <w:r>
        <w:rPr>
          <w:rFonts w:ascii="Times New Roman" w:hAnsi="Times New Roman"/>
        </w:rPr>
        <w:t>Current day balance reporting.</w:t>
      </w:r>
    </w:p>
    <w:p w14:paraId="72116BBE" w14:textId="77777777" w:rsidR="007C0EBF" w:rsidRDefault="00FB2F58" w:rsidP="00CA68FD">
      <w:pPr>
        <w:jc w:val="both"/>
        <w:rPr>
          <w:rFonts w:ascii="Times New Roman" w:hAnsi="Times New Roman"/>
        </w:rPr>
      </w:pPr>
      <w:r>
        <w:rPr>
          <w:rFonts w:ascii="Times New Roman" w:hAnsi="Times New Roman"/>
          <w:b/>
        </w:rPr>
        <w:br w:type="page"/>
      </w:r>
      <w:r w:rsidR="007C0EBF">
        <w:rPr>
          <w:rFonts w:ascii="Times New Roman" w:hAnsi="Times New Roman"/>
          <w:b/>
        </w:rPr>
        <w:lastRenderedPageBreak/>
        <w:t>III</w:t>
      </w:r>
      <w:proofErr w:type="gramStart"/>
      <w:r w:rsidR="007C0EBF">
        <w:rPr>
          <w:rFonts w:ascii="Times New Roman" w:hAnsi="Times New Roman"/>
          <w:b/>
        </w:rPr>
        <w:t>.  GENERAL</w:t>
      </w:r>
      <w:proofErr w:type="gramEnd"/>
      <w:r w:rsidR="007C0EBF">
        <w:rPr>
          <w:rFonts w:ascii="Times New Roman" w:hAnsi="Times New Roman"/>
          <w:b/>
        </w:rPr>
        <w:t xml:space="preserve"> INFORMATION AND CONTRACT PROVISIONS</w:t>
      </w:r>
    </w:p>
    <w:p w14:paraId="215F5741"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1A31C92"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98C039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bookmarkStart w:id="1" w:name="OLDRFP"/>
      <w:bookmarkEnd w:id="1"/>
      <w:r>
        <w:rPr>
          <w:rFonts w:ascii="Times New Roman" w:hAnsi="Times New Roman"/>
          <w:b/>
        </w:rPr>
        <w:t>A.</w:t>
      </w:r>
      <w:r>
        <w:rPr>
          <w:rFonts w:ascii="Times New Roman" w:hAnsi="Times New Roman"/>
          <w:b/>
        </w:rPr>
        <w:tab/>
        <w:t>CONTRACTUAL AGREEMENT AND AMENDMENT</w:t>
      </w:r>
    </w:p>
    <w:p w14:paraId="1B7205E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0585CAA" w14:textId="1C011D48"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 between the </w:t>
      </w:r>
      <w:r w:rsidR="000A5AE7">
        <w:rPr>
          <w:rFonts w:ascii="Times New Roman" w:hAnsi="Times New Roman"/>
        </w:rPr>
        <w:t>STO</w:t>
      </w:r>
      <w:r>
        <w:rPr>
          <w:rFonts w:ascii="Times New Roman" w:hAnsi="Times New Roman"/>
        </w:rPr>
        <w:t xml:space="preserve"> and the Contractor shall consist of (a) a Deposit</w:t>
      </w:r>
      <w:r w:rsidR="00FA3257">
        <w:rPr>
          <w:rFonts w:ascii="Times New Roman" w:hAnsi="Times New Roman"/>
        </w:rPr>
        <w:t>a</w:t>
      </w:r>
      <w:r>
        <w:rPr>
          <w:rFonts w:ascii="Times New Roman" w:hAnsi="Times New Roman"/>
        </w:rPr>
        <w:t>ry Contract, Pledge Agreement,</w:t>
      </w:r>
      <w:r w:rsidR="000A5AE7">
        <w:rPr>
          <w:rFonts w:ascii="Times New Roman" w:hAnsi="Times New Roman"/>
        </w:rPr>
        <w:t xml:space="preserve"> Demand Deposit Contract</w:t>
      </w:r>
      <w:r>
        <w:rPr>
          <w:rFonts w:ascii="Times New Roman" w:hAnsi="Times New Roman"/>
        </w:rPr>
        <w:t xml:space="preserve"> and </w:t>
      </w:r>
      <w:r w:rsidR="004D2086">
        <w:rPr>
          <w:rFonts w:ascii="Times New Roman" w:hAnsi="Times New Roman"/>
        </w:rPr>
        <w:t xml:space="preserve">Contract </w:t>
      </w:r>
      <w:r>
        <w:rPr>
          <w:rFonts w:ascii="Times New Roman" w:hAnsi="Times New Roman"/>
        </w:rPr>
        <w:t xml:space="preserve">for </w:t>
      </w:r>
      <w:r w:rsidR="00DF3708">
        <w:rPr>
          <w:rFonts w:ascii="Times New Roman" w:hAnsi="Times New Roman"/>
        </w:rPr>
        <w:t xml:space="preserve">Lockbox </w:t>
      </w:r>
      <w:r>
        <w:rPr>
          <w:rFonts w:ascii="Times New Roman" w:hAnsi="Times New Roman"/>
        </w:rPr>
        <w:t xml:space="preserve">Services (see </w:t>
      </w:r>
      <w:r w:rsidRPr="00002D15">
        <w:rPr>
          <w:rFonts w:ascii="Times New Roman" w:hAnsi="Times New Roman"/>
          <w:b/>
          <w:bCs/>
        </w:rPr>
        <w:t xml:space="preserve">Appendix </w:t>
      </w:r>
      <w:r w:rsidR="00A25A87">
        <w:rPr>
          <w:rFonts w:ascii="Times New Roman" w:hAnsi="Times New Roman"/>
          <w:b/>
          <w:bCs/>
        </w:rPr>
        <w:t>G</w:t>
      </w:r>
      <w:r>
        <w:rPr>
          <w:rFonts w:ascii="Times New Roman" w:hAnsi="Times New Roman"/>
        </w:rPr>
        <w:t xml:space="preserve">); (b) this RFP and any amendments thereto; and (c) the Contractor’s response to this RFP including any and all attachments and additional responses.  These documents shall collectively be referred to as “the </w:t>
      </w:r>
      <w:r w:rsidR="004D2086">
        <w:rPr>
          <w:rFonts w:ascii="Times New Roman" w:hAnsi="Times New Roman"/>
        </w:rPr>
        <w:t>Contract</w:t>
      </w:r>
      <w:r>
        <w:rPr>
          <w:rFonts w:ascii="Times New Roman" w:hAnsi="Times New Roman"/>
        </w:rPr>
        <w:t xml:space="preserve">”.  In the event of a conflict between (b) and (c) above, the provisions and requirements set forth and/or referenced in this RFP </w:t>
      </w:r>
      <w:r w:rsidR="000A5AE7">
        <w:rPr>
          <w:rFonts w:ascii="Times New Roman" w:hAnsi="Times New Roman"/>
        </w:rPr>
        <w:t xml:space="preserve">(item (b) above) </w:t>
      </w:r>
      <w:r>
        <w:rPr>
          <w:rFonts w:ascii="Times New Roman" w:hAnsi="Times New Roman"/>
        </w:rPr>
        <w:t>shall govern.  However, the STO reserves the right to clarify any contractual relationship in writing with the concurrence of the Contractor, and such clarification shall govern in case of conflict with the applicable requirements stated in the RFP or successful bidder’s response.  In all other matters not affected by the written clarification, if any, this RFP shall govern.</w:t>
      </w:r>
    </w:p>
    <w:p w14:paraId="58E783A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B289B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05A16DD" w14:textId="71CD03DB" w:rsidR="003860DB" w:rsidRDefault="003860DB" w:rsidP="004A6BA6">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STO reserves the right to negotiate with the Contractor for changes in services or additional service items, subject to mutual agreement.  Any proposed change in the contract must be accomplished by a formal written contract amendment signed and approved by and between the duly authorized representatives of the Contractor and the STO.  Any amendment to the </w:t>
      </w:r>
      <w:r w:rsidR="0073130F">
        <w:rPr>
          <w:rFonts w:ascii="Times New Roman" w:hAnsi="Times New Roman"/>
        </w:rPr>
        <w:t xml:space="preserve">Contract </w:t>
      </w:r>
      <w:r>
        <w:rPr>
          <w:rFonts w:ascii="Times New Roman" w:hAnsi="Times New Roman"/>
        </w:rPr>
        <w:t>shall (a) specify an effective date; (b) specify any increases or decreases in the amount of the Contractor's compensation, if applicable; (c) describe changes, if</w:t>
      </w:r>
      <w:r w:rsidR="00EA4BA3">
        <w:rPr>
          <w:rFonts w:ascii="Times New Roman" w:hAnsi="Times New Roman"/>
        </w:rPr>
        <w:t xml:space="preserve"> any, to the provisions of the C</w:t>
      </w:r>
      <w:r>
        <w:rPr>
          <w:rFonts w:ascii="Times New Roman" w:hAnsi="Times New Roman"/>
        </w:rPr>
        <w:t xml:space="preserve">ontract; (d) be entitled as an "Amendment"; and (e) be signed by duly authorized representatives of the Contractor and the </w:t>
      </w:r>
      <w:r w:rsidR="00EA4BA3">
        <w:rPr>
          <w:rFonts w:ascii="Times New Roman" w:hAnsi="Times New Roman"/>
        </w:rPr>
        <w:t>STO</w:t>
      </w:r>
      <w:r>
        <w:rPr>
          <w:rFonts w:ascii="Times New Roman" w:hAnsi="Times New Roman"/>
        </w:rPr>
        <w:t xml:space="preserve">.  The Contractor expressly and explicitly understands and agrees that no other method and/or no other document, including correspondence, acts, and oral communications by or from any person, shall be used or construed as an amendment to the </w:t>
      </w:r>
      <w:r w:rsidR="00EA4BA3">
        <w:rPr>
          <w:rFonts w:ascii="Times New Roman" w:hAnsi="Times New Roman"/>
        </w:rPr>
        <w:t>C</w:t>
      </w:r>
      <w:r>
        <w:rPr>
          <w:rFonts w:ascii="Times New Roman" w:hAnsi="Times New Roman"/>
        </w:rPr>
        <w:t>ontract.</w:t>
      </w:r>
    </w:p>
    <w:p w14:paraId="6B2BC68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96CAD6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45C381" w14:textId="77777777" w:rsidR="003860DB" w:rsidRDefault="004A6B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sidR="003860DB">
        <w:rPr>
          <w:rFonts w:ascii="Times New Roman" w:hAnsi="Times New Roman"/>
        </w:rPr>
        <w:t>.</w:t>
      </w:r>
      <w:r w:rsidR="003860DB">
        <w:rPr>
          <w:rFonts w:ascii="Times New Roman" w:hAnsi="Times New Roman"/>
        </w:rPr>
        <w:tab/>
        <w:t>It is understood that in certain situations the Contractor may utilize the services of related financial institutions (i.e., banks within the same holding company as the Contractor) in performing certa</w:t>
      </w:r>
      <w:r w:rsidR="00EA4BA3">
        <w:rPr>
          <w:rFonts w:ascii="Times New Roman" w:hAnsi="Times New Roman"/>
        </w:rPr>
        <w:t>in services required under the C</w:t>
      </w:r>
      <w:r w:rsidR="003860DB">
        <w:rPr>
          <w:rFonts w:ascii="Times New Roman" w:hAnsi="Times New Roman"/>
        </w:rPr>
        <w:t xml:space="preserve">ontract.  In all such situations, the Contractor retains sole, direct and primary responsibility for securing the required contractual performance from such related institution as well as sole, direct and primary responsibility for assuring that all contractual provisions, including all applicable legal, financial and eligibility </w:t>
      </w:r>
      <w:r w:rsidR="00EA4BA3">
        <w:rPr>
          <w:rFonts w:ascii="Times New Roman" w:hAnsi="Times New Roman"/>
        </w:rPr>
        <w:t>requirements</w:t>
      </w:r>
      <w:r w:rsidR="003860DB">
        <w:rPr>
          <w:rFonts w:ascii="Times New Roman" w:hAnsi="Times New Roman"/>
        </w:rPr>
        <w:t xml:space="preserve"> are continuously met by such related institution.  All rights and remedies vested in the STO by th</w:t>
      </w:r>
      <w:r w:rsidR="00EA4BA3">
        <w:rPr>
          <w:rFonts w:ascii="Times New Roman" w:hAnsi="Times New Roman"/>
        </w:rPr>
        <w:t>e</w:t>
      </w:r>
      <w:r w:rsidR="003860DB">
        <w:rPr>
          <w:rFonts w:ascii="Times New Roman" w:hAnsi="Times New Roman"/>
        </w:rPr>
        <w:t xml:space="preserve"> </w:t>
      </w:r>
      <w:r w:rsidR="00EA4BA3">
        <w:rPr>
          <w:rFonts w:ascii="Times New Roman" w:hAnsi="Times New Roman"/>
        </w:rPr>
        <w:t>C</w:t>
      </w:r>
      <w:r w:rsidR="003860DB">
        <w:rPr>
          <w:rFonts w:ascii="Times New Roman" w:hAnsi="Times New Roman"/>
        </w:rPr>
        <w:t>ontract apply with equal force and effect to a Contractor's related institution.  Conversely, all rights and remedies vested in the Contractor by th</w:t>
      </w:r>
      <w:r w:rsidR="00EA4BA3">
        <w:rPr>
          <w:rFonts w:ascii="Times New Roman" w:hAnsi="Times New Roman"/>
        </w:rPr>
        <w:t>e</w:t>
      </w:r>
      <w:r w:rsidR="003860DB">
        <w:rPr>
          <w:rFonts w:ascii="Times New Roman" w:hAnsi="Times New Roman"/>
        </w:rPr>
        <w:t xml:space="preserve"> </w:t>
      </w:r>
      <w:r w:rsidR="00EA4BA3">
        <w:rPr>
          <w:rFonts w:ascii="Times New Roman" w:hAnsi="Times New Roman"/>
        </w:rPr>
        <w:t>C</w:t>
      </w:r>
      <w:r w:rsidR="003860DB">
        <w:rPr>
          <w:rFonts w:ascii="Times New Roman" w:hAnsi="Times New Roman"/>
        </w:rPr>
        <w:t>ontract rest solely with the Contractor and not the related institution.  The Contractor agrees to indemnify, save and hold the STO harmless from any expense, liability or payment arising out of the actions of a relat</w:t>
      </w:r>
      <w:r w:rsidR="00EA4BA3">
        <w:rPr>
          <w:rFonts w:ascii="Times New Roman" w:hAnsi="Times New Roman"/>
        </w:rPr>
        <w:t xml:space="preserve">ed institution pursuant </w:t>
      </w:r>
      <w:r w:rsidR="00EA4BA3">
        <w:rPr>
          <w:rFonts w:ascii="Times New Roman" w:hAnsi="Times New Roman"/>
        </w:rPr>
        <w:lastRenderedPageBreak/>
        <w:t>to the C</w:t>
      </w:r>
      <w:r w:rsidR="003860DB">
        <w:rPr>
          <w:rFonts w:ascii="Times New Roman" w:hAnsi="Times New Roman"/>
        </w:rPr>
        <w:t xml:space="preserve">ontract or made by a related institution as a result of the </w:t>
      </w:r>
      <w:r w:rsidR="00EA4BA3">
        <w:rPr>
          <w:rFonts w:ascii="Times New Roman" w:hAnsi="Times New Roman"/>
        </w:rPr>
        <w:t>C</w:t>
      </w:r>
      <w:r w:rsidR="003860DB">
        <w:rPr>
          <w:rFonts w:ascii="Times New Roman" w:hAnsi="Times New Roman"/>
        </w:rPr>
        <w:t>ontract.</w:t>
      </w:r>
    </w:p>
    <w:p w14:paraId="7469F956" w14:textId="77777777" w:rsidR="00266B4F" w:rsidRDefault="00266B4F"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208F5167" w14:textId="77777777" w:rsidR="00266B4F" w:rsidRDefault="00266B4F"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3532AB52" w14:textId="77777777" w:rsidR="00266B4F" w:rsidRDefault="004A6B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sidR="00266B4F">
        <w:rPr>
          <w:rFonts w:ascii="Times New Roman" w:hAnsi="Times New Roman"/>
        </w:rPr>
        <w:t>.</w:t>
      </w:r>
      <w:r w:rsidR="00266B4F">
        <w:rPr>
          <w:rFonts w:ascii="Times New Roman" w:hAnsi="Times New Roman"/>
        </w:rPr>
        <w:tab/>
      </w:r>
      <w:r w:rsidR="00A233F2">
        <w:rPr>
          <w:rFonts w:ascii="Times New Roman" w:hAnsi="Times New Roman"/>
        </w:rPr>
        <w:t xml:space="preserve">In the event the Contractor subcontracts any of the services, the Contractor must ensure that any subcontracts include appropriate provisions and contractual obligations to guarantee the successful fulfillment of all contractual obligations agreed to by the Contractor and the STO.  </w:t>
      </w:r>
      <w:r w:rsidR="00A233F2" w:rsidRPr="000C4A1C">
        <w:rPr>
          <w:rFonts w:ascii="Times New Roman" w:hAnsi="Times New Roman"/>
        </w:rPr>
        <w:t xml:space="preserve">In all such situations, the Contractor retains sole, direct and primary responsibility for securing the required contractual performance from such </w:t>
      </w:r>
      <w:r w:rsidR="00A233F2">
        <w:rPr>
          <w:rFonts w:ascii="Times New Roman" w:hAnsi="Times New Roman"/>
        </w:rPr>
        <w:t xml:space="preserve">subcontractor </w:t>
      </w:r>
      <w:r w:rsidR="00A233F2" w:rsidRPr="000C4A1C">
        <w:rPr>
          <w:rFonts w:ascii="Times New Roman" w:hAnsi="Times New Roman"/>
        </w:rPr>
        <w:t>as well as sole, direct and primary responsibility for assuring that all contractual provisions, including all applicable legal, financial and eligibility requirements are continuously met by such</w:t>
      </w:r>
      <w:r w:rsidR="00A233F2">
        <w:rPr>
          <w:rFonts w:ascii="Times New Roman" w:hAnsi="Times New Roman"/>
        </w:rPr>
        <w:t xml:space="preserve"> subcontractor</w:t>
      </w:r>
      <w:r w:rsidR="00A233F2" w:rsidRPr="000C4A1C">
        <w:rPr>
          <w:rFonts w:ascii="Times New Roman" w:hAnsi="Times New Roman"/>
        </w:rPr>
        <w:t>.  All rights and remedies vested in the STO by the Contract apply with equal force and effect to a Contractor's</w:t>
      </w:r>
      <w:r w:rsidR="00A233F2">
        <w:rPr>
          <w:rFonts w:ascii="Times New Roman" w:hAnsi="Times New Roman"/>
        </w:rPr>
        <w:t xml:space="preserve"> subcontractor</w:t>
      </w:r>
      <w:r w:rsidR="00A233F2" w:rsidRPr="000C4A1C">
        <w:rPr>
          <w:rFonts w:ascii="Times New Roman" w:hAnsi="Times New Roman"/>
        </w:rPr>
        <w:t>.  Conversely, all rights and remedies vested in the Contractor by the Contract rest solely with the Contractor and not the</w:t>
      </w:r>
      <w:r w:rsidR="00A233F2">
        <w:rPr>
          <w:rFonts w:ascii="Times New Roman" w:hAnsi="Times New Roman"/>
        </w:rPr>
        <w:t xml:space="preserve"> subcontractor</w:t>
      </w:r>
      <w:r w:rsidR="00A233F2" w:rsidRPr="000C4A1C">
        <w:rPr>
          <w:rFonts w:ascii="Times New Roman" w:hAnsi="Times New Roman"/>
        </w:rPr>
        <w:t xml:space="preserve">.  The Contractor agrees to indemnify, save and hold the STO harmless from any expense, liability or payment arising out of the actions of a </w:t>
      </w:r>
      <w:r w:rsidR="00A233F2">
        <w:rPr>
          <w:rFonts w:ascii="Times New Roman" w:hAnsi="Times New Roman"/>
        </w:rPr>
        <w:t xml:space="preserve">subcontractor pursuant to the Contract/subcontract </w:t>
      </w:r>
      <w:r w:rsidR="00A233F2" w:rsidRPr="000C4A1C">
        <w:rPr>
          <w:rFonts w:ascii="Times New Roman" w:hAnsi="Times New Roman"/>
        </w:rPr>
        <w:t xml:space="preserve">or made by a </w:t>
      </w:r>
      <w:r w:rsidR="00A233F2">
        <w:rPr>
          <w:rFonts w:ascii="Times New Roman" w:hAnsi="Times New Roman"/>
        </w:rPr>
        <w:t xml:space="preserve">subcontractor </w:t>
      </w:r>
      <w:r w:rsidR="00A233F2" w:rsidRPr="000C4A1C">
        <w:rPr>
          <w:rFonts w:ascii="Times New Roman" w:hAnsi="Times New Roman"/>
        </w:rPr>
        <w:t>as a result of the Contract</w:t>
      </w:r>
      <w:r w:rsidR="00A233F2">
        <w:rPr>
          <w:rFonts w:ascii="Times New Roman" w:hAnsi="Times New Roman"/>
        </w:rPr>
        <w:t>/subcontract</w:t>
      </w:r>
      <w:r w:rsidR="00A233F2" w:rsidRPr="000C4A1C">
        <w:rPr>
          <w:rFonts w:ascii="Times New Roman" w:hAnsi="Times New Roman"/>
        </w:rPr>
        <w:t>.</w:t>
      </w:r>
      <w:r w:rsidR="00A233F2">
        <w:rPr>
          <w:rFonts w:ascii="Times New Roman" w:hAnsi="Times New Roman"/>
        </w:rPr>
        <w:t xml:space="preserve">  In addition, the Contractor must obtain the approval of the STO prior to establishing any new subcontracting arrangements and/or before changing any subcontractors.</w:t>
      </w:r>
    </w:p>
    <w:p w14:paraId="73E3268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6C49FCA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6D6E9D5C" w14:textId="6119EB4F"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r>
        <w:rPr>
          <w:rFonts w:ascii="Times New Roman" w:hAnsi="Times New Roman"/>
        </w:rPr>
        <w:tab/>
      </w:r>
      <w:r w:rsidR="004A6BA6">
        <w:rPr>
          <w:rFonts w:ascii="Times New Roman" w:hAnsi="Times New Roman"/>
        </w:rPr>
        <w:t>5</w:t>
      </w:r>
      <w:r>
        <w:rPr>
          <w:rFonts w:ascii="Times New Roman" w:hAnsi="Times New Roman"/>
        </w:rPr>
        <w:t>.</w:t>
      </w:r>
      <w:r>
        <w:rPr>
          <w:rFonts w:ascii="Times New Roman" w:hAnsi="Times New Roman"/>
        </w:rPr>
        <w:tab/>
        <w:t xml:space="preserve">The aforementioned documents in </w:t>
      </w:r>
      <w:r w:rsidR="004A6BA6">
        <w:rPr>
          <w:rFonts w:ascii="Times New Roman" w:hAnsi="Times New Roman"/>
        </w:rPr>
        <w:t xml:space="preserve">this </w:t>
      </w:r>
      <w:r w:rsidR="0073130F">
        <w:rPr>
          <w:rFonts w:ascii="Times New Roman" w:hAnsi="Times New Roman"/>
        </w:rPr>
        <w:t xml:space="preserve">section </w:t>
      </w:r>
      <w:r>
        <w:rPr>
          <w:rFonts w:ascii="Times New Roman" w:hAnsi="Times New Roman"/>
        </w:rPr>
        <w:t xml:space="preserve">represent the full and complete agreement between the parties. </w:t>
      </w:r>
    </w:p>
    <w:p w14:paraId="4797B4A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1FA499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 xml:space="preserve"> </w:t>
      </w:r>
    </w:p>
    <w:p w14:paraId="19E6781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B.</w:t>
      </w:r>
      <w:r>
        <w:rPr>
          <w:rFonts w:ascii="Times New Roman" w:hAnsi="Times New Roman"/>
          <w:b/>
        </w:rPr>
        <w:tab/>
        <w:t>CONTRACT PERIOD, DEFAULT, CANCELLATION OR TERMINATION</w:t>
      </w:r>
    </w:p>
    <w:p w14:paraId="399A718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016FED" w14:textId="51DE3522"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Except where specifically noted, the STO anticipates </w:t>
      </w:r>
      <w:r w:rsidR="00BD53AD">
        <w:rPr>
          <w:rFonts w:ascii="Times New Roman" w:hAnsi="Times New Roman"/>
        </w:rPr>
        <w:t>the C</w:t>
      </w:r>
      <w:r>
        <w:rPr>
          <w:rFonts w:ascii="Times New Roman" w:hAnsi="Times New Roman"/>
        </w:rPr>
        <w:t xml:space="preserve">ontract will run through </w:t>
      </w:r>
      <w:r w:rsidR="00BD53AD">
        <w:rPr>
          <w:rFonts w:ascii="Times New Roman" w:hAnsi="Times New Roman"/>
        </w:rPr>
        <w:t>June</w:t>
      </w:r>
      <w:r>
        <w:rPr>
          <w:rFonts w:ascii="Times New Roman" w:hAnsi="Times New Roman"/>
        </w:rPr>
        <w:t xml:space="preserve"> 30, </w:t>
      </w:r>
      <w:r w:rsidR="0073130F">
        <w:rPr>
          <w:rFonts w:ascii="Times New Roman" w:hAnsi="Times New Roman"/>
        </w:rPr>
        <w:t>2026</w:t>
      </w:r>
      <w:r>
        <w:rPr>
          <w:rFonts w:ascii="Times New Roman" w:hAnsi="Times New Roman"/>
        </w:rPr>
        <w:t xml:space="preserve">.  </w:t>
      </w:r>
      <w:r w:rsidR="00BD53AD">
        <w:rPr>
          <w:rFonts w:ascii="Times New Roman" w:hAnsi="Times New Roman"/>
        </w:rPr>
        <w:t xml:space="preserve">The </w:t>
      </w:r>
      <w:r>
        <w:rPr>
          <w:rFonts w:ascii="Times New Roman" w:hAnsi="Times New Roman"/>
        </w:rPr>
        <w:t xml:space="preserve">Contract </w:t>
      </w:r>
      <w:r w:rsidR="00BD53AD">
        <w:rPr>
          <w:rFonts w:ascii="Times New Roman" w:hAnsi="Times New Roman"/>
        </w:rPr>
        <w:t>may</w:t>
      </w:r>
      <w:r>
        <w:rPr>
          <w:rFonts w:ascii="Times New Roman" w:hAnsi="Times New Roman"/>
        </w:rPr>
        <w:t xml:space="preserve"> provide for </w:t>
      </w:r>
      <w:r w:rsidR="00BD53AD">
        <w:rPr>
          <w:rFonts w:ascii="Times New Roman" w:hAnsi="Times New Roman"/>
        </w:rPr>
        <w:t xml:space="preserve">a limited </w:t>
      </w:r>
      <w:r>
        <w:rPr>
          <w:rFonts w:ascii="Times New Roman" w:hAnsi="Times New Roman"/>
        </w:rPr>
        <w:t>extension beyond the stated period</w:t>
      </w:r>
      <w:r w:rsidR="00BD53AD">
        <w:rPr>
          <w:rFonts w:ascii="Times New Roman" w:hAnsi="Times New Roman"/>
        </w:rPr>
        <w:t xml:space="preserve"> at the option of the STO</w:t>
      </w:r>
      <w:r>
        <w:rPr>
          <w:rFonts w:ascii="Times New Roman" w:hAnsi="Times New Roman"/>
        </w:rPr>
        <w:t xml:space="preserve">. </w:t>
      </w:r>
    </w:p>
    <w:p w14:paraId="532FBFE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9E29F1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5FD435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If, in the sole discretion of the STO, the STO concludes that the Contractor has substantially defaulted in any manner in performing any of the contractual terms and conditions, and such default is not cured by the next banking day (as that term is defined in </w:t>
      </w:r>
      <w:hyperlink r:id="rId14" w:history="1">
        <w:r w:rsidR="0057667C" w:rsidRPr="00F24E0F">
          <w:rPr>
            <w:rStyle w:val="Hyperlink"/>
            <w:rFonts w:ascii="Times New Roman" w:hAnsi="Times New Roman"/>
          </w:rPr>
          <w:t xml:space="preserve">Section 400.4-104, </w:t>
        </w:r>
        <w:proofErr w:type="spellStart"/>
        <w:r w:rsidR="0057667C" w:rsidRPr="00F24E0F">
          <w:rPr>
            <w:rStyle w:val="Hyperlink"/>
            <w:rFonts w:ascii="Times New Roman" w:hAnsi="Times New Roman"/>
          </w:rPr>
          <w:t>RSMo</w:t>
        </w:r>
        <w:proofErr w:type="spellEnd"/>
      </w:hyperlink>
      <w:r>
        <w:rPr>
          <w:rFonts w:ascii="Times New Roman" w:hAnsi="Times New Roman"/>
        </w:rPr>
        <w:t xml:space="preserve"> (as amended)) </w:t>
      </w:r>
      <w:r w:rsidR="00C050A6">
        <w:rPr>
          <w:rFonts w:ascii="Times New Roman" w:hAnsi="Times New Roman"/>
        </w:rPr>
        <w:t xml:space="preserve">or, at the discretion of the STO, in some other commercially reasonable period of time </w:t>
      </w:r>
      <w:r>
        <w:rPr>
          <w:rFonts w:ascii="Times New Roman" w:hAnsi="Times New Roman"/>
        </w:rPr>
        <w:t>after notice of such default is given to the Contractor, the STO</w:t>
      </w:r>
      <w:r w:rsidR="00C050A6">
        <w:rPr>
          <w:rFonts w:ascii="Times New Roman" w:hAnsi="Times New Roman"/>
        </w:rPr>
        <w:t xml:space="preserve"> may immediately terminate the C</w:t>
      </w:r>
      <w:r>
        <w:rPr>
          <w:rFonts w:ascii="Times New Roman" w:hAnsi="Times New Roman"/>
        </w:rPr>
        <w:t>ontract and withdraw all State of Missouri funds on deposit with the Contractor.</w:t>
      </w:r>
    </w:p>
    <w:p w14:paraId="500C42B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68E4A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0181FDA"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STO may </w:t>
      </w:r>
      <w:r w:rsidR="00C050A6">
        <w:rPr>
          <w:rFonts w:ascii="Times New Roman" w:hAnsi="Times New Roman"/>
        </w:rPr>
        <w:t>terminate</w:t>
      </w:r>
      <w:r>
        <w:rPr>
          <w:rFonts w:ascii="Times New Roman" w:hAnsi="Times New Roman"/>
        </w:rPr>
        <w:t xml:space="preserve"> the </w:t>
      </w:r>
      <w:r w:rsidR="0057667C">
        <w:rPr>
          <w:rFonts w:ascii="Times New Roman" w:hAnsi="Times New Roman"/>
        </w:rPr>
        <w:t>C</w:t>
      </w:r>
      <w:r>
        <w:rPr>
          <w:rFonts w:ascii="Times New Roman" w:hAnsi="Times New Roman"/>
        </w:rPr>
        <w:t xml:space="preserve">ontract, in whole or in part, at any time for a breach of any contractual obligation.  Should the STO exercise its right to </w:t>
      </w:r>
      <w:r w:rsidR="00C050A6">
        <w:rPr>
          <w:rFonts w:ascii="Times New Roman" w:hAnsi="Times New Roman"/>
        </w:rPr>
        <w:t>terminate the C</w:t>
      </w:r>
      <w:r>
        <w:rPr>
          <w:rFonts w:ascii="Times New Roman" w:hAnsi="Times New Roman"/>
        </w:rPr>
        <w:t xml:space="preserve">ontract for such a reason, the </w:t>
      </w:r>
      <w:r w:rsidR="00C050A6">
        <w:rPr>
          <w:rFonts w:ascii="Times New Roman" w:hAnsi="Times New Roman"/>
        </w:rPr>
        <w:t>termination</w:t>
      </w:r>
      <w:r>
        <w:rPr>
          <w:rFonts w:ascii="Times New Roman" w:hAnsi="Times New Roman"/>
        </w:rPr>
        <w:t xml:space="preserve"> shall become effective on the date specified in a written </w:t>
      </w:r>
      <w:r>
        <w:rPr>
          <w:rFonts w:ascii="Times New Roman" w:hAnsi="Times New Roman"/>
        </w:rPr>
        <w:lastRenderedPageBreak/>
        <w:t xml:space="preserve">notice of </w:t>
      </w:r>
      <w:r w:rsidR="00C050A6">
        <w:rPr>
          <w:rFonts w:ascii="Times New Roman" w:hAnsi="Times New Roman"/>
        </w:rPr>
        <w:t>termination</w:t>
      </w:r>
      <w:r>
        <w:rPr>
          <w:rFonts w:ascii="Times New Roman" w:hAnsi="Times New Roman"/>
        </w:rPr>
        <w:t xml:space="preserve"> sent to the Contractor.</w:t>
      </w:r>
    </w:p>
    <w:p w14:paraId="288AB17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BC7A55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51FFBF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 xml:space="preserve">The STO reserves the right to terminate the </w:t>
      </w:r>
      <w:r w:rsidR="00C050A6">
        <w:rPr>
          <w:rFonts w:ascii="Times New Roman" w:hAnsi="Times New Roman"/>
        </w:rPr>
        <w:t>C</w:t>
      </w:r>
      <w:r>
        <w:rPr>
          <w:rFonts w:ascii="Times New Roman" w:hAnsi="Times New Roman"/>
        </w:rPr>
        <w:t xml:space="preserve">ontract, in whole or in part, at any time, for the convenience of the State of Missouri, without penalty or recourse, by giving written notice to the Contractor at least 120 days prior to the effective date of such termination.  In the event of termination pursuant to this paragraph, all documents, data, reports, supplies, and accomplishments prepared, furnished or completed by the Contractor pursuant to the terms of the </w:t>
      </w:r>
      <w:r w:rsidR="00C050A6">
        <w:rPr>
          <w:rFonts w:ascii="Times New Roman" w:hAnsi="Times New Roman"/>
        </w:rPr>
        <w:t>C</w:t>
      </w:r>
      <w:r>
        <w:rPr>
          <w:rFonts w:ascii="Times New Roman" w:hAnsi="Times New Roman"/>
        </w:rPr>
        <w:t xml:space="preserve">ontract shall, at the option of the STO, become property of the State of Missouri.  The Contractor shall be entitled to receive just and equitable compensation for the work completed pursuant to the </w:t>
      </w:r>
      <w:r w:rsidR="00C050A6">
        <w:rPr>
          <w:rFonts w:ascii="Times New Roman" w:hAnsi="Times New Roman"/>
        </w:rPr>
        <w:t>C</w:t>
      </w:r>
      <w:r>
        <w:rPr>
          <w:rFonts w:ascii="Times New Roman" w:hAnsi="Times New Roman"/>
        </w:rPr>
        <w:t xml:space="preserve">ontract prior to the effective date of termination. </w:t>
      </w:r>
    </w:p>
    <w:p w14:paraId="17135D0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CE38A0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0336E96"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 xml:space="preserve">The Contractor may terminate the </w:t>
      </w:r>
      <w:r w:rsidR="00C050A6">
        <w:rPr>
          <w:rFonts w:ascii="Times New Roman" w:hAnsi="Times New Roman"/>
        </w:rPr>
        <w:t>C</w:t>
      </w:r>
      <w:r>
        <w:rPr>
          <w:rFonts w:ascii="Times New Roman" w:hAnsi="Times New Roman"/>
        </w:rPr>
        <w:t>ontract by giving written notice to the STO at least 120 days prior to the effective date of such termination.  In the event of termination pursuant to this paragraph, all documents, data, reports, supplies, and accomplishments prepared, furnished or completed by the Contracto</w:t>
      </w:r>
      <w:r w:rsidR="00C050A6">
        <w:rPr>
          <w:rFonts w:ascii="Times New Roman" w:hAnsi="Times New Roman"/>
        </w:rPr>
        <w:t>r pursuant to the terms of the Co</w:t>
      </w:r>
      <w:r>
        <w:rPr>
          <w:rFonts w:ascii="Times New Roman" w:hAnsi="Times New Roman"/>
        </w:rPr>
        <w:t xml:space="preserve">ntract shall, at the option of the STO, become property of the State of Missouri. The Contractor shall be entitled to receive just and equitable compensation for the work completed pursuant to the </w:t>
      </w:r>
      <w:r w:rsidR="00C050A6">
        <w:rPr>
          <w:rFonts w:ascii="Times New Roman" w:hAnsi="Times New Roman"/>
        </w:rPr>
        <w:t>C</w:t>
      </w:r>
      <w:r>
        <w:rPr>
          <w:rFonts w:ascii="Times New Roman" w:hAnsi="Times New Roman"/>
        </w:rPr>
        <w:t xml:space="preserve">ontract prior to the effective date of termination.  </w:t>
      </w:r>
    </w:p>
    <w:p w14:paraId="702638D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560AEB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91A4A2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6.</w:t>
      </w:r>
      <w:r>
        <w:rPr>
          <w:rFonts w:ascii="Times New Roman" w:hAnsi="Times New Roman"/>
        </w:rPr>
        <w:tab/>
        <w:t>The Contractor further agrees and understands that any paym</w:t>
      </w:r>
      <w:r w:rsidR="00C050A6">
        <w:rPr>
          <w:rFonts w:ascii="Times New Roman" w:hAnsi="Times New Roman"/>
        </w:rPr>
        <w:t>ent due under the terms of the Co</w:t>
      </w:r>
      <w:r>
        <w:rPr>
          <w:rFonts w:ascii="Times New Roman" w:hAnsi="Times New Roman"/>
        </w:rPr>
        <w:t xml:space="preserve">ntract shall be made only (a) after the successful completion of all requirements set forth in the </w:t>
      </w:r>
      <w:r w:rsidR="00C050A6">
        <w:rPr>
          <w:rFonts w:ascii="Times New Roman" w:hAnsi="Times New Roman"/>
        </w:rPr>
        <w:t>C</w:t>
      </w:r>
      <w:r>
        <w:rPr>
          <w:rFonts w:ascii="Times New Roman" w:hAnsi="Times New Roman"/>
        </w:rPr>
        <w:t xml:space="preserve">ontract; and (b) after approval and acceptance by the STO of the Contractor's performance, services and/or supplies required by the terms of the </w:t>
      </w:r>
      <w:r w:rsidR="00C050A6">
        <w:rPr>
          <w:rFonts w:ascii="Times New Roman" w:hAnsi="Times New Roman"/>
        </w:rPr>
        <w:t>C</w:t>
      </w:r>
      <w:r>
        <w:rPr>
          <w:rFonts w:ascii="Times New Roman" w:hAnsi="Times New Roman"/>
        </w:rPr>
        <w:t>ontract.</w:t>
      </w:r>
    </w:p>
    <w:p w14:paraId="309BF7E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81960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649CB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7.</w:t>
      </w:r>
      <w:r>
        <w:rPr>
          <w:rFonts w:ascii="Times New Roman" w:hAnsi="Times New Roman"/>
        </w:rPr>
        <w:tab/>
        <w:t xml:space="preserve">No provision in this document or in the Contractor's proposal shall be construed, expressly or impliedly, as a waiver by the STO of any existing or future right and/or remedy available by law in the event of any claim of default or breach of </w:t>
      </w:r>
      <w:r w:rsidR="00C050A6">
        <w:rPr>
          <w:rFonts w:ascii="Times New Roman" w:hAnsi="Times New Roman"/>
        </w:rPr>
        <w:t>C</w:t>
      </w:r>
      <w:r>
        <w:rPr>
          <w:rFonts w:ascii="Times New Roman" w:hAnsi="Times New Roman"/>
        </w:rPr>
        <w:t>ontract.</w:t>
      </w:r>
    </w:p>
    <w:p w14:paraId="16DC4DE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CA6613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5EBD52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8.</w:t>
      </w:r>
      <w:r>
        <w:rPr>
          <w:rFonts w:ascii="Times New Roman" w:hAnsi="Times New Roman"/>
        </w:rPr>
        <w:tab/>
        <w:t xml:space="preserve">Any written notice to the Contractor shall be deemed sufficient when presented to an authorized employee of the Contractor at its address as listed on the signature page of the </w:t>
      </w:r>
      <w:r w:rsidR="00C050A6">
        <w:rPr>
          <w:rFonts w:ascii="Times New Roman" w:hAnsi="Times New Roman"/>
        </w:rPr>
        <w:t>C</w:t>
      </w:r>
      <w:r>
        <w:rPr>
          <w:rFonts w:ascii="Times New Roman" w:hAnsi="Times New Roman"/>
        </w:rPr>
        <w:t xml:space="preserve">ontract or deposited in the United States mail, postage prepaid, and addressed to the Contractor at its address as listed on the signature page of the </w:t>
      </w:r>
      <w:r w:rsidR="00C050A6">
        <w:rPr>
          <w:rFonts w:ascii="Times New Roman" w:hAnsi="Times New Roman"/>
        </w:rPr>
        <w:t>C</w:t>
      </w:r>
      <w:r>
        <w:rPr>
          <w:rFonts w:ascii="Times New Roman" w:hAnsi="Times New Roman"/>
        </w:rPr>
        <w:t xml:space="preserve">ontract, or at such address as the Contractor may have requested in writing.  </w:t>
      </w:r>
    </w:p>
    <w:p w14:paraId="335CAA5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04FF5A1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32F1A3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C.</w:t>
      </w:r>
      <w:r>
        <w:rPr>
          <w:rFonts w:ascii="Times New Roman" w:hAnsi="Times New Roman"/>
          <w:b/>
        </w:rPr>
        <w:tab/>
        <w:t>LIABILITY AND RESPONSIBILITY</w:t>
      </w:r>
    </w:p>
    <w:p w14:paraId="510C7F6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7F5AD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Contractor shall be liable for any loss of funds as a result of the Contractor's failure </w:t>
      </w:r>
      <w:r>
        <w:rPr>
          <w:rFonts w:ascii="Times New Roman" w:hAnsi="Times New Roman"/>
        </w:rPr>
        <w:lastRenderedPageBreak/>
        <w:t xml:space="preserve">to properly execute a </w:t>
      </w:r>
      <w:r w:rsidR="00C050A6">
        <w:rPr>
          <w:rFonts w:ascii="Times New Roman" w:hAnsi="Times New Roman"/>
        </w:rPr>
        <w:t>C</w:t>
      </w:r>
      <w:r>
        <w:rPr>
          <w:rFonts w:ascii="Times New Roman" w:hAnsi="Times New Roman"/>
        </w:rPr>
        <w:t>ontract obligation when such error is within the Contractor's control.  This includes system and or processing down time that is not restored in a timely manner.</w:t>
      </w:r>
    </w:p>
    <w:p w14:paraId="1BCCE99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F28EBA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FE5B4F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Contractor shall compensate the </w:t>
      </w:r>
      <w:r w:rsidR="004A6BA6">
        <w:rPr>
          <w:rFonts w:ascii="Times New Roman" w:hAnsi="Times New Roman"/>
        </w:rPr>
        <w:t xml:space="preserve">State </w:t>
      </w:r>
      <w:r>
        <w:rPr>
          <w:rFonts w:ascii="Times New Roman" w:hAnsi="Times New Roman"/>
        </w:rPr>
        <w:t xml:space="preserve">for the loss of interest as a result of the Contractor's error or of the Contractor's failure to execute a transfer request on the date requested, unless due to an error not within the </w:t>
      </w:r>
      <w:r w:rsidR="00C050A6">
        <w:rPr>
          <w:rFonts w:ascii="Times New Roman" w:hAnsi="Times New Roman"/>
        </w:rPr>
        <w:t>C</w:t>
      </w:r>
      <w:r>
        <w:rPr>
          <w:rFonts w:ascii="Times New Roman" w:hAnsi="Times New Roman"/>
        </w:rPr>
        <w:t>ontractor's control.  The compensation shall be for a period not exceeding the date of actual transfer or error correction.  The compensation must be in the form of a reimbursement equal to the average of the daily Federal Funds interest rate (as reported on Bloomberg) plus five (5) basis points for the period and amount in question computed on a daily basis.</w:t>
      </w:r>
    </w:p>
    <w:p w14:paraId="2A5D651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BFCF8A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2DC06D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The Contractor agree</w:t>
      </w:r>
      <w:r w:rsidR="00C050A6">
        <w:rPr>
          <w:rFonts w:ascii="Times New Roman" w:hAnsi="Times New Roman"/>
        </w:rPr>
        <w:t>s</w:t>
      </w:r>
      <w:r>
        <w:rPr>
          <w:rFonts w:ascii="Times New Roman" w:hAnsi="Times New Roman"/>
        </w:rPr>
        <w:t xml:space="preserve"> that it will </w:t>
      </w:r>
      <w:r w:rsidR="00C050A6">
        <w:rPr>
          <w:rFonts w:ascii="Times New Roman" w:hAnsi="Times New Roman"/>
        </w:rPr>
        <w:t xml:space="preserve">indemnify and </w:t>
      </w:r>
      <w:r>
        <w:rPr>
          <w:rFonts w:ascii="Times New Roman" w:hAnsi="Times New Roman"/>
        </w:rPr>
        <w:t xml:space="preserve">hold the STO </w:t>
      </w:r>
      <w:r w:rsidR="00C050A6">
        <w:rPr>
          <w:rFonts w:ascii="Times New Roman" w:hAnsi="Times New Roman"/>
        </w:rPr>
        <w:t xml:space="preserve">and the State of Missouri harmless </w:t>
      </w:r>
      <w:r>
        <w:rPr>
          <w:rFonts w:ascii="Times New Roman" w:hAnsi="Times New Roman"/>
        </w:rPr>
        <w:t xml:space="preserve">from any third party claims for damage resulting from any </w:t>
      </w:r>
      <w:r w:rsidR="00C050A6">
        <w:rPr>
          <w:rFonts w:ascii="Times New Roman" w:hAnsi="Times New Roman"/>
        </w:rPr>
        <w:t xml:space="preserve">negligent </w:t>
      </w:r>
      <w:r>
        <w:rPr>
          <w:rFonts w:ascii="Times New Roman" w:hAnsi="Times New Roman"/>
        </w:rPr>
        <w:t xml:space="preserve">act or omission </w:t>
      </w:r>
      <w:r w:rsidR="00C050A6">
        <w:rPr>
          <w:rFonts w:ascii="Times New Roman" w:hAnsi="Times New Roman"/>
        </w:rPr>
        <w:t xml:space="preserve">or willful misconduct </w:t>
      </w:r>
      <w:r>
        <w:rPr>
          <w:rFonts w:ascii="Times New Roman" w:hAnsi="Times New Roman"/>
        </w:rPr>
        <w:t>on the part</w:t>
      </w:r>
      <w:r w:rsidR="00C050A6">
        <w:rPr>
          <w:rFonts w:ascii="Times New Roman" w:hAnsi="Times New Roman"/>
        </w:rPr>
        <w:t xml:space="preserve"> of the Contractor or on the part of any subcontractor or other person employed by or under the supervision of the Contractor</w:t>
      </w:r>
      <w:r>
        <w:rPr>
          <w:rFonts w:ascii="Times New Roman" w:hAnsi="Times New Roman"/>
        </w:rPr>
        <w:t>.</w:t>
      </w:r>
    </w:p>
    <w:p w14:paraId="1DFE6C33" w14:textId="77777777" w:rsidR="00C050A6" w:rsidRDefault="00C050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489A610" w14:textId="77777777" w:rsidR="00C050A6" w:rsidRDefault="00C050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6FB47CDD" w14:textId="77777777" w:rsidR="00C050A6" w:rsidRDefault="00C050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The Contractor shall defend, protect, and hold harmless the STO and the State of Missouri, its officers, agents and employees against all claims, demands, lawsuits, and liability resulting from copyright and/or patent infringement concerning the Contractor’s performance or products produced under the terms of the Contract.</w:t>
      </w:r>
    </w:p>
    <w:p w14:paraId="7A272E4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C2868A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430A42" w14:textId="77777777" w:rsidR="003860DB" w:rsidRDefault="00C050A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sidR="003860DB">
        <w:rPr>
          <w:rFonts w:ascii="Times New Roman" w:hAnsi="Times New Roman"/>
        </w:rPr>
        <w:t>.</w:t>
      </w:r>
      <w:r w:rsidR="003860DB">
        <w:rPr>
          <w:rFonts w:ascii="Times New Roman" w:hAnsi="Times New Roman"/>
        </w:rPr>
        <w:tab/>
        <w:t xml:space="preserve">The Contractor shall be deemed to have exercised ordinary care if the Contractor has followed established procedures agreed to </w:t>
      </w:r>
      <w:r w:rsidR="004B051D">
        <w:rPr>
          <w:rFonts w:ascii="Times New Roman" w:hAnsi="Times New Roman"/>
        </w:rPr>
        <w:t xml:space="preserve">under </w:t>
      </w:r>
      <w:r w:rsidR="004A6BA6">
        <w:rPr>
          <w:rFonts w:ascii="Times New Roman" w:hAnsi="Times New Roman"/>
        </w:rPr>
        <w:t>the C</w:t>
      </w:r>
      <w:r w:rsidR="003860DB">
        <w:rPr>
          <w:rFonts w:ascii="Times New Roman" w:hAnsi="Times New Roman"/>
        </w:rPr>
        <w:t xml:space="preserve">ontract in executing a transfer. The Contractor agrees that it shall be deemed not to have exercised ordinary care if it has deviated from these </w:t>
      </w:r>
      <w:r w:rsidR="009A405E">
        <w:rPr>
          <w:rFonts w:ascii="Times New Roman" w:hAnsi="Times New Roman"/>
        </w:rPr>
        <w:t xml:space="preserve">established </w:t>
      </w:r>
      <w:r w:rsidR="003860DB">
        <w:rPr>
          <w:rFonts w:ascii="Times New Roman" w:hAnsi="Times New Roman"/>
        </w:rPr>
        <w:t xml:space="preserve">procedures </w:t>
      </w:r>
      <w:r w:rsidR="009A405E">
        <w:rPr>
          <w:rFonts w:ascii="Times New Roman" w:hAnsi="Times New Roman"/>
        </w:rPr>
        <w:t xml:space="preserve">agreed to under the Contract in executing a transfer </w:t>
      </w:r>
      <w:r w:rsidR="003860DB">
        <w:rPr>
          <w:rFonts w:ascii="Times New Roman" w:hAnsi="Times New Roman"/>
        </w:rPr>
        <w:t>without prior written authorization from the STO.</w:t>
      </w:r>
    </w:p>
    <w:p w14:paraId="37ED660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29703BD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1B569E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D.</w:t>
      </w:r>
      <w:r>
        <w:rPr>
          <w:rFonts w:ascii="Times New Roman" w:hAnsi="Times New Roman"/>
          <w:b/>
        </w:rPr>
        <w:tab/>
        <w:t>RECORDS, ACCESS AND CONFIDENTIALITY</w:t>
      </w:r>
    </w:p>
    <w:p w14:paraId="37AC638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B7272F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Contractor shall maintain financial and accounting records and supporting evidence pertaining to the </w:t>
      </w:r>
      <w:r w:rsidR="009A405E">
        <w:rPr>
          <w:rFonts w:ascii="Times New Roman" w:hAnsi="Times New Roman"/>
        </w:rPr>
        <w:t>C</w:t>
      </w:r>
      <w:r>
        <w:rPr>
          <w:rFonts w:ascii="Times New Roman" w:hAnsi="Times New Roman"/>
        </w:rPr>
        <w:t>ontract in accordance with generally accepted accounting principles and other procedures specified by the STO.</w:t>
      </w:r>
    </w:p>
    <w:p w14:paraId="20B0D6B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B2A808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892790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All such reports, records, tapes, files or other materials developed or acquired by the Contractor as a specified requirement of the </w:t>
      </w:r>
      <w:r w:rsidR="009A405E">
        <w:rPr>
          <w:rFonts w:ascii="Times New Roman" w:hAnsi="Times New Roman"/>
        </w:rPr>
        <w:t>C</w:t>
      </w:r>
      <w:r>
        <w:rPr>
          <w:rFonts w:ascii="Times New Roman" w:hAnsi="Times New Roman"/>
        </w:rPr>
        <w:t>ontract shall become property of the STO.</w:t>
      </w:r>
    </w:p>
    <w:p w14:paraId="563A49FA"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534D16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651AD7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lastRenderedPageBreak/>
        <w:t>3.</w:t>
      </w:r>
      <w:r>
        <w:rPr>
          <w:rFonts w:ascii="Times New Roman" w:hAnsi="Times New Roman"/>
        </w:rPr>
        <w:tab/>
        <w:t xml:space="preserve">The Contractor shall permit reasonable access by the STO during the </w:t>
      </w:r>
      <w:r w:rsidR="009A405E">
        <w:rPr>
          <w:rFonts w:ascii="Times New Roman" w:hAnsi="Times New Roman"/>
        </w:rPr>
        <w:t>C</w:t>
      </w:r>
      <w:r>
        <w:rPr>
          <w:rFonts w:ascii="Times New Roman" w:hAnsi="Times New Roman"/>
        </w:rPr>
        <w:t xml:space="preserve">ontract period and any extension periods, and for an eighteen- (18) month period beyond the end of the </w:t>
      </w:r>
      <w:r w:rsidR="009A405E">
        <w:rPr>
          <w:rFonts w:ascii="Times New Roman" w:hAnsi="Times New Roman"/>
        </w:rPr>
        <w:t>C</w:t>
      </w:r>
      <w:r>
        <w:rPr>
          <w:rFonts w:ascii="Times New Roman" w:hAnsi="Times New Roman"/>
        </w:rPr>
        <w:t xml:space="preserve">ontract, for purposes of performing audit procedures relating to any aspect of the services provided by the Contractor to the STO in connection with the </w:t>
      </w:r>
      <w:r w:rsidR="009A405E">
        <w:rPr>
          <w:rFonts w:ascii="Times New Roman" w:hAnsi="Times New Roman"/>
        </w:rPr>
        <w:t>C</w:t>
      </w:r>
      <w:r>
        <w:rPr>
          <w:rFonts w:ascii="Times New Roman" w:hAnsi="Times New Roman"/>
        </w:rPr>
        <w:t>ontract.</w:t>
      </w:r>
    </w:p>
    <w:p w14:paraId="26777FC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16E945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3DC8A4" w14:textId="54A93031"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 xml:space="preserve">Any and all information supporting the </w:t>
      </w:r>
      <w:r w:rsidR="00151A91">
        <w:rPr>
          <w:rFonts w:ascii="Times New Roman" w:hAnsi="Times New Roman"/>
        </w:rPr>
        <w:t xml:space="preserve">Contract </w:t>
      </w:r>
      <w:r>
        <w:rPr>
          <w:rFonts w:ascii="Times New Roman" w:hAnsi="Times New Roman"/>
        </w:rPr>
        <w:t xml:space="preserve">and any and all tapes, files and data files maintained by the Contractor for such purpose shall be provided to the STO, or a designated STO representative, at no cost to the STO or designated representative, upon request by the STO, at the end of the </w:t>
      </w:r>
      <w:r w:rsidR="002C0412">
        <w:rPr>
          <w:rFonts w:ascii="Times New Roman" w:hAnsi="Times New Roman"/>
        </w:rPr>
        <w:t>C</w:t>
      </w:r>
      <w:r>
        <w:rPr>
          <w:rFonts w:ascii="Times New Roman" w:hAnsi="Times New Roman"/>
        </w:rPr>
        <w:t>ontract.</w:t>
      </w:r>
    </w:p>
    <w:p w14:paraId="4F46F8C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C36CF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4375AA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In addition to the report</w:t>
      </w:r>
      <w:r w:rsidR="002C0412">
        <w:rPr>
          <w:rFonts w:ascii="Times New Roman" w:hAnsi="Times New Roman"/>
        </w:rPr>
        <w:t>s specifically required by the C</w:t>
      </w:r>
      <w:r>
        <w:rPr>
          <w:rFonts w:ascii="Times New Roman" w:hAnsi="Times New Roman"/>
        </w:rPr>
        <w:t>ontract, the Contractor must provide, for an agreed price, additional financial and analytical reports as the STO may request.</w:t>
      </w:r>
    </w:p>
    <w:p w14:paraId="2A9D914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DC58F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54DF0B2" w14:textId="0114A991"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r>
        <w:rPr>
          <w:rFonts w:ascii="Times New Roman" w:hAnsi="Times New Roman"/>
        </w:rPr>
        <w:tab/>
        <w:t>6.</w:t>
      </w:r>
      <w:r>
        <w:rPr>
          <w:rFonts w:ascii="Times New Roman" w:hAnsi="Times New Roman"/>
        </w:rPr>
        <w:tab/>
        <w:t xml:space="preserve">The STO reserves the right to reject or request changes in all reports, systems, </w:t>
      </w:r>
      <w:r w:rsidR="00322245">
        <w:rPr>
          <w:rFonts w:ascii="Times New Roman" w:hAnsi="Times New Roman"/>
        </w:rPr>
        <w:t>online</w:t>
      </w:r>
      <w:r>
        <w:rPr>
          <w:rFonts w:ascii="Times New Roman" w:hAnsi="Times New Roman"/>
        </w:rPr>
        <w:t xml:space="preserve"> inquiry features, and procedures.</w:t>
      </w:r>
    </w:p>
    <w:p w14:paraId="6A17A4F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820A2C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7124AB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7.</w:t>
      </w:r>
      <w:r>
        <w:rPr>
          <w:rFonts w:ascii="Times New Roman" w:hAnsi="Times New Roman"/>
        </w:rPr>
        <w:tab/>
        <w:t>If the STO requests a service be performed on a specific day, and that day is not a banking day, the Contractor must provide the service on the next banking day, unless otherwise indicated by the STO or by mutual agreement between the Contractor and the STO.</w:t>
      </w:r>
    </w:p>
    <w:p w14:paraId="63CA44A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1B958A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8B7E5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8.</w:t>
      </w:r>
      <w:r>
        <w:rPr>
          <w:rFonts w:ascii="Times New Roman" w:hAnsi="Times New Roman"/>
        </w:rPr>
        <w:tab/>
        <w:t xml:space="preserve">The Contractor shall maintain complete confidentiality </w:t>
      </w:r>
      <w:r w:rsidR="002C0412" w:rsidRPr="001B7989">
        <w:rPr>
          <w:rFonts w:ascii="Times New Roman" w:hAnsi="Times New Roman"/>
        </w:rPr>
        <w:t>of all data and all records, including, but not limited to, information regarding any tax report or return</w:t>
      </w:r>
      <w:r w:rsidR="00E54DA0">
        <w:rPr>
          <w:rFonts w:ascii="Times New Roman" w:hAnsi="Times New Roman"/>
        </w:rPr>
        <w:t>, and any personally identifiable information of any person, which includes, but is not limited to protected health information</w:t>
      </w:r>
      <w:r w:rsidR="002C0412" w:rsidRPr="001B7989">
        <w:rPr>
          <w:rFonts w:ascii="Times New Roman" w:hAnsi="Times New Roman"/>
        </w:rPr>
        <w:t>, relating to services performed under the Contract.  No list, report or other materials generated from data covered under the Contract may be disclosed or transferred by Contractor to any other person or entity.  Specifically, Contractor affirms that it shall abide by all applicable state and federal laws, rules and regulations regarding the confidentiality of such information, including, but not limited to 26 USC 7213</w:t>
      </w:r>
      <w:r w:rsidR="00E54DA0">
        <w:rPr>
          <w:rFonts w:ascii="Times New Roman" w:hAnsi="Times New Roman"/>
        </w:rPr>
        <w:t xml:space="preserve">, </w:t>
      </w:r>
      <w:r w:rsidR="002C0412" w:rsidRPr="001B7989">
        <w:rPr>
          <w:rFonts w:ascii="Times New Roman" w:hAnsi="Times New Roman"/>
        </w:rPr>
        <w:t xml:space="preserve"> </w:t>
      </w:r>
      <w:hyperlink r:id="rId15" w:history="1">
        <w:r w:rsidR="002C0412" w:rsidRPr="007B09CC">
          <w:rPr>
            <w:rStyle w:val="Hyperlink"/>
            <w:rFonts w:ascii="Times New Roman" w:hAnsi="Times New Roman"/>
          </w:rPr>
          <w:t xml:space="preserve">Section 32.057 </w:t>
        </w:r>
        <w:proofErr w:type="spellStart"/>
        <w:r w:rsidR="002C0412" w:rsidRPr="007B09CC">
          <w:rPr>
            <w:rStyle w:val="Hyperlink"/>
            <w:rFonts w:ascii="Times New Roman" w:hAnsi="Times New Roman"/>
          </w:rPr>
          <w:t>RSMo</w:t>
        </w:r>
        <w:proofErr w:type="spellEnd"/>
      </w:hyperlink>
      <w:r w:rsidR="003A3F08">
        <w:rPr>
          <w:rFonts w:ascii="Times New Roman" w:hAnsi="Times New Roman"/>
        </w:rPr>
        <w:t>.</w:t>
      </w:r>
      <w:r w:rsidR="00E54DA0">
        <w:rPr>
          <w:rFonts w:ascii="Times New Roman" w:hAnsi="Times New Roman"/>
        </w:rPr>
        <w:t xml:space="preserve">, the Health Insurance Portability and Accountability Act of 1996 as amended (HIPAA) and </w:t>
      </w:r>
      <w:hyperlink r:id="rId16" w:history="1">
        <w:r w:rsidR="00E54DA0" w:rsidRPr="007B09CC">
          <w:rPr>
            <w:rStyle w:val="Hyperlink"/>
            <w:rFonts w:ascii="Times New Roman" w:hAnsi="Times New Roman"/>
          </w:rPr>
          <w:t xml:space="preserve">Section 407.1500 </w:t>
        </w:r>
        <w:proofErr w:type="spellStart"/>
        <w:r w:rsidR="00E54DA0" w:rsidRPr="007B09CC">
          <w:rPr>
            <w:rStyle w:val="Hyperlink"/>
            <w:rFonts w:ascii="Times New Roman" w:hAnsi="Times New Roman"/>
          </w:rPr>
          <w:t>RSMo</w:t>
        </w:r>
        <w:proofErr w:type="spellEnd"/>
      </w:hyperlink>
      <w:r w:rsidR="002C0412" w:rsidRPr="001B7989">
        <w:rPr>
          <w:rFonts w:ascii="Times New Roman" w:hAnsi="Times New Roman"/>
        </w:rPr>
        <w:t xml:space="preserve">.  </w:t>
      </w:r>
      <w:r w:rsidR="007B09CC">
        <w:rPr>
          <w:rFonts w:ascii="Times New Roman" w:hAnsi="Times New Roman"/>
        </w:rPr>
        <w:t xml:space="preserve">The </w:t>
      </w:r>
      <w:r w:rsidR="002C0412" w:rsidRPr="001B7989">
        <w:rPr>
          <w:rFonts w:ascii="Times New Roman" w:hAnsi="Times New Roman"/>
        </w:rPr>
        <w:t xml:space="preserve">Contractor shall take any and all steps necessary, in the discretion of the STO to ensure that its employees, subcontractors and/or any other persons under </w:t>
      </w:r>
      <w:r w:rsidR="007B09CC">
        <w:rPr>
          <w:rFonts w:ascii="Times New Roman" w:hAnsi="Times New Roman"/>
        </w:rPr>
        <w:t xml:space="preserve">the </w:t>
      </w:r>
      <w:r w:rsidR="002C0412" w:rsidRPr="001B7989">
        <w:rPr>
          <w:rFonts w:ascii="Times New Roman" w:hAnsi="Times New Roman"/>
        </w:rPr>
        <w:t xml:space="preserve">Contractor’s control with access to such information (1) are aware of and abide by such laws, rules and regulations regarding the confidentiality of such information and (2) are aware of the potential for criminal prosecution for failing to abide by such laws, rules and regulations.  </w:t>
      </w:r>
      <w:r w:rsidR="007B09CC">
        <w:rPr>
          <w:rFonts w:ascii="Times New Roman" w:hAnsi="Times New Roman"/>
        </w:rPr>
        <w:t xml:space="preserve">The </w:t>
      </w:r>
      <w:r w:rsidR="002C0412" w:rsidRPr="001B7989">
        <w:rPr>
          <w:rFonts w:ascii="Times New Roman" w:hAnsi="Times New Roman"/>
        </w:rPr>
        <w:t xml:space="preserve">Contractor agrees to indemnify and hold harmless the State of Missouri for any damages, costs, fees or other liability (including counsel fees) arising as a result of Contractor’s failure to comply with the applicable laws, rules and regulations regarding the confidentiality of the data and </w:t>
      </w:r>
      <w:r w:rsidR="002C0412" w:rsidRPr="001B7989">
        <w:rPr>
          <w:rFonts w:ascii="Times New Roman" w:hAnsi="Times New Roman"/>
        </w:rPr>
        <w:lastRenderedPageBreak/>
        <w:t>records provided to Contractor under the Contract.</w:t>
      </w:r>
    </w:p>
    <w:p w14:paraId="687A06B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C5FE4F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E056D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E.</w:t>
      </w:r>
      <w:r>
        <w:rPr>
          <w:rFonts w:ascii="Times New Roman" w:hAnsi="Times New Roman"/>
          <w:b/>
        </w:rPr>
        <w:tab/>
        <w:t>COMPLIANCE WITH APPLICABLE LAWS</w:t>
      </w:r>
    </w:p>
    <w:p w14:paraId="3A71226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1423D5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w:t>
      </w:r>
      <w:r w:rsidR="002C0412">
        <w:rPr>
          <w:rFonts w:ascii="Times New Roman" w:hAnsi="Times New Roman"/>
        </w:rPr>
        <w:t>C</w:t>
      </w:r>
      <w:r>
        <w:rPr>
          <w:rFonts w:ascii="Times New Roman" w:hAnsi="Times New Roman"/>
        </w:rPr>
        <w:t>ontract shall be construed according to the laws of the State of Missouri.</w:t>
      </w:r>
      <w:r w:rsidR="002C0412">
        <w:rPr>
          <w:rFonts w:ascii="Times New Roman" w:hAnsi="Times New Roman"/>
        </w:rPr>
        <w:t xml:space="preserve">  To the extent that a provision of the Contract is contrary to the Constitution or laws of the State of Missouri or of the United States, such provisions shall be void.  However, the balance of the Contract shall remain in force between the parties unless terminated by consent of both the Contractor and the STO.</w:t>
      </w:r>
    </w:p>
    <w:p w14:paraId="0536E2C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5A5E4E6"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84B1CC6" w14:textId="25075FB9"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Contractor shall comply with all local, state and federal laws and regulations related to the performance of the </w:t>
      </w:r>
      <w:r w:rsidR="002C0412">
        <w:rPr>
          <w:rFonts w:ascii="Times New Roman" w:hAnsi="Times New Roman"/>
        </w:rPr>
        <w:t>C</w:t>
      </w:r>
      <w:r>
        <w:rPr>
          <w:rFonts w:ascii="Times New Roman" w:hAnsi="Times New Roman"/>
        </w:rPr>
        <w:t xml:space="preserve">ontract, to the extent that the same may be applicable, and must be registered with and maintain good standing with the Missouri Secretary of State, the Department of </w:t>
      </w:r>
      <w:r w:rsidR="004306F9">
        <w:rPr>
          <w:rFonts w:ascii="Times New Roman" w:hAnsi="Times New Roman"/>
        </w:rPr>
        <w:t xml:space="preserve">Commerce and </w:t>
      </w:r>
      <w:r>
        <w:rPr>
          <w:rFonts w:ascii="Times New Roman" w:hAnsi="Times New Roman"/>
        </w:rPr>
        <w:t>Insurance, and/or any other Missouri State office or agency, as may be required by law or regulation.</w:t>
      </w:r>
    </w:p>
    <w:p w14:paraId="249BD43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929E8C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7D2D74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Contractor represents itself to be an independent </w:t>
      </w:r>
      <w:r w:rsidR="002C0412">
        <w:rPr>
          <w:rFonts w:ascii="Times New Roman" w:hAnsi="Times New Roman"/>
        </w:rPr>
        <w:t>c</w:t>
      </w:r>
      <w:r>
        <w:rPr>
          <w:rFonts w:ascii="Times New Roman" w:hAnsi="Times New Roman"/>
        </w:rPr>
        <w:t>ontractor and shall not represent itself or its employees to be an employee of the Stat</w:t>
      </w:r>
      <w:r w:rsidR="002C0412">
        <w:rPr>
          <w:rFonts w:ascii="Times New Roman" w:hAnsi="Times New Roman"/>
        </w:rPr>
        <w:t>e of Missouri.  Therefore, the C</w:t>
      </w:r>
      <w:r>
        <w:rPr>
          <w:rFonts w:ascii="Times New Roman" w:hAnsi="Times New Roman"/>
        </w:rPr>
        <w:t>ontractor shall assume all legal and financial responsibility for taxes, FICA, employee fringe benefits, workers compensation, employee insurance, minimum wage requirements, overtime, etc., and agrees to indemnify, save, and hold the State of Missouri, its officers, agents, and employees, harmless from and against, any and all loss, cost (including attorney fees), and damage of any kind related to such matters.</w:t>
      </w:r>
    </w:p>
    <w:p w14:paraId="5E98B9B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19B14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B26D5A"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In connection with the furnishing of supplies or</w:t>
      </w:r>
      <w:r w:rsidR="002C0412">
        <w:rPr>
          <w:rFonts w:ascii="Times New Roman" w:hAnsi="Times New Roman"/>
        </w:rPr>
        <w:t xml:space="preserve"> performance of work under the C</w:t>
      </w:r>
      <w:r>
        <w:rPr>
          <w:rFonts w:ascii="Times New Roman" w:hAnsi="Times New Roman"/>
        </w:rPr>
        <w:t xml:space="preserve">ontract, the Contractor agrees to comply with the Fair Labor Standard Act, Fair Employment Practices, Equal Employment Opportunity Act, the </w:t>
      </w:r>
      <w:r>
        <w:rPr>
          <w:rFonts w:ascii="Times New Roman" w:hAnsi="Times New Roman"/>
        </w:rPr>
        <w:tab/>
        <w:t>Americans With Disabilities Act (ADA), and all other applicable federal and state laws, regulations, and executive orders to the extent that the same may be applicable and further agrees to insert the foregoing provision in all subcontracts awarded hereunder.</w:t>
      </w:r>
      <w:r w:rsidR="002C0412">
        <w:rPr>
          <w:rFonts w:ascii="Times New Roman" w:hAnsi="Times New Roman"/>
        </w:rPr>
        <w:t xml:space="preserve">  If the Contractor is found to be in violation of any applicable state, federal or local law or regulation, the STO shall have the right to cancel the Contract immediately without penalty or recourse.  In addition, the Contractor shall agree to fully cooperate with any audit or investigation from any federal, state or local law enforcement agency.</w:t>
      </w:r>
    </w:p>
    <w:p w14:paraId="4019BB8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63C463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15DB452" w14:textId="5F9109D0"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 xml:space="preserve">Contractors with the State of Missouri must comply with Article XIII of </w:t>
      </w:r>
      <w:hyperlink r:id="rId17" w:history="1">
        <w:r w:rsidR="004306F9">
          <w:rPr>
            <w:rStyle w:val="Hyperlink"/>
            <w:rFonts w:ascii="Times New Roman" w:hAnsi="Times New Roman"/>
          </w:rPr>
          <w:t>Executive Order No. 87-6</w:t>
        </w:r>
      </w:hyperlink>
      <w:r>
        <w:rPr>
          <w:rFonts w:ascii="Times New Roman" w:hAnsi="Times New Roman"/>
        </w:rPr>
        <w:t xml:space="preserve"> pertaining to discrimination and affirmative action.    Failure to comply may result in appropriate action including cancellation of the </w:t>
      </w:r>
      <w:r w:rsidR="003A3F08">
        <w:rPr>
          <w:rFonts w:ascii="Times New Roman" w:hAnsi="Times New Roman"/>
        </w:rPr>
        <w:t>C</w:t>
      </w:r>
      <w:r>
        <w:rPr>
          <w:rFonts w:ascii="Times New Roman" w:hAnsi="Times New Roman"/>
        </w:rPr>
        <w:t>ontract resulting from this RFP.</w:t>
      </w:r>
    </w:p>
    <w:p w14:paraId="42DB848E" w14:textId="77777777" w:rsidR="00864086" w:rsidRDefault="0086408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A792276" w14:textId="77777777" w:rsidR="002C0412" w:rsidRDefault="002C0412"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B746261" w14:textId="77777777" w:rsidR="004306F9" w:rsidRPr="004306F9" w:rsidRDefault="003860DB" w:rsidP="004306F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6.</w:t>
      </w:r>
      <w:r>
        <w:rPr>
          <w:rFonts w:ascii="Times New Roman" w:hAnsi="Times New Roman"/>
        </w:rPr>
        <w:tab/>
      </w:r>
      <w:r w:rsidR="004306F9" w:rsidRPr="004306F9">
        <w:rPr>
          <w:rFonts w:ascii="Times New Roman" w:hAnsi="Times New Roman"/>
        </w:rPr>
        <w:t>The Contractor shall only employ personnel authorized to work in the United States in accordance with applicable federal and state laws.  This includes, but is not limited to, the Illegal Immigration Reform and Immigrant Responsibility Act (IIRIRA) and INA Section 274A.</w:t>
      </w:r>
    </w:p>
    <w:p w14:paraId="4AEF10DC" w14:textId="77777777" w:rsidR="004306F9" w:rsidRPr="004306F9" w:rsidRDefault="004306F9" w:rsidP="004306F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06697CB" w14:textId="77777777" w:rsidR="004306F9" w:rsidRPr="004306F9" w:rsidRDefault="004306F9" w:rsidP="004306F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sidRPr="004306F9">
        <w:rPr>
          <w:rFonts w:ascii="Times New Roman" w:hAnsi="Times New Roman"/>
        </w:rPr>
        <w:tab/>
      </w:r>
      <w:r w:rsidRPr="004306F9">
        <w:rPr>
          <w:rFonts w:ascii="Times New Roman" w:hAnsi="Times New Roman"/>
        </w:rPr>
        <w:tab/>
        <w:t>If the Contractor is found to be in violation of this requirement or the applicable state, federal, and local laws and regulations, and if the Missouri State Treasurer’s Office has reasonable cause to believe the Contractor has knowingly employed individuals who are not eligible to work in the United States, the STO shall have the right to cancel the contract immediately without penalty or recourse and suspend or debar the Contractor from doing business with the STO.  The STO may also withhold up to twenty-five percent of the total amount due to the Contractor.</w:t>
      </w:r>
    </w:p>
    <w:p w14:paraId="0ADA38B7" w14:textId="77777777" w:rsidR="004306F9" w:rsidRPr="004306F9" w:rsidRDefault="004306F9" w:rsidP="004306F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0BE8285" w14:textId="77777777" w:rsidR="004306F9" w:rsidRPr="004306F9" w:rsidRDefault="004306F9" w:rsidP="004306F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sidRPr="004306F9">
        <w:rPr>
          <w:rFonts w:ascii="Times New Roman" w:hAnsi="Times New Roman"/>
        </w:rPr>
        <w:tab/>
      </w:r>
      <w:r w:rsidRPr="004306F9">
        <w:rPr>
          <w:rFonts w:ascii="Times New Roman" w:hAnsi="Times New Roman"/>
        </w:rPr>
        <w:tab/>
        <w:t xml:space="preserve">The Contractor shall agree to fully cooperate with any audit or investigation from federal, state, or local law enforcement agencies. </w:t>
      </w:r>
    </w:p>
    <w:p w14:paraId="0481A282" w14:textId="77777777" w:rsidR="004306F9" w:rsidRDefault="004306F9" w:rsidP="002C041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142BF1C5" w14:textId="5A324B00" w:rsidR="002C0412" w:rsidRPr="002C0412" w:rsidRDefault="004306F9" w:rsidP="002C041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ab/>
      </w:r>
      <w:r>
        <w:rPr>
          <w:rFonts w:ascii="Times New Roman" w:hAnsi="Times New Roman"/>
        </w:rPr>
        <w:tab/>
      </w:r>
      <w:r w:rsidR="003860DB">
        <w:rPr>
          <w:rFonts w:ascii="Times New Roman" w:hAnsi="Times New Roman"/>
        </w:rPr>
        <w:t xml:space="preserve">Pursuant to </w:t>
      </w:r>
      <w:hyperlink r:id="rId18" w:history="1">
        <w:r w:rsidR="003A3F08" w:rsidRPr="003A3F08">
          <w:rPr>
            <w:rStyle w:val="Hyperlink"/>
            <w:rFonts w:ascii="Times New Roman" w:hAnsi="Times New Roman"/>
          </w:rPr>
          <w:t>S</w:t>
        </w:r>
        <w:r w:rsidR="003860DB" w:rsidRPr="003A3F08">
          <w:rPr>
            <w:rStyle w:val="Hyperlink"/>
            <w:rFonts w:ascii="Times New Roman" w:hAnsi="Times New Roman"/>
          </w:rPr>
          <w:t xml:space="preserve">ection 285.530, </w:t>
        </w:r>
        <w:proofErr w:type="spellStart"/>
        <w:r w:rsidR="003860DB" w:rsidRPr="003A3F08">
          <w:rPr>
            <w:rStyle w:val="Hyperlink"/>
            <w:rFonts w:ascii="Times New Roman" w:hAnsi="Times New Roman"/>
          </w:rPr>
          <w:t>RSMo</w:t>
        </w:r>
        <w:proofErr w:type="spellEnd"/>
      </w:hyperlink>
      <w:r w:rsidR="003A3F08">
        <w:rPr>
          <w:rFonts w:ascii="Times New Roman" w:hAnsi="Times New Roman"/>
        </w:rPr>
        <w:t>.</w:t>
      </w:r>
      <w:r w:rsidR="003860DB">
        <w:rPr>
          <w:rFonts w:ascii="Times New Roman" w:hAnsi="Times New Roman"/>
        </w:rPr>
        <w:t xml:space="preserve">, if the Contractor meets the definition of a “business entity” </w:t>
      </w:r>
      <w:r w:rsidR="003A3F08">
        <w:rPr>
          <w:rFonts w:ascii="Times New Roman" w:hAnsi="Times New Roman"/>
        </w:rPr>
        <w:t xml:space="preserve">under </w:t>
      </w:r>
      <w:hyperlink r:id="rId19" w:history="1">
        <w:r w:rsidR="003A3F08" w:rsidRPr="003A3F08">
          <w:rPr>
            <w:rStyle w:val="Hyperlink"/>
            <w:rFonts w:ascii="Times New Roman" w:hAnsi="Times New Roman"/>
          </w:rPr>
          <w:t>S</w:t>
        </w:r>
        <w:r w:rsidR="002C0412" w:rsidRPr="003A3F08">
          <w:rPr>
            <w:rStyle w:val="Hyperlink"/>
            <w:rFonts w:ascii="Times New Roman" w:hAnsi="Times New Roman"/>
          </w:rPr>
          <w:t>ection 285.525</w:t>
        </w:r>
        <w:r>
          <w:rPr>
            <w:rStyle w:val="Hyperlink"/>
            <w:rFonts w:ascii="Times New Roman" w:hAnsi="Times New Roman"/>
          </w:rPr>
          <w:t>,</w:t>
        </w:r>
        <w:r w:rsidR="002C0412" w:rsidRPr="003A3F08">
          <w:rPr>
            <w:rStyle w:val="Hyperlink"/>
            <w:rFonts w:ascii="Times New Roman" w:hAnsi="Times New Roman"/>
          </w:rPr>
          <w:t xml:space="preserve"> </w:t>
        </w:r>
        <w:proofErr w:type="spellStart"/>
        <w:r w:rsidR="002C0412" w:rsidRPr="003A3F08">
          <w:rPr>
            <w:rStyle w:val="Hyperlink"/>
            <w:rFonts w:ascii="Times New Roman" w:hAnsi="Times New Roman"/>
          </w:rPr>
          <w:t>RSMo</w:t>
        </w:r>
        <w:proofErr w:type="spellEnd"/>
      </w:hyperlink>
      <w:r w:rsidR="003A3F08">
        <w:rPr>
          <w:rFonts w:ascii="Times New Roman" w:hAnsi="Times New Roman"/>
        </w:rPr>
        <w:t>. (a “section 285.525 business entity”)</w:t>
      </w:r>
      <w:r w:rsidR="002C0412">
        <w:rPr>
          <w:rFonts w:ascii="Times New Roman" w:hAnsi="Times New Roman"/>
        </w:rPr>
        <w:t xml:space="preserve">, </w:t>
      </w:r>
      <w:r w:rsidR="003860DB">
        <w:rPr>
          <w:rFonts w:ascii="Times New Roman" w:hAnsi="Times New Roman"/>
        </w:rPr>
        <w:t xml:space="preserve">the Contractor must affirm </w:t>
      </w:r>
      <w:r w:rsidR="002C0412" w:rsidRPr="002C0412">
        <w:rPr>
          <w:rFonts w:ascii="Times New Roman" w:hAnsi="Times New Roman"/>
        </w:rPr>
        <w:t xml:space="preserve">the Contractor’s enrollment and participation in the E-Verify federal work authorization program with respect to employees hired after enrollment in the program who are to work in connection with the services requested herein.  The Contractor should complete the applicable portions of </w:t>
      </w:r>
      <w:r w:rsidR="002C0412" w:rsidRPr="00002D15">
        <w:rPr>
          <w:rFonts w:ascii="Times New Roman" w:hAnsi="Times New Roman"/>
          <w:b/>
        </w:rPr>
        <w:t xml:space="preserve">Appendix </w:t>
      </w:r>
      <w:r w:rsidR="00A25A87">
        <w:rPr>
          <w:rFonts w:ascii="Times New Roman" w:hAnsi="Times New Roman"/>
          <w:b/>
        </w:rPr>
        <w:t>K</w:t>
      </w:r>
      <w:r w:rsidR="002C0412" w:rsidRPr="002C0412">
        <w:rPr>
          <w:rFonts w:ascii="Times New Roman" w:hAnsi="Times New Roman"/>
        </w:rPr>
        <w:t xml:space="preserve"> Business Entity Certification, Enrollment Documentation, and Affidavit of Work Authorization.  The applicable portions of </w:t>
      </w:r>
      <w:r w:rsidR="002C0412" w:rsidRPr="00002D15">
        <w:rPr>
          <w:rFonts w:ascii="Times New Roman" w:hAnsi="Times New Roman"/>
          <w:b/>
        </w:rPr>
        <w:t xml:space="preserve">Appendix </w:t>
      </w:r>
      <w:r w:rsidR="00A25A87">
        <w:rPr>
          <w:rFonts w:ascii="Times New Roman" w:hAnsi="Times New Roman"/>
          <w:b/>
        </w:rPr>
        <w:t>K</w:t>
      </w:r>
      <w:r w:rsidR="002C0412" w:rsidRPr="002C0412">
        <w:rPr>
          <w:rFonts w:ascii="Times New Roman" w:hAnsi="Times New Roman"/>
        </w:rPr>
        <w:t xml:space="preserve"> must be submitted prior to an award of a contract.  In accordance with </w:t>
      </w:r>
      <w:r w:rsidR="003A3F08">
        <w:rPr>
          <w:rFonts w:ascii="Times New Roman" w:hAnsi="Times New Roman"/>
        </w:rPr>
        <w:t>S</w:t>
      </w:r>
      <w:r w:rsidR="002C0412" w:rsidRPr="002C0412">
        <w:rPr>
          <w:rFonts w:ascii="Times New Roman" w:hAnsi="Times New Roman"/>
        </w:rPr>
        <w:t>ection 285.530</w:t>
      </w:r>
      <w:r w:rsidR="003A3F08">
        <w:rPr>
          <w:rFonts w:ascii="Times New Roman" w:hAnsi="Times New Roman"/>
        </w:rPr>
        <w:t>.2</w:t>
      </w:r>
      <w:r w:rsidR="002C0412" w:rsidRPr="002C0412">
        <w:rPr>
          <w:rFonts w:ascii="Times New Roman" w:hAnsi="Times New Roman"/>
        </w:rPr>
        <w:t xml:space="preserve"> </w:t>
      </w:r>
      <w:proofErr w:type="spellStart"/>
      <w:r w:rsidR="002C0412" w:rsidRPr="002C0412">
        <w:rPr>
          <w:rFonts w:ascii="Times New Roman" w:hAnsi="Times New Roman"/>
        </w:rPr>
        <w:t>RSMo</w:t>
      </w:r>
      <w:proofErr w:type="spellEnd"/>
      <w:r w:rsidR="002C0412" w:rsidRPr="002C0412">
        <w:rPr>
          <w:rFonts w:ascii="Times New Roman" w:hAnsi="Times New Roman"/>
        </w:rPr>
        <w:t xml:space="preserve">, the Contractor should renew their Affidavit of Work Authorization annually.  A valid affidavit of Work Authorization is necessary to award any new contracts.  </w:t>
      </w:r>
    </w:p>
    <w:p w14:paraId="74E6D16E" w14:textId="77777777" w:rsidR="002C0412" w:rsidRPr="002C0412" w:rsidRDefault="002C0412" w:rsidP="002C041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5FD5202" w14:textId="5003783D" w:rsidR="003860DB" w:rsidRDefault="004306F9" w:rsidP="00002D15">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firstLine="36"/>
        <w:jc w:val="both"/>
        <w:rPr>
          <w:rFonts w:ascii="Times New Roman" w:hAnsi="Times New Roman"/>
          <w:b/>
        </w:rPr>
      </w:pPr>
      <w:r>
        <w:rPr>
          <w:rFonts w:ascii="Times New Roman" w:hAnsi="Times New Roman"/>
        </w:rPr>
        <w:t xml:space="preserve">If </w:t>
      </w:r>
      <w:r w:rsidR="002C0412" w:rsidRPr="002C0412">
        <w:rPr>
          <w:rFonts w:ascii="Times New Roman" w:hAnsi="Times New Roman"/>
        </w:rPr>
        <w:t xml:space="preserve">the Contractor’s business status changes </w:t>
      </w:r>
      <w:r>
        <w:rPr>
          <w:rFonts w:ascii="Times New Roman" w:hAnsi="Times New Roman"/>
        </w:rPr>
        <w:t xml:space="preserve">during the life of the Contract </w:t>
      </w:r>
      <w:r w:rsidR="002C0412" w:rsidRPr="002C0412">
        <w:rPr>
          <w:rFonts w:ascii="Times New Roman" w:hAnsi="Times New Roman"/>
        </w:rPr>
        <w:t xml:space="preserve">to become </w:t>
      </w:r>
      <w:r w:rsidR="008E7BEE">
        <w:rPr>
          <w:rFonts w:ascii="Times New Roman" w:hAnsi="Times New Roman"/>
        </w:rPr>
        <w:t xml:space="preserve">a </w:t>
      </w:r>
      <w:r>
        <w:rPr>
          <w:rFonts w:ascii="Times New Roman" w:hAnsi="Times New Roman"/>
        </w:rPr>
        <w:t xml:space="preserve">business entity as defined in </w:t>
      </w:r>
      <w:r w:rsidR="003A3F08">
        <w:rPr>
          <w:rFonts w:ascii="Times New Roman" w:hAnsi="Times New Roman"/>
        </w:rPr>
        <w:t>Section 285.525</w:t>
      </w:r>
      <w:r>
        <w:rPr>
          <w:rFonts w:ascii="Times New Roman" w:hAnsi="Times New Roman"/>
        </w:rPr>
        <w:t>,</w:t>
      </w:r>
      <w:r w:rsidR="003A3F08">
        <w:rPr>
          <w:rFonts w:ascii="Times New Roman" w:hAnsi="Times New Roman"/>
        </w:rPr>
        <w:t xml:space="preserve"> </w:t>
      </w:r>
      <w:proofErr w:type="spellStart"/>
      <w:r w:rsidR="003A3F08">
        <w:rPr>
          <w:rFonts w:ascii="Times New Roman" w:hAnsi="Times New Roman"/>
        </w:rPr>
        <w:t>RSMo</w:t>
      </w:r>
      <w:proofErr w:type="spellEnd"/>
      <w:r>
        <w:rPr>
          <w:rFonts w:ascii="Times New Roman" w:hAnsi="Times New Roman"/>
        </w:rPr>
        <w:t>, pertaining to Section 285.530, RSMO</w:t>
      </w:r>
      <w:r w:rsidR="003A3F08">
        <w:rPr>
          <w:rFonts w:ascii="Times New Roman" w:hAnsi="Times New Roman"/>
        </w:rPr>
        <w:t xml:space="preserve">, </w:t>
      </w:r>
      <w:r w:rsidR="002C0412" w:rsidRPr="002C0412">
        <w:rPr>
          <w:rFonts w:ascii="Times New Roman" w:hAnsi="Times New Roman"/>
        </w:rPr>
        <w:t xml:space="preserve">then the Contractor shall, prior to the performance of any services as a business entity under the Contract:  (a) enroll and participate in the E-Verify federal work authorization program with respect to the employees hired after enrollment in the program who are proposed to work in connection with the services required herein; and (b) Provide to the STO the documentation required in </w:t>
      </w:r>
      <w:r w:rsidR="002C0412" w:rsidRPr="00002D15">
        <w:rPr>
          <w:rFonts w:ascii="Times New Roman" w:hAnsi="Times New Roman"/>
          <w:b/>
        </w:rPr>
        <w:t xml:space="preserve">Appendix </w:t>
      </w:r>
      <w:r w:rsidR="00A25A87">
        <w:rPr>
          <w:rFonts w:ascii="Times New Roman" w:hAnsi="Times New Roman"/>
          <w:b/>
        </w:rPr>
        <w:t>K</w:t>
      </w:r>
      <w:r w:rsidR="002C0412" w:rsidRPr="002C0412">
        <w:rPr>
          <w:rFonts w:ascii="Times New Roman" w:hAnsi="Times New Roman"/>
        </w:rPr>
        <w:t xml:space="preserve"> entitled Business Entity Certification, Enrollment Documentation, and Affidavit of Work Authorization affirming Contractor’s enrollment and participation in the E-Verify federal work authorization program; and (c) Submit to the STO a completed, notarized Affidavit of Work Authorization as provided in </w:t>
      </w:r>
      <w:r w:rsidR="002C0412" w:rsidRPr="00002D15">
        <w:rPr>
          <w:rFonts w:ascii="Times New Roman" w:hAnsi="Times New Roman"/>
          <w:b/>
        </w:rPr>
        <w:t xml:space="preserve">Appendix </w:t>
      </w:r>
      <w:r w:rsidR="00A25A87">
        <w:rPr>
          <w:rFonts w:ascii="Times New Roman" w:hAnsi="Times New Roman"/>
          <w:b/>
        </w:rPr>
        <w:t>K</w:t>
      </w:r>
      <w:r w:rsidR="002C0412" w:rsidRPr="002C0412">
        <w:rPr>
          <w:rFonts w:ascii="Times New Roman" w:hAnsi="Times New Roman"/>
        </w:rPr>
        <w:t>.</w:t>
      </w:r>
      <w:r w:rsidR="003860DB">
        <w:rPr>
          <w:rFonts w:ascii="Times New Roman" w:hAnsi="Times New Roman"/>
        </w:rPr>
        <w:t xml:space="preserve"> </w:t>
      </w:r>
    </w:p>
    <w:p w14:paraId="72400A0A" w14:textId="77777777" w:rsidR="00864086" w:rsidRDefault="0086408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1DCE1061" w14:textId="77777777" w:rsidR="00002D15" w:rsidRDefault="00002D15"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05571EB3" w14:textId="226534C6"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r>
        <w:rPr>
          <w:rFonts w:ascii="Times New Roman" w:hAnsi="Times New Roman"/>
        </w:rPr>
        <w:tab/>
        <w:t>7.</w:t>
      </w:r>
      <w:r>
        <w:rPr>
          <w:rFonts w:ascii="Times New Roman" w:hAnsi="Times New Roman"/>
        </w:rPr>
        <w:tab/>
        <w:t xml:space="preserve">Contractors with the State of Missouri must comply with </w:t>
      </w:r>
      <w:hyperlink r:id="rId20" w:history="1">
        <w:r w:rsidR="008E7BEE">
          <w:rPr>
            <w:rStyle w:val="Hyperlink"/>
            <w:rFonts w:ascii="Times New Roman" w:hAnsi="Times New Roman"/>
          </w:rPr>
          <w:t>Executive Order No. 04-09</w:t>
        </w:r>
      </w:hyperlink>
      <w:r>
        <w:rPr>
          <w:rFonts w:ascii="Times New Roman" w:hAnsi="Times New Roman"/>
        </w:rPr>
        <w:t xml:space="preserve"> pertaining to outsourcing of employment.  Failure to comply may result in appropriate </w:t>
      </w:r>
      <w:r>
        <w:rPr>
          <w:rFonts w:ascii="Times New Roman" w:hAnsi="Times New Roman"/>
        </w:rPr>
        <w:lastRenderedPageBreak/>
        <w:t xml:space="preserve">action including cancellation of the </w:t>
      </w:r>
      <w:r w:rsidR="002C0412">
        <w:rPr>
          <w:rFonts w:ascii="Times New Roman" w:hAnsi="Times New Roman"/>
        </w:rPr>
        <w:t>C</w:t>
      </w:r>
      <w:r>
        <w:rPr>
          <w:rFonts w:ascii="Times New Roman" w:hAnsi="Times New Roman"/>
        </w:rPr>
        <w:t xml:space="preserve">ontract resulting from this RFP. </w:t>
      </w:r>
    </w:p>
    <w:p w14:paraId="7A417B1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p>
    <w:p w14:paraId="3D1CE951" w14:textId="77777777" w:rsidR="00864086" w:rsidRDefault="00864086"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p>
    <w:p w14:paraId="192FA3EA"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r>
        <w:rPr>
          <w:rFonts w:ascii="Times New Roman" w:hAnsi="Times New Roman"/>
        </w:rPr>
        <w:tab/>
        <w:t>8.</w:t>
      </w:r>
      <w:r>
        <w:rPr>
          <w:rFonts w:ascii="Times New Roman" w:hAnsi="Times New Roman"/>
        </w:rPr>
        <w:tab/>
        <w:t xml:space="preserve">The STO will not contract for goods or services with a Contractor if the Contractor or an affiliate of the Contractor fails to properly pay or to collect and remit taxes owed to the State of </w:t>
      </w:r>
      <w:r w:rsidR="002C0412">
        <w:rPr>
          <w:rFonts w:ascii="Times New Roman" w:hAnsi="Times New Roman"/>
        </w:rPr>
        <w:t xml:space="preserve">Missouri.  </w:t>
      </w:r>
      <w:r w:rsidR="00AA6A91">
        <w:rPr>
          <w:rFonts w:ascii="Times New Roman" w:hAnsi="Times New Roman"/>
        </w:rPr>
        <w:t xml:space="preserve">The </w:t>
      </w:r>
      <w:r w:rsidR="002C0412">
        <w:rPr>
          <w:rFonts w:ascii="Times New Roman" w:hAnsi="Times New Roman"/>
        </w:rPr>
        <w:t xml:space="preserve">Contractor’s failure, or the failure of any affiliate to the Contractor, </w:t>
      </w:r>
      <w:r>
        <w:rPr>
          <w:rFonts w:ascii="Times New Roman" w:hAnsi="Times New Roman"/>
        </w:rPr>
        <w:t xml:space="preserve">to maintain good standing with the State of Missouri Department of Revenue may result in appropriate action including cancellation of the </w:t>
      </w:r>
      <w:r w:rsidR="00AA6A91">
        <w:rPr>
          <w:rFonts w:ascii="Times New Roman" w:hAnsi="Times New Roman"/>
        </w:rPr>
        <w:t>C</w:t>
      </w:r>
      <w:r>
        <w:rPr>
          <w:rFonts w:ascii="Times New Roman" w:hAnsi="Times New Roman"/>
        </w:rPr>
        <w:t xml:space="preserve">ontract resulting from this RFP.  </w:t>
      </w:r>
    </w:p>
    <w:p w14:paraId="53B01987" w14:textId="77777777" w:rsidR="002C0412" w:rsidRDefault="002C0412"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p>
    <w:p w14:paraId="25D041DC" w14:textId="77777777" w:rsidR="002C0412" w:rsidRDefault="002C0412"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p>
    <w:p w14:paraId="417B6B64" w14:textId="5475010C" w:rsidR="002C0412" w:rsidRPr="001B7989" w:rsidRDefault="002C0412" w:rsidP="002C0412">
      <w:pPr>
        <w:tabs>
          <w:tab w:val="left" w:pos="-1440"/>
          <w:tab w:val="left" w:pos="-720"/>
          <w:tab w:val="left" w:pos="0"/>
          <w:tab w:val="left" w:pos="900"/>
          <w:tab w:val="left" w:pos="9360"/>
        </w:tabs>
        <w:ind w:left="900" w:hanging="450"/>
        <w:jc w:val="both"/>
        <w:rPr>
          <w:rFonts w:ascii="Times New Roman" w:hAnsi="Times New Roman"/>
        </w:rPr>
      </w:pPr>
      <w:r>
        <w:rPr>
          <w:rFonts w:ascii="Times New Roman" w:hAnsi="Times New Roman"/>
        </w:rPr>
        <w:t>9.</w:t>
      </w:r>
      <w:r>
        <w:rPr>
          <w:rFonts w:ascii="Times New Roman" w:hAnsi="Times New Roman"/>
        </w:rPr>
        <w:tab/>
      </w:r>
      <w:r w:rsidRPr="001B7989">
        <w:rPr>
          <w:rFonts w:ascii="Times New Roman" w:hAnsi="Times New Roman"/>
        </w:rPr>
        <w:t>The parties are advised and acknowledge that pursuant to the Missouri Sunshine Law, Sections 610.010</w:t>
      </w:r>
      <w:r w:rsidR="008E7BEE">
        <w:rPr>
          <w:rFonts w:ascii="Times New Roman" w:hAnsi="Times New Roman"/>
        </w:rPr>
        <w:t xml:space="preserve">, </w:t>
      </w:r>
      <w:proofErr w:type="spellStart"/>
      <w:r w:rsidR="008E7BEE">
        <w:rPr>
          <w:rFonts w:ascii="Times New Roman" w:hAnsi="Times New Roman"/>
        </w:rPr>
        <w:t>RSMo</w:t>
      </w:r>
      <w:proofErr w:type="spellEnd"/>
      <w:r w:rsidR="008E7BEE">
        <w:rPr>
          <w:rFonts w:ascii="Times New Roman" w:hAnsi="Times New Roman"/>
        </w:rPr>
        <w:t>.,</w:t>
      </w:r>
      <w:r>
        <w:rPr>
          <w:rFonts w:ascii="Times New Roman" w:hAnsi="Times New Roman"/>
        </w:rPr>
        <w:t xml:space="preserve"> </w:t>
      </w:r>
      <w:r w:rsidRPr="004844AE">
        <w:rPr>
          <w:rFonts w:ascii="Times New Roman" w:hAnsi="Times New Roman"/>
          <w:i/>
        </w:rPr>
        <w:t>et seq</w:t>
      </w:r>
      <w:r>
        <w:rPr>
          <w:rFonts w:ascii="Times New Roman" w:hAnsi="Times New Roman"/>
        </w:rPr>
        <w:t>.,</w:t>
      </w:r>
      <w:r w:rsidRPr="001B7989">
        <w:rPr>
          <w:rFonts w:ascii="Times New Roman" w:hAnsi="Times New Roman"/>
        </w:rPr>
        <w:t xml:space="preserve"> upon execution of the Contract, the Contract (including any and all materials provided by </w:t>
      </w:r>
      <w:r w:rsidRPr="00D577EF">
        <w:rPr>
          <w:rFonts w:ascii="Times New Roman" w:hAnsi="Times New Roman"/>
          <w:u w:val="single"/>
        </w:rPr>
        <w:t>all</w:t>
      </w:r>
      <w:r w:rsidRPr="001B7989">
        <w:rPr>
          <w:rFonts w:ascii="Times New Roman" w:hAnsi="Times New Roman"/>
        </w:rPr>
        <w:t xml:space="preserve"> bidder</w:t>
      </w:r>
      <w:r>
        <w:rPr>
          <w:rFonts w:ascii="Times New Roman" w:hAnsi="Times New Roman"/>
        </w:rPr>
        <w:t>s</w:t>
      </w:r>
      <w:r w:rsidRPr="001B7989">
        <w:rPr>
          <w:rFonts w:ascii="Times New Roman" w:hAnsi="Times New Roman"/>
        </w:rPr>
        <w:t xml:space="preserve"> in the RFP process) and all records related to the Contract are considered to be open record</w:t>
      </w:r>
      <w:r>
        <w:rPr>
          <w:rFonts w:ascii="Times New Roman" w:hAnsi="Times New Roman"/>
        </w:rPr>
        <w:t>s</w:t>
      </w:r>
      <w:r w:rsidRPr="001B7989">
        <w:rPr>
          <w:rFonts w:ascii="Times New Roman" w:hAnsi="Times New Roman"/>
        </w:rPr>
        <w:t xml:space="preserve"> and will be made available in response to public information requests.  </w:t>
      </w:r>
    </w:p>
    <w:p w14:paraId="36D3A655" w14:textId="77777777" w:rsidR="002C0412" w:rsidRPr="001B7989" w:rsidRDefault="002C0412" w:rsidP="002C041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A0DDE6" w14:textId="77777777" w:rsidR="002C0412" w:rsidRPr="006D063C" w:rsidRDefault="002C0412" w:rsidP="00BF4D1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firstLine="36"/>
        <w:jc w:val="both"/>
        <w:rPr>
          <w:rFonts w:ascii="Times New Roman" w:hAnsi="Times New Roman"/>
        </w:rPr>
      </w:pPr>
      <w:r w:rsidRPr="001B7989">
        <w:rPr>
          <w:rFonts w:ascii="Times New Roman" w:hAnsi="Times New Roman"/>
        </w:rPr>
        <w:t>The STO shall have no obligation to contact or inform</w:t>
      </w:r>
      <w:r w:rsidR="004A6BA6">
        <w:rPr>
          <w:rFonts w:ascii="Times New Roman" w:hAnsi="Times New Roman"/>
        </w:rPr>
        <w:t xml:space="preserve"> the Contractor or</w:t>
      </w:r>
      <w:r w:rsidRPr="001B7989">
        <w:rPr>
          <w:rFonts w:ascii="Times New Roman" w:hAnsi="Times New Roman"/>
        </w:rPr>
        <w:t xml:space="preserve"> any bidder prior to providing the </w:t>
      </w:r>
      <w:r w:rsidR="004A6BA6">
        <w:rPr>
          <w:rFonts w:ascii="Times New Roman" w:hAnsi="Times New Roman"/>
        </w:rPr>
        <w:t xml:space="preserve">Contractor or </w:t>
      </w:r>
      <w:r w:rsidRPr="001B7989">
        <w:rPr>
          <w:rFonts w:ascii="Times New Roman" w:hAnsi="Times New Roman"/>
        </w:rPr>
        <w:t>bidder’s documents in response to a public records request</w:t>
      </w:r>
    </w:p>
    <w:p w14:paraId="666DA44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1744555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338BD09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b/>
        </w:rPr>
        <w:t>F.</w:t>
      </w:r>
      <w:r>
        <w:rPr>
          <w:rFonts w:ascii="Times New Roman" w:hAnsi="Times New Roman"/>
          <w:b/>
        </w:rPr>
        <w:tab/>
        <w:t>ASSUMPTION OF LIABILITY, INSURANCE AND INDEMNIFICATION</w:t>
      </w:r>
    </w:p>
    <w:p w14:paraId="15CEEC3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E495B1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r>
      <w:r w:rsidR="00135DF3" w:rsidRPr="001B7989">
        <w:rPr>
          <w:rFonts w:ascii="Times New Roman" w:hAnsi="Times New Roman"/>
        </w:rPr>
        <w:t>The Contractor shall be responsible for any and all claims, actions, liability</w:t>
      </w:r>
      <w:r w:rsidR="00135DF3">
        <w:rPr>
          <w:rFonts w:ascii="Times New Roman" w:hAnsi="Times New Roman"/>
        </w:rPr>
        <w:t>,</w:t>
      </w:r>
      <w:r w:rsidR="00135DF3" w:rsidRPr="001B7989">
        <w:rPr>
          <w:rFonts w:ascii="Times New Roman" w:hAnsi="Times New Roman"/>
        </w:rPr>
        <w:t xml:space="preserve"> injury or damage (including court costs and attorneys’ fees) incurred as a result of the Contractor’s breach of the Contract, negligence or willful misconduct in providing any service rendered under the terms and conditions, requirements or specification of the Contract.  In addition to the liability imposed upon the Contractor for personal injury, bodily injury (including death) or property damage suffered as a result of the Contractor's performance under the Contract, the Contractor assumes the obligation to save the State of Missouri, including its agencies, employees, and assigns, from every claim, expense, action, liability, injury or damage arising out of any negligent act or any willful misconduct of the Contractor.  The Contractor also agrees to hold the State of Missouri, including its agencies, employees, and assigns, harmless for any negligent act or omission or willful misconduct committed by any subcontractor or other person employed by or under the supervision of the Contractor under the terms of the Contract.  However, the Contractor shall not be responsible for any injury or damage occurring solely as a result of any negligent act or omission or willful misconduct committed by the STO</w:t>
      </w:r>
      <w:r w:rsidR="00135DF3">
        <w:rPr>
          <w:rFonts w:ascii="Times New Roman" w:hAnsi="Times New Roman"/>
        </w:rPr>
        <w:t xml:space="preserve"> or the State of Missouri, including its agencies, employees and assigns.</w:t>
      </w:r>
      <w:r w:rsidR="00135DF3" w:rsidRPr="001B7989">
        <w:rPr>
          <w:rFonts w:ascii="Times New Roman" w:hAnsi="Times New Roman"/>
        </w:rPr>
        <w:t xml:space="preserve"> This provision is not intended to waive any claim of sovereign immunity to which a public entity is entitled under Missouri or federal law.</w:t>
      </w:r>
    </w:p>
    <w:p w14:paraId="1F37678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B8B836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3CECB2" w14:textId="1FA65C22" w:rsidR="003860DB" w:rsidRDefault="00135DF3" w:rsidP="003860DB">
      <w:pPr>
        <w:numPr>
          <w:ilvl w:val="0"/>
          <w:numId w:val="10"/>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Contractor understand</w:t>
      </w:r>
      <w:r w:rsidR="00966957">
        <w:rPr>
          <w:rFonts w:ascii="Times New Roman" w:hAnsi="Times New Roman"/>
        </w:rPr>
        <w:t>s</w:t>
      </w:r>
      <w:r>
        <w:rPr>
          <w:rFonts w:ascii="Times New Roman" w:hAnsi="Times New Roman"/>
        </w:rPr>
        <w:t xml:space="preserve"> and agree</w:t>
      </w:r>
      <w:r w:rsidR="00966957">
        <w:rPr>
          <w:rFonts w:ascii="Times New Roman" w:hAnsi="Times New Roman"/>
        </w:rPr>
        <w:t>s</w:t>
      </w:r>
      <w:r>
        <w:rPr>
          <w:rFonts w:ascii="Times New Roman" w:hAnsi="Times New Roman"/>
        </w:rPr>
        <w:t xml:space="preserve"> that the State cannot save and hold harmless </w:t>
      </w:r>
      <w:r>
        <w:rPr>
          <w:rFonts w:ascii="Times New Roman" w:hAnsi="Times New Roman"/>
        </w:rPr>
        <w:lastRenderedPageBreak/>
        <w:t>and/or indemnify the Contractor or its employees against any liability incurred or arising as a result of any activity of the Contractor or any activity of the Contractor’s employees related to the Contractor’s performance under the Contract.  Therefore, t</w:t>
      </w:r>
      <w:r w:rsidRPr="0044474E">
        <w:rPr>
          <w:rFonts w:ascii="Times New Roman" w:hAnsi="Times New Roman"/>
        </w:rPr>
        <w:t xml:space="preserve">he Contractor shall maintain adequate liability insurance to protect the State of Missouri, its agencies, its employees, its assigns, its clients, and the general public against any loss, damage, and/or expense related to its performance under the Contract.  The insurance coverage shall include, but shall not necessarily be limited to, general liability, errors and omissions, professional liability, etc. </w:t>
      </w:r>
      <w:r w:rsidRPr="00B42742">
        <w:rPr>
          <w:rFonts w:ascii="Times New Roman" w:hAnsi="Times New Roman"/>
          <w:b/>
          <w:bCs/>
        </w:rPr>
        <w:t>The State of Missouri shall be a named party on the policy and written evidence of the insurance coverage shall be provided by the Contractor to the STO (such as a certificate of insurance).</w:t>
      </w:r>
      <w:r w:rsidRPr="0044474E">
        <w:rPr>
          <w:rFonts w:ascii="Times New Roman" w:hAnsi="Times New Roman"/>
        </w:rPr>
        <w:t xml:space="preserve">  The evidence of insurance shall include, but shall not necessarily be limited to: effective dates of coverage, limits of liability, insurers' names, policy numbers, endorsement by representatives of the insurance company, etc.  Evidence of self-insurance coverage or of another alternate risk financing mechanism may be utilized provided that such coverage is verifiable and irrevocably reliable.  The evidence of insurance coverage must be submitted before or upon award of the Contract.  In the event the insurance coverage is in any way changed, the STO must be notified by the Contractor immediately</w:t>
      </w:r>
      <w:r w:rsidR="003860DB">
        <w:rPr>
          <w:rFonts w:ascii="Times New Roman" w:hAnsi="Times New Roman"/>
        </w:rPr>
        <w:t>.</w:t>
      </w:r>
    </w:p>
    <w:p w14:paraId="1651402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p>
    <w:p w14:paraId="4618048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p>
    <w:p w14:paraId="22732E8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G.</w:t>
      </w:r>
      <w:r>
        <w:rPr>
          <w:rFonts w:ascii="Times New Roman" w:hAnsi="Times New Roman"/>
          <w:b/>
        </w:rPr>
        <w:tab/>
        <w:t xml:space="preserve">PROPOSAL ACCEPTANCE OR REJECTION </w:t>
      </w:r>
    </w:p>
    <w:p w14:paraId="37CD99D6"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5936C93"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The STO reserves the right, in its sole discretion, to accept or reject any proposals, in whole or part, received in response to this RFP, to waive or permit cure of minor irregularities, and to conduct discussions with any or all qualified bidders in any manner necessary to serve the best interests of the State of Missouri.  The STO also reserves the right, in i</w:t>
      </w:r>
      <w:r w:rsidR="00135DF3">
        <w:rPr>
          <w:rFonts w:ascii="Times New Roman" w:hAnsi="Times New Roman"/>
        </w:rPr>
        <w:t>ts sole discretion, to award a C</w:t>
      </w:r>
      <w:r>
        <w:rPr>
          <w:rFonts w:ascii="Times New Roman" w:hAnsi="Times New Roman"/>
        </w:rPr>
        <w:t>ontract based on the written proposals received without prior discussions or negotiations.</w:t>
      </w:r>
    </w:p>
    <w:p w14:paraId="63B9285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14D120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14BA806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H.</w:t>
      </w:r>
      <w:r>
        <w:rPr>
          <w:rFonts w:ascii="Times New Roman" w:hAnsi="Times New Roman"/>
          <w:b/>
        </w:rPr>
        <w:tab/>
        <w:t>PROPOSAL PREPARATION COSTS</w:t>
      </w:r>
    </w:p>
    <w:p w14:paraId="51DB9BD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F5A2EC"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The STO will not reimburse any bidder responding to this RFP for costs incurred in preparing documentation, making presentations, or any other costs incurred as a result of this RFP.</w:t>
      </w:r>
    </w:p>
    <w:p w14:paraId="1A783D8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1DE5A5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3B6DD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I.</w:t>
      </w:r>
      <w:r>
        <w:rPr>
          <w:rFonts w:ascii="Times New Roman" w:hAnsi="Times New Roman"/>
          <w:b/>
        </w:rPr>
        <w:tab/>
      </w:r>
      <w:r w:rsidR="00CB4F6F">
        <w:rPr>
          <w:rFonts w:ascii="Times New Roman" w:hAnsi="Times New Roman"/>
          <w:b/>
        </w:rPr>
        <w:t xml:space="preserve">IMPLEMENTATION </w:t>
      </w:r>
      <w:r>
        <w:rPr>
          <w:rFonts w:ascii="Times New Roman" w:hAnsi="Times New Roman"/>
          <w:b/>
        </w:rPr>
        <w:t>AND CONVERSION COSTS</w:t>
      </w:r>
    </w:p>
    <w:p w14:paraId="74F22646"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B342B8"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Any equipment installation, software or data file conversions, or any other costs associated with start-up and implementation shall be the responsibility of the Contractor.</w:t>
      </w:r>
    </w:p>
    <w:p w14:paraId="601346E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94501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D0FDA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J.</w:t>
      </w:r>
      <w:r>
        <w:rPr>
          <w:rFonts w:ascii="Times New Roman" w:hAnsi="Times New Roman"/>
          <w:b/>
        </w:rPr>
        <w:tab/>
        <w:t>REPLACEMENT EQUIPMENT AND TRAINING</w:t>
      </w:r>
    </w:p>
    <w:p w14:paraId="3E9F1F0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76D81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As requested by the STO, the Contractor shall provide periodi</w:t>
      </w:r>
      <w:r w:rsidR="00135DF3">
        <w:rPr>
          <w:rFonts w:ascii="Times New Roman" w:hAnsi="Times New Roman"/>
        </w:rPr>
        <w:t xml:space="preserve">c training or retraining of </w:t>
      </w:r>
      <w:r w:rsidR="00135DF3">
        <w:rPr>
          <w:rFonts w:ascii="Times New Roman" w:hAnsi="Times New Roman"/>
        </w:rPr>
        <w:lastRenderedPageBreak/>
        <w:t>STO</w:t>
      </w:r>
      <w:r>
        <w:rPr>
          <w:rFonts w:ascii="Times New Roman" w:hAnsi="Times New Roman"/>
        </w:rPr>
        <w:t xml:space="preserve">, or, when appropriate, personnel of other </w:t>
      </w:r>
      <w:r w:rsidR="009A377B">
        <w:rPr>
          <w:rFonts w:ascii="Times New Roman" w:hAnsi="Times New Roman"/>
        </w:rPr>
        <w:t>S</w:t>
      </w:r>
      <w:r>
        <w:rPr>
          <w:rFonts w:ascii="Times New Roman" w:hAnsi="Times New Roman"/>
        </w:rPr>
        <w:t xml:space="preserve">tate agencies, in the use and operation of the equipment, software, or systems provided under the </w:t>
      </w:r>
      <w:r w:rsidR="00CF2CED">
        <w:rPr>
          <w:rFonts w:ascii="Times New Roman" w:hAnsi="Times New Roman"/>
        </w:rPr>
        <w:t>C</w:t>
      </w:r>
      <w:r>
        <w:rPr>
          <w:rFonts w:ascii="Times New Roman" w:hAnsi="Times New Roman"/>
        </w:rPr>
        <w:t>ontract.</w:t>
      </w:r>
    </w:p>
    <w:p w14:paraId="5F4DB8AF" w14:textId="77777777" w:rsidR="00135DF3"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3B2FDFF" w14:textId="77777777" w:rsidR="00135DF3"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4C6F31B" w14:textId="77777777" w:rsidR="003860DB"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sidR="003860DB">
        <w:rPr>
          <w:rFonts w:ascii="Times New Roman" w:hAnsi="Times New Roman"/>
        </w:rPr>
        <w:t>.</w:t>
      </w:r>
      <w:r w:rsidR="003860DB">
        <w:rPr>
          <w:rFonts w:ascii="Times New Roman" w:hAnsi="Times New Roman"/>
        </w:rPr>
        <w:tab/>
        <w:t>In the event that the Contractor’s systems or any of its components are rendered permanently inoperative, the Contractor must have the capability to reconstruct necessary data files and operate on replacement equipment within one (1) calendar day of any disaster.</w:t>
      </w:r>
    </w:p>
    <w:p w14:paraId="1F6939FD"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22E256F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602EC9BF"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K.</w:t>
      </w:r>
      <w:r>
        <w:rPr>
          <w:rFonts w:ascii="Times New Roman" w:hAnsi="Times New Roman"/>
          <w:b/>
        </w:rPr>
        <w:tab/>
        <w:t>SUBSTITUTION OF PERSONNEL</w:t>
      </w:r>
    </w:p>
    <w:p w14:paraId="7DFE8EEE"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firstLine="432"/>
        <w:jc w:val="both"/>
        <w:rPr>
          <w:rFonts w:ascii="Times New Roman" w:hAnsi="Times New Roman"/>
        </w:rPr>
      </w:pPr>
    </w:p>
    <w:p w14:paraId="29BE4BE7" w14:textId="77777777" w:rsidR="003860DB" w:rsidRDefault="00135DF3"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sidRPr="001B7989">
        <w:rPr>
          <w:rFonts w:ascii="Times New Roman" w:hAnsi="Times New Roman"/>
        </w:rPr>
        <w:t xml:space="preserve">The STO's agreement to the Contract is predicated, in part and among other </w:t>
      </w:r>
      <w:r>
        <w:rPr>
          <w:rFonts w:ascii="Times New Roman" w:hAnsi="Times New Roman"/>
        </w:rPr>
        <w:t>c</w:t>
      </w:r>
      <w:r w:rsidRPr="001B7989">
        <w:rPr>
          <w:rFonts w:ascii="Times New Roman" w:hAnsi="Times New Roman"/>
        </w:rPr>
        <w:t xml:space="preserve">onsiderations, on the utilization of the specific individual(s) and/or personnel qualification(s) as identified and/or described in the Contractor's proposal.  In the event that any of the specific individuals and/or personnel qualifications change, Contractor must immediately notify STO.   The Contractor further agrees that any substitution of individuals or personnel qualifications made pursuant to this paragraph must be equal to or better than originally proposed and that the notification of a substitution shall not be construed as an acceptance by the STO of the substitution's performance potential.  </w:t>
      </w:r>
      <w:r w:rsidR="00CF2CED">
        <w:rPr>
          <w:rFonts w:ascii="Times New Roman" w:hAnsi="Times New Roman"/>
        </w:rPr>
        <w:t xml:space="preserve">The </w:t>
      </w:r>
      <w:r w:rsidRPr="001B7989">
        <w:rPr>
          <w:rFonts w:ascii="Times New Roman" w:hAnsi="Times New Roman"/>
        </w:rPr>
        <w:t xml:space="preserve">STO reserves the right to reject any substitutions of individuals or personnel qualifications made if those substitutions, in the discretion of STO, are not equal to or better than originally proposed.  </w:t>
      </w:r>
      <w:r w:rsidR="00CF2CED">
        <w:rPr>
          <w:rFonts w:ascii="Times New Roman" w:hAnsi="Times New Roman"/>
        </w:rPr>
        <w:t>If the Contractor fails</w:t>
      </w:r>
      <w:r w:rsidRPr="001B7989">
        <w:rPr>
          <w:rFonts w:ascii="Times New Roman" w:hAnsi="Times New Roman"/>
        </w:rPr>
        <w:t xml:space="preserve"> to utilize individuals and personnel qualifications that are equal to or better than originally proposed</w:t>
      </w:r>
      <w:r w:rsidR="005D0FB3">
        <w:rPr>
          <w:rFonts w:ascii="Times New Roman" w:hAnsi="Times New Roman"/>
        </w:rPr>
        <w:t>, the STO may</w:t>
      </w:r>
      <w:r w:rsidRPr="001B7989">
        <w:rPr>
          <w:rFonts w:ascii="Times New Roman" w:hAnsi="Times New Roman"/>
        </w:rPr>
        <w:t xml:space="preserve"> terminate the Contract pursuant to </w:t>
      </w:r>
      <w:r w:rsidRPr="008F4835">
        <w:rPr>
          <w:rFonts w:ascii="Times New Roman" w:hAnsi="Times New Roman"/>
        </w:rPr>
        <w:t>Section III.B, Item 3</w:t>
      </w:r>
      <w:r w:rsidR="003860DB">
        <w:rPr>
          <w:rFonts w:ascii="Times New Roman" w:hAnsi="Times New Roman"/>
        </w:rPr>
        <w:t xml:space="preserve">. </w:t>
      </w:r>
    </w:p>
    <w:p w14:paraId="0472B81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00DBFD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84B73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L.</w:t>
      </w:r>
      <w:r>
        <w:rPr>
          <w:rFonts w:ascii="Times New Roman" w:hAnsi="Times New Roman"/>
          <w:b/>
        </w:rPr>
        <w:tab/>
        <w:t>REVIEW OF SERVICES</w:t>
      </w:r>
    </w:p>
    <w:p w14:paraId="0076010B"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A12B5B9"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 xml:space="preserve">The STO will conduct </w:t>
      </w:r>
      <w:r w:rsidR="00135DF3">
        <w:rPr>
          <w:rFonts w:ascii="Times New Roman" w:hAnsi="Times New Roman"/>
        </w:rPr>
        <w:t>regular</w:t>
      </w:r>
      <w:r>
        <w:rPr>
          <w:rFonts w:ascii="Times New Roman" w:hAnsi="Times New Roman"/>
        </w:rPr>
        <w:t xml:space="preserve"> service reviews with the Contractor.  Such reviews will include a review of the quality of services and discussion of any specific concerns of the STO or the Contractor, and will be documented in a mutually agreed upon format.</w:t>
      </w:r>
    </w:p>
    <w:p w14:paraId="4AD252E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C40F7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990FE26" w14:textId="77777777" w:rsidR="003860DB" w:rsidRDefault="003860DB" w:rsidP="003860DB">
      <w:pPr>
        <w:tabs>
          <w:tab w:val="left" w:pos="-1440"/>
          <w:tab w:val="left" w:pos="-720"/>
          <w:tab w:val="left" w:pos="0"/>
          <w:tab w:val="left" w:pos="45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M.  ASSIGNMENT</w:t>
      </w:r>
    </w:p>
    <w:p w14:paraId="2A72D612"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28B27FD"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 xml:space="preserve">The Contractor </w:t>
      </w:r>
      <w:r w:rsidR="005D0FB3">
        <w:rPr>
          <w:rFonts w:ascii="Times New Roman" w:hAnsi="Times New Roman"/>
        </w:rPr>
        <w:t xml:space="preserve">may </w:t>
      </w:r>
      <w:r>
        <w:rPr>
          <w:rFonts w:ascii="Times New Roman" w:hAnsi="Times New Roman"/>
        </w:rPr>
        <w:t xml:space="preserve">not assign any interest in the </w:t>
      </w:r>
      <w:r w:rsidR="00135DF3">
        <w:rPr>
          <w:rFonts w:ascii="Times New Roman" w:hAnsi="Times New Roman"/>
        </w:rPr>
        <w:t>C</w:t>
      </w:r>
      <w:r>
        <w:rPr>
          <w:rFonts w:ascii="Times New Roman" w:hAnsi="Times New Roman"/>
        </w:rPr>
        <w:t>ontract nor transfer any interest, whatsoever, in the same (whether by assignment or notation) without prior written consent of the STO.</w:t>
      </w:r>
    </w:p>
    <w:p w14:paraId="7F89D844"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63AB438"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20AA92" w14:textId="77777777" w:rsidR="00135DF3"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N.</w:t>
      </w:r>
      <w:r>
        <w:rPr>
          <w:rFonts w:ascii="Times New Roman" w:hAnsi="Times New Roman"/>
          <w:b/>
        </w:rPr>
        <w:tab/>
      </w:r>
      <w:r w:rsidR="00135DF3">
        <w:rPr>
          <w:rFonts w:ascii="Times New Roman" w:hAnsi="Times New Roman"/>
          <w:b/>
        </w:rPr>
        <w:t>JURISDICTION</w:t>
      </w:r>
    </w:p>
    <w:p w14:paraId="013CA844" w14:textId="77777777" w:rsidR="00135DF3"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p>
    <w:p w14:paraId="0F0FEAAF" w14:textId="4AD4B6A0" w:rsidR="00135DF3" w:rsidRPr="00135DF3" w:rsidRDefault="00135DF3" w:rsidP="00135DF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firstLine="18"/>
        <w:jc w:val="both"/>
        <w:rPr>
          <w:rFonts w:ascii="Times New Roman" w:hAnsi="Times New Roman"/>
        </w:rPr>
      </w:pPr>
      <w:r w:rsidRPr="001B7989">
        <w:rPr>
          <w:rFonts w:ascii="Times New Roman" w:hAnsi="Times New Roman"/>
        </w:rPr>
        <w:t>Each party irrevocably and unconditionally (</w:t>
      </w:r>
      <w:proofErr w:type="spellStart"/>
      <w:r w:rsidRPr="001B7989">
        <w:rPr>
          <w:rFonts w:ascii="Times New Roman" w:hAnsi="Times New Roman"/>
        </w:rPr>
        <w:t>i</w:t>
      </w:r>
      <w:proofErr w:type="spellEnd"/>
      <w:r w:rsidRPr="001B7989">
        <w:rPr>
          <w:rFonts w:ascii="Times New Roman" w:hAnsi="Times New Roman"/>
        </w:rPr>
        <w:t>) submits to the exclusive jurisdiction of any United State</w:t>
      </w:r>
      <w:r>
        <w:rPr>
          <w:rFonts w:ascii="Times New Roman" w:hAnsi="Times New Roman"/>
        </w:rPr>
        <w:t>s</w:t>
      </w:r>
      <w:r w:rsidRPr="001B7989">
        <w:rPr>
          <w:rFonts w:ascii="Times New Roman" w:hAnsi="Times New Roman"/>
        </w:rPr>
        <w:t xml:space="preserve"> </w:t>
      </w:r>
      <w:r w:rsidR="00882A25">
        <w:rPr>
          <w:rFonts w:ascii="Times New Roman" w:hAnsi="Times New Roman"/>
        </w:rPr>
        <w:t>f</w:t>
      </w:r>
      <w:r w:rsidRPr="001B7989">
        <w:rPr>
          <w:rFonts w:ascii="Times New Roman" w:hAnsi="Times New Roman"/>
        </w:rPr>
        <w:t xml:space="preserve">ederal or Missouri </w:t>
      </w:r>
      <w:r w:rsidR="00882A25">
        <w:rPr>
          <w:rFonts w:ascii="Times New Roman" w:hAnsi="Times New Roman"/>
        </w:rPr>
        <w:t>s</w:t>
      </w:r>
      <w:r w:rsidRPr="001B7989">
        <w:rPr>
          <w:rFonts w:ascii="Times New Roman" w:hAnsi="Times New Roman"/>
        </w:rPr>
        <w:t xml:space="preserve">tate court sitting in Cole County, Missouri, and any </w:t>
      </w:r>
      <w:r w:rsidRPr="001B7989">
        <w:rPr>
          <w:rFonts w:ascii="Times New Roman" w:hAnsi="Times New Roman"/>
        </w:rPr>
        <w:lastRenderedPageBreak/>
        <w:t>appellate court from any such court, solely for the purpose of any suit, action or proceeding brought to enforce its obligations under the Agreement or relating in any way to the Agreement or any Transaction under the Agreement; and (ii) waives, to the fullest extent it may effectively do so, any defense of an inconvenient forum to the maintenance of such action or proceeding in any such court and any right of jurisdiction on account of its place of residence or domicile</w:t>
      </w:r>
      <w:r>
        <w:rPr>
          <w:rFonts w:ascii="Times New Roman" w:hAnsi="Times New Roman"/>
        </w:rPr>
        <w:t>.</w:t>
      </w:r>
    </w:p>
    <w:p w14:paraId="70AAF4F8" w14:textId="77777777" w:rsidR="00135DF3"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6984B8AD" w14:textId="77777777" w:rsidR="00135DF3"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23ADC0B5" w14:textId="77777777" w:rsidR="003860DB"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O.</w:t>
      </w:r>
      <w:r>
        <w:rPr>
          <w:rFonts w:ascii="Times New Roman" w:hAnsi="Times New Roman"/>
          <w:b/>
        </w:rPr>
        <w:tab/>
      </w:r>
      <w:r w:rsidR="003860DB">
        <w:rPr>
          <w:rFonts w:ascii="Times New Roman" w:hAnsi="Times New Roman"/>
          <w:b/>
        </w:rPr>
        <w:t>CONFLICT OF INTEREST</w:t>
      </w:r>
    </w:p>
    <w:p w14:paraId="5BC69CE5"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D7DDF6C"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 xml:space="preserve">The Contractor covenants that it presently has no interest and shall not acquire any interest, directly or indirectly, which would conflict in any manner or degree with the performance of the services hereunder.  The Contractor further covenants that no person having any such known interest shall be employed by the Contractor or conveyed an interest, directly or indirectly, in the </w:t>
      </w:r>
      <w:r w:rsidR="005D0FB3">
        <w:rPr>
          <w:rFonts w:ascii="Times New Roman" w:hAnsi="Times New Roman"/>
        </w:rPr>
        <w:t>C</w:t>
      </w:r>
      <w:r>
        <w:rPr>
          <w:rFonts w:ascii="Times New Roman" w:hAnsi="Times New Roman"/>
        </w:rPr>
        <w:t>ontract.</w:t>
      </w:r>
    </w:p>
    <w:p w14:paraId="10F11119"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0B299E10"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6A18535" w14:textId="77777777" w:rsidR="003860DB"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P</w:t>
      </w:r>
      <w:r w:rsidR="003860DB">
        <w:rPr>
          <w:rFonts w:ascii="Times New Roman" w:hAnsi="Times New Roman"/>
          <w:b/>
        </w:rPr>
        <w:t>.</w:t>
      </w:r>
      <w:r w:rsidR="003860DB">
        <w:rPr>
          <w:rFonts w:ascii="Times New Roman" w:hAnsi="Times New Roman"/>
          <w:b/>
        </w:rPr>
        <w:tab/>
        <w:t>ESTIMATED VOLUMES</w:t>
      </w:r>
    </w:p>
    <w:p w14:paraId="0D802157"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78BCD57"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Any statistics or estimates of workload provided in this RFP are for informational purposes only and do not imply that they accurately represent expected future activity.</w:t>
      </w:r>
    </w:p>
    <w:p w14:paraId="1951481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467643"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033CA1F" w14:textId="77777777" w:rsidR="003860DB" w:rsidRDefault="00135DF3"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Q</w:t>
      </w:r>
      <w:r w:rsidR="003860DB">
        <w:rPr>
          <w:rFonts w:ascii="Times New Roman" w:hAnsi="Times New Roman"/>
          <w:b/>
        </w:rPr>
        <w:t>.</w:t>
      </w:r>
      <w:r w:rsidR="003860DB">
        <w:rPr>
          <w:rFonts w:ascii="Times New Roman" w:hAnsi="Times New Roman"/>
          <w:b/>
        </w:rPr>
        <w:tab/>
        <w:t>COLLATERAL</w:t>
      </w:r>
    </w:p>
    <w:p w14:paraId="6DDDE2AC"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4DD166" w14:textId="77777777" w:rsidR="003860DB" w:rsidRDefault="003860DB" w:rsidP="003860DB">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Pr>
          <w:rFonts w:ascii="Times New Roman" w:hAnsi="Times New Roman"/>
        </w:rPr>
        <w:t xml:space="preserve">Collateral acceptable to the STO will be required on the total of any compensating balances and any other funds (collected and uncollected) in STO and </w:t>
      </w:r>
      <w:r w:rsidR="009A377B">
        <w:rPr>
          <w:rFonts w:ascii="Times New Roman" w:hAnsi="Times New Roman"/>
        </w:rPr>
        <w:t>S</w:t>
      </w:r>
      <w:r>
        <w:rPr>
          <w:rFonts w:ascii="Times New Roman" w:hAnsi="Times New Roman"/>
        </w:rPr>
        <w:t xml:space="preserve">tate accounts covered by this </w:t>
      </w:r>
      <w:r w:rsidR="00135DF3">
        <w:rPr>
          <w:rFonts w:ascii="Times New Roman" w:hAnsi="Times New Roman"/>
        </w:rPr>
        <w:t>C</w:t>
      </w:r>
      <w:r>
        <w:rPr>
          <w:rFonts w:ascii="Times New Roman" w:hAnsi="Times New Roman"/>
        </w:rPr>
        <w:t>ontract</w:t>
      </w:r>
      <w:r w:rsidR="00135DF3">
        <w:rPr>
          <w:rFonts w:ascii="Times New Roman" w:hAnsi="Times New Roman"/>
        </w:rPr>
        <w:t xml:space="preserve"> in excess of FDIC insurance coverage</w:t>
      </w:r>
      <w:r>
        <w:rPr>
          <w:rFonts w:ascii="Times New Roman" w:hAnsi="Times New Roman"/>
        </w:rPr>
        <w:t xml:space="preserve">.  Funds in sweep repurchase agreements must be secured in accordance with Article IV, Section 15 of the Missouri Constitution by United States Treasury obligations or obligations of United States government agencies or instrumentalities.  </w:t>
      </w:r>
      <w:r w:rsidR="00135DF3">
        <w:rPr>
          <w:rFonts w:ascii="Times New Roman" w:hAnsi="Times New Roman"/>
        </w:rPr>
        <w:t>All</w:t>
      </w:r>
      <w:r>
        <w:rPr>
          <w:rFonts w:ascii="Times New Roman" w:hAnsi="Times New Roman"/>
        </w:rPr>
        <w:t xml:space="preserve"> products or services offered must be appropriately collateralized or secured in accordance with Missouri law.  The </w:t>
      </w:r>
      <w:hyperlink r:id="rId21" w:history="1">
        <w:r w:rsidRPr="005D0FB3">
          <w:rPr>
            <w:rStyle w:val="Hyperlink"/>
            <w:rFonts w:ascii="Times New Roman" w:hAnsi="Times New Roman"/>
          </w:rPr>
          <w:t>acceptable collateral listing</w:t>
        </w:r>
      </w:hyperlink>
      <w:r>
        <w:rPr>
          <w:rFonts w:ascii="Times New Roman" w:hAnsi="Times New Roman"/>
        </w:rPr>
        <w:t xml:space="preserve"> is subject to change.</w:t>
      </w:r>
    </w:p>
    <w:p w14:paraId="68672C11" w14:textId="77777777" w:rsidR="003860DB" w:rsidRDefault="003860DB" w:rsidP="003860D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sectPr w:rsidR="003860DB">
          <w:footerReference w:type="default" r:id="rId22"/>
          <w:endnotePr>
            <w:numFmt w:val="decimal"/>
          </w:endnotePr>
          <w:pgSz w:w="12240" w:h="15840" w:code="1"/>
          <w:pgMar w:top="1440" w:right="1440" w:bottom="1440" w:left="1440" w:header="1440" w:footer="1440" w:gutter="0"/>
          <w:paperSrc w:first="1" w:other="1"/>
          <w:cols w:space="720"/>
          <w:noEndnote/>
        </w:sectPr>
      </w:pPr>
    </w:p>
    <w:p w14:paraId="5912654F"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lastRenderedPageBreak/>
        <w:t>IV</w:t>
      </w:r>
      <w:proofErr w:type="gramStart"/>
      <w:r w:rsidR="00FB2485">
        <w:t>.  COMPENSATION</w:t>
      </w:r>
      <w:proofErr w:type="gramEnd"/>
    </w:p>
    <w:p w14:paraId="31C57F70"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0B6A935"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860E99" w14:textId="77777777" w:rsidR="007C0EBF" w:rsidRDefault="007C0EBF" w:rsidP="007C0EBF">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bCs/>
        </w:rPr>
      </w:pPr>
      <w:r>
        <w:rPr>
          <w:rFonts w:ascii="Times New Roman" w:hAnsi="Times New Roman"/>
          <w:b/>
          <w:bCs/>
        </w:rPr>
        <w:t>A.</w:t>
      </w:r>
      <w:r>
        <w:rPr>
          <w:rFonts w:ascii="Times New Roman" w:hAnsi="Times New Roman"/>
          <w:b/>
          <w:bCs/>
        </w:rPr>
        <w:tab/>
        <w:t>METHOD OF COMPENSATION</w:t>
      </w:r>
    </w:p>
    <w:p w14:paraId="03EAF434"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A72E34" w14:textId="77777777" w:rsidR="007C0EBF" w:rsidRDefault="007C0EBF" w:rsidP="007C0EBF">
      <w:pPr>
        <w:pStyle w:val="BodyText2"/>
        <w:tabs>
          <w:tab w:val="clear" w:pos="0"/>
          <w:tab w:val="clear" w:pos="432"/>
          <w:tab w:val="clear" w:pos="864"/>
          <w:tab w:val="clear" w:pos="1440"/>
          <w:tab w:val="left" w:pos="720"/>
          <w:tab w:val="left" w:pos="1080"/>
        </w:tabs>
        <w:ind w:left="1080" w:hanging="360"/>
      </w:pPr>
      <w:r>
        <w:t>1.</w:t>
      </w:r>
      <w:r>
        <w:tab/>
        <w:t>T</w:t>
      </w:r>
      <w:r>
        <w:rPr>
          <w:bCs/>
        </w:rPr>
        <w:t>he Contractor must uphold all service and pricing commitments.  All costs bid are firm, fixed</w:t>
      </w:r>
      <w:r w:rsidR="001C2033">
        <w:rPr>
          <w:bCs/>
        </w:rPr>
        <w:t xml:space="preserve"> costs for the duration of the C</w:t>
      </w:r>
      <w:r>
        <w:rPr>
          <w:bCs/>
        </w:rPr>
        <w:t>ontract period (including available renewal periods).</w:t>
      </w:r>
      <w:r>
        <w:t xml:space="preserve">  </w:t>
      </w:r>
    </w:p>
    <w:p w14:paraId="13A46D64" w14:textId="77777777" w:rsidR="007C0EBF" w:rsidRDefault="007C0EBF" w:rsidP="007C0EBF">
      <w:pPr>
        <w:pStyle w:val="BodyText2"/>
        <w:tabs>
          <w:tab w:val="clear" w:pos="0"/>
          <w:tab w:val="clear" w:pos="432"/>
          <w:tab w:val="clear" w:pos="864"/>
          <w:tab w:val="left" w:pos="360"/>
        </w:tabs>
        <w:ind w:left="720"/>
      </w:pPr>
    </w:p>
    <w:p w14:paraId="26054968" w14:textId="77777777" w:rsidR="007C0EBF" w:rsidRDefault="007C0EBF" w:rsidP="007C0EBF">
      <w:pPr>
        <w:pStyle w:val="BodyText2"/>
        <w:tabs>
          <w:tab w:val="clear" w:pos="0"/>
          <w:tab w:val="clear" w:pos="432"/>
          <w:tab w:val="clear" w:pos="864"/>
          <w:tab w:val="left" w:pos="360"/>
        </w:tabs>
        <w:ind w:left="720"/>
      </w:pPr>
    </w:p>
    <w:p w14:paraId="33DDD779" w14:textId="77777777" w:rsidR="007C0EBF" w:rsidRDefault="007C0EBF" w:rsidP="00D577EF">
      <w:pPr>
        <w:pStyle w:val="BodyText2"/>
        <w:tabs>
          <w:tab w:val="clear" w:pos="0"/>
          <w:tab w:val="clear" w:pos="432"/>
          <w:tab w:val="clear" w:pos="864"/>
          <w:tab w:val="left" w:pos="360"/>
        </w:tabs>
        <w:ind w:left="1080" w:hanging="360"/>
      </w:pPr>
      <w:r>
        <w:t xml:space="preserve">2. The STO shall strive to maintain an average daily collected balance with the Contractor throughout the service period sufficient to compensate the Contractor for services provided which are the responsibility of the STO.  The level of compensating balance shall be based upon the volume of services provided, agreed-upon prices, </w:t>
      </w:r>
      <w:r w:rsidR="00591CCC">
        <w:t>earnings credit rate (</w:t>
      </w:r>
      <w:r>
        <w:t>ECR</w:t>
      </w:r>
      <w:r w:rsidR="00591CCC">
        <w:t>)</w:t>
      </w:r>
      <w:r>
        <w:t xml:space="preserve">, and required reserves.  Balances will be </w:t>
      </w:r>
      <w:r w:rsidR="001C2033">
        <w:t>reviewed monthly</w:t>
      </w:r>
      <w:r>
        <w:t xml:space="preserve"> and adjusted as needed to approximate the level of service activity.  </w:t>
      </w:r>
      <w:r w:rsidR="001C2033">
        <w:t xml:space="preserve">Any excess balance from the previous month will be carried forward and used to pay for the next month’s services.  Any deficit balance from the previous month </w:t>
      </w:r>
      <w:r w:rsidR="00591CCC">
        <w:t xml:space="preserve">shall </w:t>
      </w:r>
      <w:r w:rsidR="001C2033">
        <w:t>be covered by future earnings.  Any excess or deficit position with the Contractor shall carry forward month</w:t>
      </w:r>
      <w:r w:rsidR="00591CCC">
        <w:t xml:space="preserve"> </w:t>
      </w:r>
      <w:r w:rsidR="001C2033">
        <w:t>to</w:t>
      </w:r>
      <w:r w:rsidR="00591CCC">
        <w:t xml:space="preserve"> </w:t>
      </w:r>
      <w:r w:rsidR="001C2033">
        <w:t>month and year</w:t>
      </w:r>
      <w:r w:rsidR="00591CCC">
        <w:t xml:space="preserve"> </w:t>
      </w:r>
      <w:r w:rsidR="001C2033">
        <w:t>to</w:t>
      </w:r>
      <w:r w:rsidR="00591CCC">
        <w:t xml:space="preserve"> </w:t>
      </w:r>
      <w:r w:rsidR="001C2033">
        <w:t>year, so long as the STO maintains services with the Contractor unless otherwise agreed to by the STO.</w:t>
      </w:r>
    </w:p>
    <w:p w14:paraId="60A01BB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55193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0B65BD4" w14:textId="77777777" w:rsidR="007C0EBF" w:rsidRDefault="007C0EBF" w:rsidP="007C0EBF">
      <w:pPr>
        <w:pStyle w:val="BodyText2"/>
        <w:tabs>
          <w:tab w:val="clear" w:pos="0"/>
          <w:tab w:val="clear" w:pos="432"/>
          <w:tab w:val="clear" w:pos="864"/>
          <w:tab w:val="left" w:pos="360"/>
        </w:tabs>
        <w:ind w:left="1080" w:hanging="360"/>
      </w:pPr>
      <w:r>
        <w:t xml:space="preserve">3.  The ECR on balances maintained in all accounts shall be quoted at a spread from the average of the yields from the regular 3-month Treasury </w:t>
      </w:r>
      <w:proofErr w:type="gramStart"/>
      <w:r>
        <w:t>Bill</w:t>
      </w:r>
      <w:proofErr w:type="gramEnd"/>
      <w:r>
        <w:t xml:space="preserve"> auctions of the preceding month.  (See </w:t>
      </w:r>
      <w:r w:rsidRPr="00AD1CCA">
        <w:t>Pricing Table 1</w:t>
      </w:r>
      <w:r>
        <w:t xml:space="preserve"> in </w:t>
      </w:r>
      <w:r w:rsidRPr="00002D15">
        <w:rPr>
          <w:b/>
          <w:bCs/>
        </w:rPr>
        <w:t xml:space="preserve">Appendix </w:t>
      </w:r>
      <w:r w:rsidR="00A25A87">
        <w:rPr>
          <w:b/>
          <w:bCs/>
        </w:rPr>
        <w:t>F</w:t>
      </w:r>
      <w:r w:rsidRPr="005366B6">
        <w:t>)</w:t>
      </w:r>
      <w:r>
        <w:t xml:space="preserve">  The ECR shall be verified with the STO before preparation of an account analysis.</w:t>
      </w:r>
    </w:p>
    <w:p w14:paraId="7EEDBB0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2D657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9A89BB" w14:textId="77777777" w:rsidR="001C2033" w:rsidRDefault="007C0EBF" w:rsidP="001C2033">
      <w:pPr>
        <w:tabs>
          <w:tab w:val="left" w:pos="1080"/>
        </w:tabs>
        <w:autoSpaceDE w:val="0"/>
        <w:autoSpaceDN w:val="0"/>
        <w:adjustRightInd w:val="0"/>
        <w:ind w:left="1080" w:hanging="360"/>
        <w:jc w:val="both"/>
        <w:rPr>
          <w:rFonts w:ascii="Times New Roman" w:hAnsi="Times New Roman"/>
        </w:rPr>
      </w:pPr>
      <w:r>
        <w:rPr>
          <w:rFonts w:ascii="Times New Roman" w:hAnsi="Times New Roman"/>
          <w:bCs/>
        </w:rPr>
        <w:t>4.</w:t>
      </w:r>
      <w:r>
        <w:rPr>
          <w:rFonts w:ascii="Times New Roman" w:hAnsi="Times New Roman"/>
          <w:bCs/>
        </w:rPr>
        <w:tab/>
      </w:r>
      <w:r w:rsidR="001C2033">
        <w:rPr>
          <w:rFonts w:ascii="Times New Roman" w:hAnsi="Times New Roman"/>
          <w:bCs/>
        </w:rPr>
        <w:t xml:space="preserve">End </w:t>
      </w:r>
      <w:r>
        <w:rPr>
          <w:rFonts w:ascii="Times New Roman" w:hAnsi="Times New Roman"/>
        </w:rPr>
        <w:t xml:space="preserve">of day balances in the account(s) </w:t>
      </w:r>
      <w:r w:rsidR="001C2033">
        <w:rPr>
          <w:rFonts w:ascii="Times New Roman" w:hAnsi="Times New Roman"/>
        </w:rPr>
        <w:t xml:space="preserve">(DDAs, repos, or other products) </w:t>
      </w:r>
      <w:r>
        <w:rPr>
          <w:rFonts w:ascii="Times New Roman" w:hAnsi="Times New Roman"/>
        </w:rPr>
        <w:t xml:space="preserve">with the Contractor shall </w:t>
      </w:r>
      <w:r w:rsidR="001C2033">
        <w:rPr>
          <w:rFonts w:ascii="Times New Roman" w:hAnsi="Times New Roman"/>
        </w:rPr>
        <w:t xml:space="preserve">not be assessed </w:t>
      </w:r>
      <w:r>
        <w:rPr>
          <w:rFonts w:ascii="Times New Roman" w:hAnsi="Times New Roman"/>
        </w:rPr>
        <w:t>charges for reserve requirements</w:t>
      </w:r>
      <w:r w:rsidR="001C2033">
        <w:rPr>
          <w:rFonts w:ascii="Times New Roman" w:hAnsi="Times New Roman"/>
        </w:rPr>
        <w:t>,</w:t>
      </w:r>
      <w:r>
        <w:rPr>
          <w:rFonts w:ascii="Times New Roman" w:hAnsi="Times New Roman"/>
        </w:rPr>
        <w:t xml:space="preserve"> FDIC insurance premiums</w:t>
      </w:r>
      <w:r w:rsidR="001C2033">
        <w:rPr>
          <w:rFonts w:ascii="Times New Roman" w:hAnsi="Times New Roman"/>
        </w:rPr>
        <w:t>, or any similar balance related charges.</w:t>
      </w:r>
      <w:r>
        <w:rPr>
          <w:rFonts w:ascii="Times New Roman" w:hAnsi="Times New Roman"/>
        </w:rPr>
        <w:t xml:space="preserve">  </w:t>
      </w:r>
    </w:p>
    <w:p w14:paraId="54A29C4E" w14:textId="77777777" w:rsidR="001C2033" w:rsidRDefault="001C2033" w:rsidP="007C0EBF">
      <w:pPr>
        <w:tabs>
          <w:tab w:val="left" w:pos="1080"/>
        </w:tabs>
        <w:autoSpaceDE w:val="0"/>
        <w:autoSpaceDN w:val="0"/>
        <w:adjustRightInd w:val="0"/>
        <w:ind w:left="1080" w:hanging="360"/>
        <w:rPr>
          <w:rFonts w:ascii="Times New Roman" w:hAnsi="Times New Roman"/>
        </w:rPr>
      </w:pPr>
    </w:p>
    <w:p w14:paraId="7D534BAD" w14:textId="77777777" w:rsidR="001C2033" w:rsidRDefault="001C2033" w:rsidP="007C0EBF">
      <w:pPr>
        <w:tabs>
          <w:tab w:val="left" w:pos="1080"/>
        </w:tabs>
        <w:autoSpaceDE w:val="0"/>
        <w:autoSpaceDN w:val="0"/>
        <w:adjustRightInd w:val="0"/>
        <w:ind w:left="1080" w:hanging="360"/>
        <w:rPr>
          <w:rFonts w:ascii="Times New Roman" w:hAnsi="Times New Roman"/>
        </w:rPr>
      </w:pPr>
    </w:p>
    <w:p w14:paraId="7F8B28E6" w14:textId="77777777" w:rsidR="007C0EBF" w:rsidRDefault="001C2033" w:rsidP="001C2033">
      <w:pPr>
        <w:tabs>
          <w:tab w:val="left" w:pos="1080"/>
        </w:tabs>
        <w:autoSpaceDE w:val="0"/>
        <w:autoSpaceDN w:val="0"/>
        <w:adjustRightInd w:val="0"/>
        <w:ind w:left="1080" w:hanging="360"/>
        <w:jc w:val="both"/>
        <w:rPr>
          <w:rFonts w:ascii="Times New Roman" w:hAnsi="Times New Roman" w:cs="Courier New"/>
        </w:rPr>
      </w:pPr>
      <w:r>
        <w:rPr>
          <w:rFonts w:ascii="Times New Roman" w:hAnsi="Times New Roman"/>
        </w:rPr>
        <w:t>5.</w:t>
      </w:r>
      <w:r>
        <w:rPr>
          <w:rFonts w:ascii="Times New Roman" w:hAnsi="Times New Roman"/>
        </w:rPr>
        <w:tab/>
        <w:t>If b</w:t>
      </w:r>
      <w:r w:rsidR="007C0EBF">
        <w:rPr>
          <w:rFonts w:ascii="Times New Roman" w:hAnsi="Times New Roman"/>
        </w:rPr>
        <w:t xml:space="preserve">alances </w:t>
      </w:r>
      <w:r>
        <w:rPr>
          <w:rFonts w:ascii="Times New Roman" w:hAnsi="Times New Roman"/>
        </w:rPr>
        <w:t xml:space="preserve">are swept into </w:t>
      </w:r>
      <w:r w:rsidR="007C0EBF">
        <w:rPr>
          <w:rFonts w:ascii="Times New Roman" w:hAnsi="Times New Roman"/>
        </w:rPr>
        <w:t>repurchase agreement account(s)</w:t>
      </w:r>
      <w:r>
        <w:rPr>
          <w:rFonts w:ascii="Times New Roman" w:hAnsi="Times New Roman"/>
        </w:rPr>
        <w:t>, they</w:t>
      </w:r>
      <w:r w:rsidR="007C0EBF">
        <w:rPr>
          <w:rFonts w:ascii="Times New Roman" w:hAnsi="Times New Roman"/>
        </w:rPr>
        <w:t xml:space="preserve"> shall be included in determining the compensating balance on deposit with the Contractor</w:t>
      </w:r>
      <w:r>
        <w:rPr>
          <w:rFonts w:ascii="Times New Roman" w:hAnsi="Times New Roman"/>
        </w:rPr>
        <w:t>; and t</w:t>
      </w:r>
      <w:r w:rsidR="007C0EBF">
        <w:rPr>
          <w:rFonts w:ascii="Times New Roman" w:hAnsi="Times New Roman"/>
        </w:rPr>
        <w:t xml:space="preserve">he Contractor will enter into a Master Repurchase Agreement with the STO.  </w:t>
      </w:r>
    </w:p>
    <w:p w14:paraId="18AD05E7" w14:textId="77777777" w:rsidR="007C0EBF" w:rsidRDefault="007C0EBF" w:rsidP="007C0EBF">
      <w:pPr>
        <w:tabs>
          <w:tab w:val="left" w:pos="-1440"/>
          <w:tab w:val="left" w:pos="-720"/>
          <w:tab w:val="left" w:pos="36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40C83C9E" w14:textId="77777777" w:rsidR="007C0EBF" w:rsidRDefault="007C0EBF" w:rsidP="007C0EBF">
      <w:pPr>
        <w:tabs>
          <w:tab w:val="left" w:pos="-1440"/>
          <w:tab w:val="left" w:pos="-720"/>
          <w:tab w:val="left" w:pos="36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5CCA6119" w14:textId="77777777" w:rsidR="007C0EBF" w:rsidRDefault="007C0EBF" w:rsidP="007C0EBF">
      <w:pPr>
        <w:tabs>
          <w:tab w:val="left" w:pos="-1440"/>
          <w:tab w:val="left" w:pos="-72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b/>
          <w:bCs/>
        </w:rPr>
      </w:pPr>
      <w:r>
        <w:rPr>
          <w:rFonts w:ascii="Times New Roman" w:hAnsi="Times New Roman"/>
          <w:b/>
          <w:bCs/>
        </w:rPr>
        <w:t>B.</w:t>
      </w:r>
      <w:r>
        <w:rPr>
          <w:rFonts w:ascii="Times New Roman" w:hAnsi="Times New Roman"/>
          <w:b/>
          <w:bCs/>
        </w:rPr>
        <w:tab/>
        <w:t>PRICE ADJUSTMENTS</w:t>
      </w:r>
    </w:p>
    <w:p w14:paraId="5AFBE4E8" w14:textId="77777777" w:rsidR="007C0EBF" w:rsidRDefault="007C0EBF" w:rsidP="007C0EBF">
      <w:p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0C89768B" w14:textId="77777777" w:rsidR="007C0EBF" w:rsidRDefault="007C0EBF" w:rsidP="007C0EBF">
      <w:pPr>
        <w:pStyle w:val="BodyText2"/>
        <w:tabs>
          <w:tab w:val="clear" w:pos="432"/>
          <w:tab w:val="clear" w:pos="864"/>
          <w:tab w:val="left" w:pos="720"/>
          <w:tab w:val="left" w:pos="990"/>
        </w:tabs>
        <w:ind w:left="1080" w:hanging="360"/>
      </w:pPr>
      <w:r>
        <w:t xml:space="preserve">1.  All prices included in the proposal are effective for the entire term of the </w:t>
      </w:r>
      <w:r w:rsidR="001C2033">
        <w:t>C</w:t>
      </w:r>
      <w:r>
        <w:t>ontract, including available renewal periods, unless otherwise specified below.</w:t>
      </w:r>
    </w:p>
    <w:p w14:paraId="1095794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15B71C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3C282A2B" w14:textId="77777777" w:rsidR="007C0EBF" w:rsidRDefault="007C0EBF" w:rsidP="007C0EBF">
      <w:pPr>
        <w:tabs>
          <w:tab w:val="left" w:pos="-1440"/>
          <w:tab w:val="left" w:pos="-720"/>
          <w:tab w:val="left" w:pos="0"/>
          <w:tab w:val="left" w:pos="432"/>
          <w:tab w:val="left" w:pos="108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080" w:hanging="360"/>
        <w:jc w:val="both"/>
        <w:rPr>
          <w:rFonts w:ascii="Times New Roman" w:hAnsi="Times New Roman"/>
        </w:rPr>
      </w:pPr>
      <w:r>
        <w:rPr>
          <w:rFonts w:ascii="Times New Roman" w:hAnsi="Times New Roman"/>
        </w:rPr>
        <w:lastRenderedPageBreak/>
        <w:t>2.</w:t>
      </w:r>
      <w:r>
        <w:rPr>
          <w:rFonts w:ascii="Times New Roman" w:hAnsi="Times New Roman"/>
        </w:rPr>
        <w:tab/>
        <w:t xml:space="preserve">If included in the proposal, the Contractor may </w:t>
      </w:r>
      <w:r w:rsidR="001C2033">
        <w:rPr>
          <w:rFonts w:ascii="Times New Roman" w:hAnsi="Times New Roman"/>
        </w:rPr>
        <w:t xml:space="preserve">request an </w:t>
      </w:r>
      <w:r>
        <w:rPr>
          <w:rFonts w:ascii="Times New Roman" w:hAnsi="Times New Roman"/>
        </w:rPr>
        <w:t>adjust</w:t>
      </w:r>
      <w:r w:rsidR="001C2033">
        <w:rPr>
          <w:rFonts w:ascii="Times New Roman" w:hAnsi="Times New Roman"/>
        </w:rPr>
        <w:t>ment</w:t>
      </w:r>
      <w:r>
        <w:rPr>
          <w:rFonts w:ascii="Times New Roman" w:hAnsi="Times New Roman"/>
        </w:rPr>
        <w:t xml:space="preserve"> for changes in pass-through charges.  The Contractor shall submit documentation verifying such rates when requesting adjustment.</w:t>
      </w:r>
    </w:p>
    <w:p w14:paraId="6BE695C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0CCB3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DDBA675" w14:textId="082D2F8C" w:rsidR="007C0EBF" w:rsidRDefault="007C0EBF" w:rsidP="007C0EBF">
      <w:pPr>
        <w:tabs>
          <w:tab w:val="left" w:pos="-1440"/>
          <w:tab w:val="left" w:pos="-720"/>
          <w:tab w:val="left" w:pos="0"/>
          <w:tab w:val="left" w:pos="432"/>
          <w:tab w:val="left" w:pos="108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080" w:hanging="360"/>
        <w:jc w:val="both"/>
        <w:rPr>
          <w:rFonts w:ascii="Times New Roman" w:hAnsi="Times New Roman"/>
        </w:rPr>
      </w:pPr>
      <w:r>
        <w:rPr>
          <w:rFonts w:ascii="Times New Roman" w:hAnsi="Times New Roman"/>
        </w:rPr>
        <w:t>3.</w:t>
      </w:r>
      <w:r>
        <w:rPr>
          <w:rFonts w:ascii="Times New Roman" w:hAnsi="Times New Roman"/>
        </w:rPr>
        <w:tab/>
        <w:t xml:space="preserve">Prices for any changes or additional services during the </w:t>
      </w:r>
      <w:r w:rsidR="00F269D7">
        <w:rPr>
          <w:rFonts w:ascii="Times New Roman" w:hAnsi="Times New Roman"/>
        </w:rPr>
        <w:t xml:space="preserve">contract </w:t>
      </w:r>
      <w:r>
        <w:rPr>
          <w:rFonts w:ascii="Times New Roman" w:hAnsi="Times New Roman"/>
        </w:rPr>
        <w:t xml:space="preserve">period (including </w:t>
      </w:r>
      <w:r w:rsidR="001C2033">
        <w:rPr>
          <w:rFonts w:ascii="Times New Roman" w:hAnsi="Times New Roman"/>
        </w:rPr>
        <w:t xml:space="preserve">available </w:t>
      </w:r>
      <w:r w:rsidR="003C6747">
        <w:rPr>
          <w:rFonts w:ascii="Times New Roman" w:hAnsi="Times New Roman"/>
        </w:rPr>
        <w:t>renewal</w:t>
      </w:r>
      <w:r w:rsidR="001C2033">
        <w:rPr>
          <w:rFonts w:ascii="Times New Roman" w:hAnsi="Times New Roman"/>
        </w:rPr>
        <w:t xml:space="preserve"> periods</w:t>
      </w:r>
      <w:r>
        <w:rPr>
          <w:rFonts w:ascii="Times New Roman" w:hAnsi="Times New Roman"/>
        </w:rPr>
        <w:t>) shall be negotiated between the STO and the Contractor, documented in writing, and signed by both parties.</w:t>
      </w:r>
    </w:p>
    <w:p w14:paraId="1E8DD549" w14:textId="77777777" w:rsidR="007C0EBF" w:rsidRDefault="007C0EBF" w:rsidP="007C0EBF">
      <w:pPr>
        <w:rPr>
          <w:rFonts w:ascii="Times New Roman" w:hAnsi="Times New Roman"/>
        </w:rPr>
      </w:pPr>
    </w:p>
    <w:p w14:paraId="423C11E2" w14:textId="77777777" w:rsidR="007C0EBF" w:rsidRDefault="007C0EBF" w:rsidP="007C0EBF">
      <w:pPr>
        <w:rPr>
          <w:rFonts w:ascii="Times New Roman" w:hAnsi="Times New Roman"/>
        </w:rPr>
      </w:pPr>
    </w:p>
    <w:p w14:paraId="1586E611" w14:textId="77777777" w:rsidR="007C0EBF" w:rsidRDefault="007C0EBF" w:rsidP="007C0EBF">
      <w:pPr>
        <w:pStyle w:val="Heading9"/>
        <w:tabs>
          <w:tab w:val="clear" w:pos="900"/>
          <w:tab w:val="left" w:pos="720"/>
        </w:tabs>
        <w:ind w:left="720" w:hanging="720"/>
        <w:rPr>
          <w:bCs/>
          <w:u w:val="none"/>
        </w:rPr>
      </w:pPr>
      <w:r>
        <w:rPr>
          <w:bCs/>
          <w:u w:val="none"/>
        </w:rPr>
        <w:t>C.</w:t>
      </w:r>
      <w:r>
        <w:rPr>
          <w:bCs/>
          <w:u w:val="none"/>
        </w:rPr>
        <w:tab/>
        <w:t>CHANGE IN METHOD OF COMPENSATION</w:t>
      </w:r>
    </w:p>
    <w:p w14:paraId="7334E14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EB36F75" w14:textId="77777777" w:rsidR="007C0EBF" w:rsidRDefault="007C0EBF" w:rsidP="007C0EBF">
      <w:p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Pr>
          <w:rFonts w:ascii="Times New Roman" w:hAnsi="Times New Roman"/>
        </w:rPr>
        <w:t xml:space="preserve">The STO currently compensates Contractors on a compensating balance basis.  During the term of the </w:t>
      </w:r>
      <w:r w:rsidR="001C2033">
        <w:rPr>
          <w:rFonts w:ascii="Times New Roman" w:hAnsi="Times New Roman"/>
        </w:rPr>
        <w:t>C</w:t>
      </w:r>
      <w:r>
        <w:rPr>
          <w:rFonts w:ascii="Times New Roman" w:hAnsi="Times New Roman"/>
        </w:rPr>
        <w:t>ontract</w:t>
      </w:r>
      <w:r w:rsidR="003C6747">
        <w:rPr>
          <w:rFonts w:ascii="Times New Roman" w:hAnsi="Times New Roman"/>
        </w:rPr>
        <w:t>, the</w:t>
      </w:r>
      <w:r>
        <w:rPr>
          <w:rFonts w:ascii="Times New Roman" w:hAnsi="Times New Roman"/>
        </w:rPr>
        <w:t xml:space="preserve"> STO specifically reserves the right to switch from the compensating balance format described in this section </w:t>
      </w:r>
      <w:r w:rsidR="001C2033">
        <w:rPr>
          <w:rFonts w:ascii="Times New Roman" w:hAnsi="Times New Roman"/>
        </w:rPr>
        <w:t xml:space="preserve">(Section </w:t>
      </w:r>
      <w:r w:rsidR="005366B6">
        <w:rPr>
          <w:rFonts w:ascii="Times New Roman" w:hAnsi="Times New Roman"/>
        </w:rPr>
        <w:t>I</w:t>
      </w:r>
      <w:r>
        <w:rPr>
          <w:rFonts w:ascii="Times New Roman" w:hAnsi="Times New Roman"/>
        </w:rPr>
        <w:t>V</w:t>
      </w:r>
      <w:r w:rsidR="001C2033">
        <w:rPr>
          <w:rFonts w:ascii="Times New Roman" w:hAnsi="Times New Roman"/>
        </w:rPr>
        <w:t>)</w:t>
      </w:r>
      <w:r>
        <w:rPr>
          <w:rFonts w:ascii="Times New Roman" w:hAnsi="Times New Roman"/>
        </w:rPr>
        <w:t xml:space="preserve"> to a direct fee-for-service format.</w:t>
      </w:r>
    </w:p>
    <w:p w14:paraId="54C7AF5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B9ECCFD" w14:textId="77777777" w:rsidR="007C0EBF" w:rsidRDefault="007C0EBF" w:rsidP="007C0EBF">
      <w:p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Pr>
          <w:rFonts w:ascii="Times New Roman" w:hAnsi="Times New Roman"/>
        </w:rPr>
        <w:t xml:space="preserve">There shall be no change to the prices indicated in this proposal should there be a subsequent change to a direct fee-for-service method.  </w:t>
      </w:r>
    </w:p>
    <w:p w14:paraId="662ACFB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p>
    <w:p w14:paraId="136F761A" w14:textId="77777777" w:rsidR="007C0EBF" w:rsidRDefault="007C0EBF" w:rsidP="007C0EBF">
      <w:pPr>
        <w:rPr>
          <w:rFonts w:ascii="Times New Roman" w:hAnsi="Times New Roman"/>
        </w:rPr>
      </w:pPr>
    </w:p>
    <w:p w14:paraId="36127606" w14:textId="77777777" w:rsidR="007C0EBF" w:rsidRDefault="007C0EBF" w:rsidP="007C0EBF">
      <w:pPr>
        <w:rPr>
          <w:rFonts w:ascii="Times New Roman" w:hAnsi="Times New Roman"/>
        </w:rPr>
      </w:pPr>
    </w:p>
    <w:p w14:paraId="7D468EF4" w14:textId="77777777" w:rsidR="007C0EBF" w:rsidRDefault="007C0EBF" w:rsidP="007C0EBF">
      <w:pPr>
        <w:rPr>
          <w:rFonts w:ascii="Times New Roman" w:hAnsi="Times New Roman"/>
        </w:rPr>
      </w:pPr>
    </w:p>
    <w:p w14:paraId="16E7317C" w14:textId="77777777" w:rsidR="00D577EF" w:rsidRDefault="00D577EF">
      <w:pPr>
        <w:widowControl/>
        <w:rPr>
          <w:rFonts w:ascii="Times New Roman" w:hAnsi="Times New Roman"/>
        </w:rPr>
      </w:pPr>
      <w:r>
        <w:rPr>
          <w:rFonts w:ascii="Times New Roman" w:hAnsi="Times New Roman"/>
        </w:rPr>
        <w:br w:type="page"/>
      </w:r>
    </w:p>
    <w:p w14:paraId="3E622BDA" w14:textId="77777777" w:rsidR="007C0EBF" w:rsidRDefault="007C0EBF" w:rsidP="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lastRenderedPageBreak/>
        <w:t>V.  PROPOSAL CONTENTS AND SELECTION</w:t>
      </w:r>
    </w:p>
    <w:p w14:paraId="573920D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ACA481"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B2FB3A5" w14:textId="77777777" w:rsidR="007C0EBF" w:rsidRDefault="007C0EBF" w:rsidP="007C0EBF">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A.</w:t>
      </w:r>
      <w:r>
        <w:rPr>
          <w:rFonts w:ascii="Times New Roman" w:hAnsi="Times New Roman"/>
          <w:b/>
        </w:rPr>
        <w:tab/>
        <w:t>GENERAL CONSIDERATIONS</w:t>
      </w:r>
    </w:p>
    <w:p w14:paraId="400B7F0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firstLine="432"/>
        <w:jc w:val="both"/>
        <w:rPr>
          <w:rFonts w:ascii="Times New Roman" w:hAnsi="Times New Roman"/>
        </w:rPr>
      </w:pPr>
    </w:p>
    <w:p w14:paraId="14162C2F" w14:textId="77777777" w:rsidR="007C0EBF" w:rsidRDefault="007C0EBF" w:rsidP="007C0EBF">
      <w:pPr>
        <w:tabs>
          <w:tab w:val="left" w:pos="-1440"/>
          <w:tab w:val="left" w:pos="-720"/>
          <w:tab w:val="left" w:pos="0"/>
          <w:tab w:val="left" w:pos="864"/>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Each of the mandatory requirements contained in Section II</w:t>
      </w:r>
      <w:r w:rsidR="005366B6">
        <w:rPr>
          <w:rFonts w:ascii="Times New Roman" w:hAnsi="Times New Roman"/>
        </w:rPr>
        <w:t>.B.</w:t>
      </w:r>
      <w:r>
        <w:rPr>
          <w:rFonts w:ascii="Times New Roman" w:hAnsi="Times New Roman"/>
        </w:rPr>
        <w:t xml:space="preserve"> </w:t>
      </w:r>
      <w:proofErr w:type="gramStart"/>
      <w:r>
        <w:rPr>
          <w:rFonts w:ascii="Times New Roman" w:hAnsi="Times New Roman"/>
        </w:rPr>
        <w:t>must</w:t>
      </w:r>
      <w:proofErr w:type="gramEnd"/>
      <w:r>
        <w:rPr>
          <w:rFonts w:ascii="Times New Roman" w:hAnsi="Times New Roman"/>
        </w:rPr>
        <w:t xml:space="preserve"> be initialed by the authorized bank officer signing the bid to indicate the bidder’s acceptance to perform the requirement as stated.  </w:t>
      </w:r>
    </w:p>
    <w:p w14:paraId="31A9B05C" w14:textId="77777777" w:rsidR="007C0EBF" w:rsidRDefault="007C0EBF" w:rsidP="007C0EBF">
      <w:pPr>
        <w:tabs>
          <w:tab w:val="left" w:pos="-1440"/>
          <w:tab w:val="left" w:pos="-720"/>
          <w:tab w:val="left" w:pos="0"/>
          <w:tab w:val="left" w:pos="864"/>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5DF967B" w14:textId="77777777" w:rsidR="0053378B" w:rsidRDefault="0053378B" w:rsidP="007C0EBF">
      <w:pPr>
        <w:tabs>
          <w:tab w:val="left" w:pos="-1440"/>
          <w:tab w:val="left" w:pos="-720"/>
          <w:tab w:val="left" w:pos="0"/>
          <w:tab w:val="left" w:pos="864"/>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D9CDD72" w14:textId="77777777" w:rsidR="007C0EBF" w:rsidRDefault="007C0EBF" w:rsidP="007C0EBF">
      <w:pPr>
        <w:tabs>
          <w:tab w:val="left" w:pos="-1440"/>
          <w:tab w:val="left" w:pos="-720"/>
          <w:tab w:val="left" w:pos="0"/>
          <w:tab w:val="left" w:pos="864"/>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Bidders must prepare concise and complete written responses to each of the specific questions for bidders</w:t>
      </w:r>
      <w:r w:rsidR="008900AA">
        <w:rPr>
          <w:rFonts w:ascii="Times New Roman" w:hAnsi="Times New Roman"/>
        </w:rPr>
        <w:t xml:space="preserve"> contained in Section II.C</w:t>
      </w:r>
      <w:r>
        <w:rPr>
          <w:rFonts w:ascii="Times New Roman" w:hAnsi="Times New Roman"/>
        </w:rPr>
        <w:t xml:space="preserve">.  Responses should be numbered in the same manner as the questions and will be used in evaluating each bidder’s proposed method of performance.  The responses to the questions shall also be submitted in Microsoft Word format </w:t>
      </w:r>
      <w:r w:rsidR="008900AA">
        <w:rPr>
          <w:rFonts w:ascii="Times New Roman" w:hAnsi="Times New Roman"/>
        </w:rPr>
        <w:t xml:space="preserve">or Portable Document Format (PDF) </w:t>
      </w:r>
      <w:r>
        <w:rPr>
          <w:rFonts w:ascii="Times New Roman" w:hAnsi="Times New Roman"/>
        </w:rPr>
        <w:t xml:space="preserve">to facilitate the evaluation process.  </w:t>
      </w:r>
    </w:p>
    <w:p w14:paraId="05E86CC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0A1ECA1"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FFAA44"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Bidders are free to recommend any changes to approach or systems which they believe would be beneficial or cost-effective to the </w:t>
      </w:r>
      <w:r w:rsidR="004A6BA6">
        <w:rPr>
          <w:rFonts w:ascii="Times New Roman" w:hAnsi="Times New Roman"/>
        </w:rPr>
        <w:t>S</w:t>
      </w:r>
      <w:r>
        <w:rPr>
          <w:rFonts w:ascii="Times New Roman" w:hAnsi="Times New Roman"/>
        </w:rPr>
        <w:t xml:space="preserve">tate.  This can include recommendations for enhancing, streamlining or eliminating redundant or superfluous processing or reporting, and opportunities for integrating services or systems.  Bidders should note, however, that proposals will be evaluated and the Contractor will be chosen on the basis of the Contractor's commitment to meet and deliver the mandatory service requirements at the most competitive price.  Thus, recommendations which increase the cost of a proposal beyond that necessary to meet and deliver the mandatory service requirements may place the bidder at a competitive </w:t>
      </w:r>
      <w:r>
        <w:rPr>
          <w:rFonts w:ascii="Times New Roman" w:hAnsi="Times New Roman"/>
          <w:u w:val="single"/>
        </w:rPr>
        <w:t>price</w:t>
      </w:r>
      <w:r>
        <w:rPr>
          <w:rFonts w:ascii="Times New Roman" w:hAnsi="Times New Roman"/>
        </w:rPr>
        <w:t xml:space="preserve"> disadvantage relative to bidders who price their proposals strictly in terms of the mandatory service requirements.  The State shall be the final and sole arbiter of whether such alternative solution proposals meet the State’s requirements and are cost effective.  </w:t>
      </w:r>
    </w:p>
    <w:p w14:paraId="5133BB0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89A206E"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BDAFA98" w14:textId="4885CE5F" w:rsidR="007C0EBF" w:rsidRPr="00A74C93" w:rsidRDefault="007C0EBF" w:rsidP="005C7798">
      <w:pPr>
        <w:numPr>
          <w:ilvl w:val="0"/>
          <w:numId w:val="50"/>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b/>
        </w:rPr>
        <w:t xml:space="preserve">Bidders may submit more than one proposal. </w:t>
      </w:r>
      <w:r>
        <w:rPr>
          <w:rFonts w:ascii="Times New Roman" w:hAnsi="Times New Roman"/>
        </w:rPr>
        <w:t xml:space="preserve"> Additional proposals may be prepared in an abbreviated form following the same format as the primary proposal (which shall be labeled as such), but containing only that information that differs in a substantive way from that contained in the primary proposal.  Each proposal must be bound separately and prepared in accordance with Part B of this section.</w:t>
      </w:r>
    </w:p>
    <w:p w14:paraId="7ACC82D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2C55CD6"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873DA8" w14:textId="77777777" w:rsidR="007C0EBF" w:rsidRDefault="007C0EBF" w:rsidP="005C7798">
      <w:pPr>
        <w:pStyle w:val="BodyTextIndent2"/>
        <w:numPr>
          <w:ilvl w:val="0"/>
          <w:numId w:val="50"/>
        </w:numPr>
      </w:pPr>
      <w:r>
        <w:t xml:space="preserve">Bidders may submit a proposal that does not satisfy all of the specific mandatory requirements of the RFP by offering an alternative solution to the approach depicted in the RFP.  Such proposals must be clearly identified by the bidder as “Alternative Solution Proposals”.  In all cases to be considered for evaluation, alternative solution proposals must clearly meet the intent of the mandatory requirements of the RFP, be cost effective, as well as meeting the overall objectives of the procurement and the </w:t>
      </w:r>
      <w:r w:rsidR="00637E5A">
        <w:t>S</w:t>
      </w:r>
      <w:r>
        <w:t xml:space="preserve">tate’s needs as </w:t>
      </w:r>
      <w:r>
        <w:lastRenderedPageBreak/>
        <w:t xml:space="preserve">stated in Section II, the Scope of Services.  Alternative solution proposals must be prepared in accordance with Part B of this section.  The state shall be the final and sole arbiter of whether such </w:t>
      </w:r>
      <w:r w:rsidR="00637E5A">
        <w:t>A</w:t>
      </w:r>
      <w:r>
        <w:t xml:space="preserve">lternative </w:t>
      </w:r>
      <w:r w:rsidR="00637E5A">
        <w:t>S</w:t>
      </w:r>
      <w:r>
        <w:t xml:space="preserve">olution </w:t>
      </w:r>
      <w:r w:rsidR="00637E5A">
        <w:t>P</w:t>
      </w:r>
      <w:r>
        <w:t xml:space="preserve">roposals meet the State’s requirements and are cost effective. </w:t>
      </w:r>
    </w:p>
    <w:p w14:paraId="37552D8C" w14:textId="77777777" w:rsidR="007C0EBF" w:rsidRDefault="007C0EBF" w:rsidP="007C0EBF">
      <w:pPr>
        <w:pStyle w:val="BodyTextIndent2"/>
        <w:ind w:left="867" w:firstLine="0"/>
      </w:pPr>
    </w:p>
    <w:p w14:paraId="59C133B1" w14:textId="77777777" w:rsidR="0053378B" w:rsidRDefault="0053378B" w:rsidP="007C0EBF">
      <w:pPr>
        <w:pStyle w:val="BodyTextIndent2"/>
        <w:ind w:left="867" w:firstLine="0"/>
      </w:pPr>
    </w:p>
    <w:p w14:paraId="63E8F35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6.</w:t>
      </w:r>
      <w:r>
        <w:rPr>
          <w:rFonts w:ascii="Times New Roman" w:hAnsi="Times New Roman"/>
        </w:rPr>
        <w:tab/>
        <w:t>Eligibility Requirements for Bidders</w:t>
      </w:r>
    </w:p>
    <w:p w14:paraId="7ACCACA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909085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a.</w:t>
      </w:r>
      <w:r>
        <w:rPr>
          <w:rFonts w:ascii="Times New Roman" w:hAnsi="Times New Roman"/>
        </w:rPr>
        <w:tab/>
        <w:t xml:space="preserve">In addition to the requirements detailed elsewhere in this RFP, all bidders must include in their proposals a </w:t>
      </w:r>
      <w:r w:rsidRPr="008900AA">
        <w:rPr>
          <w:rFonts w:ascii="Times New Roman" w:hAnsi="Times New Roman"/>
          <w:u w:val="single"/>
        </w:rPr>
        <w:t>certified statement</w:t>
      </w:r>
      <w:r>
        <w:rPr>
          <w:rFonts w:ascii="Times New Roman" w:hAnsi="Times New Roman"/>
        </w:rPr>
        <w:t xml:space="preserve"> attesting to the following:</w:t>
      </w:r>
    </w:p>
    <w:p w14:paraId="0A90F05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61A03B" w14:textId="75630AE5"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(1)</w:t>
      </w:r>
      <w:r>
        <w:rPr>
          <w:rFonts w:ascii="Times New Roman" w:hAnsi="Times New Roman"/>
        </w:rPr>
        <w:tab/>
        <w:t xml:space="preserve">The bidder is either a federal government or state government chartered </w:t>
      </w:r>
      <w:r w:rsidR="00985270">
        <w:rPr>
          <w:rFonts w:ascii="Times New Roman" w:hAnsi="Times New Roman"/>
        </w:rPr>
        <w:t>financial</w:t>
      </w:r>
      <w:r>
        <w:rPr>
          <w:rFonts w:ascii="Times New Roman" w:hAnsi="Times New Roman"/>
        </w:rPr>
        <w:t xml:space="preserve"> institution.</w:t>
      </w:r>
    </w:p>
    <w:p w14:paraId="3D4CFB15"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4D49340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(2)</w:t>
      </w:r>
      <w:r>
        <w:rPr>
          <w:rFonts w:ascii="Times New Roman" w:hAnsi="Times New Roman"/>
        </w:rPr>
        <w:tab/>
        <w:t xml:space="preserve">The bidder has a </w:t>
      </w:r>
      <w:r w:rsidR="008900AA">
        <w:rPr>
          <w:rFonts w:ascii="Times New Roman" w:hAnsi="Times New Roman"/>
        </w:rPr>
        <w:t>deposit</w:t>
      </w:r>
      <w:r w:rsidR="00570644">
        <w:rPr>
          <w:rFonts w:ascii="Times New Roman" w:hAnsi="Times New Roman"/>
        </w:rPr>
        <w:t>a</w:t>
      </w:r>
      <w:r w:rsidR="008900AA">
        <w:rPr>
          <w:rFonts w:ascii="Times New Roman" w:hAnsi="Times New Roman"/>
        </w:rPr>
        <w:t>ry</w:t>
      </w:r>
      <w:r>
        <w:rPr>
          <w:rFonts w:ascii="Times New Roman" w:hAnsi="Times New Roman"/>
        </w:rPr>
        <w:t xml:space="preserve"> banking facility in the State of Missouri.</w:t>
      </w:r>
      <w:r w:rsidR="008900AA">
        <w:rPr>
          <w:rFonts w:ascii="Times New Roman" w:hAnsi="Times New Roman"/>
        </w:rPr>
        <w:t xml:space="preserve">  (Not an ATM.)</w:t>
      </w:r>
    </w:p>
    <w:p w14:paraId="0C5D39B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F7B3D0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(3)</w:t>
      </w:r>
      <w:r>
        <w:rPr>
          <w:rFonts w:ascii="Times New Roman" w:hAnsi="Times New Roman"/>
        </w:rPr>
        <w:tab/>
        <w:t>The bidder is a federally insured financial institution.</w:t>
      </w:r>
    </w:p>
    <w:p w14:paraId="65E012F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43C81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(4)</w:t>
      </w:r>
      <w:r>
        <w:rPr>
          <w:rFonts w:ascii="Times New Roman" w:hAnsi="Times New Roman"/>
        </w:rPr>
        <w:tab/>
        <w:t>The bidder complies with Federal Regulation guidelines indicating bidder is well capitalized.</w:t>
      </w:r>
    </w:p>
    <w:p w14:paraId="236130E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29E712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(5)</w:t>
      </w:r>
      <w:r>
        <w:rPr>
          <w:rFonts w:ascii="Times New Roman" w:hAnsi="Times New Roman"/>
        </w:rPr>
        <w:tab/>
        <w:t>The bidder has a Community Reinvestment Act (CRA) rating of "satisfactory" or better for the most recent examination conducted.</w:t>
      </w:r>
    </w:p>
    <w:p w14:paraId="7368A1F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101A59A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(6)</w:t>
      </w:r>
      <w:r>
        <w:rPr>
          <w:rFonts w:ascii="Times New Roman" w:hAnsi="Times New Roman"/>
        </w:rPr>
        <w:tab/>
        <w:t>The bidder has sufficient equity capital to hold the compensating balances required by the bidder’s proposal.</w:t>
      </w:r>
    </w:p>
    <w:p w14:paraId="5DEEE65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1075CB1"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27BB7EA" w14:textId="54811061" w:rsidR="008900AA" w:rsidRDefault="007C0EBF" w:rsidP="002F204D">
      <w:pPr>
        <w:numPr>
          <w:ilvl w:val="0"/>
          <w:numId w:val="21"/>
        </w:numPr>
        <w:tabs>
          <w:tab w:val="clear" w:pos="1080"/>
          <w:tab w:val="left" w:pos="-1440"/>
          <w:tab w:val="left" w:pos="-720"/>
        </w:tabs>
        <w:ind w:left="1440" w:hanging="720"/>
        <w:jc w:val="both"/>
        <w:rPr>
          <w:rFonts w:ascii="Times New Roman" w:hAnsi="Times New Roman"/>
        </w:rPr>
      </w:pPr>
      <w:r>
        <w:rPr>
          <w:rFonts w:ascii="Times New Roman" w:hAnsi="Times New Roman"/>
        </w:rPr>
        <w:t>If the bidder intends to utilize the services of a related financial institution (i.e., a bank within the same holding company as the bidder</w:t>
      </w:r>
      <w:r w:rsidR="00637E5A">
        <w:rPr>
          <w:rFonts w:ascii="Times New Roman" w:hAnsi="Times New Roman"/>
        </w:rPr>
        <w:t>)</w:t>
      </w:r>
      <w:r w:rsidR="008900AA">
        <w:rPr>
          <w:rFonts w:ascii="Times New Roman" w:hAnsi="Times New Roman"/>
        </w:rPr>
        <w:t xml:space="preserve"> or to subcontract any of its obligations to a separate financial institution</w:t>
      </w:r>
      <w:r>
        <w:rPr>
          <w:rFonts w:ascii="Times New Roman" w:hAnsi="Times New Roman"/>
        </w:rPr>
        <w:t xml:space="preserve"> in the bidder's proposed method of performance, the bidder must also include a certified statement attesting to the information described in (1)-(6) immediately above for </w:t>
      </w:r>
      <w:r w:rsidR="00637E5A">
        <w:rPr>
          <w:rFonts w:ascii="Times New Roman" w:hAnsi="Times New Roman"/>
        </w:rPr>
        <w:t xml:space="preserve">any </w:t>
      </w:r>
      <w:proofErr w:type="gramStart"/>
      <w:r w:rsidR="00637E5A">
        <w:rPr>
          <w:rFonts w:ascii="Times New Roman" w:hAnsi="Times New Roman"/>
        </w:rPr>
        <w:t xml:space="preserve">additional </w:t>
      </w:r>
      <w:r>
        <w:rPr>
          <w:rFonts w:ascii="Times New Roman" w:hAnsi="Times New Roman"/>
        </w:rPr>
        <w:t xml:space="preserve"> institution</w:t>
      </w:r>
      <w:proofErr w:type="gramEnd"/>
      <w:r w:rsidR="00637E5A">
        <w:rPr>
          <w:rFonts w:ascii="Times New Roman" w:hAnsi="Times New Roman"/>
        </w:rPr>
        <w:t>(s)</w:t>
      </w:r>
      <w:r w:rsidR="00882A25">
        <w:rPr>
          <w:rFonts w:ascii="Times New Roman" w:hAnsi="Times New Roman"/>
        </w:rPr>
        <w:t>.</w:t>
      </w:r>
      <w:r>
        <w:rPr>
          <w:rFonts w:ascii="Times New Roman" w:hAnsi="Times New Roman"/>
        </w:rPr>
        <w:t xml:space="preserve"> </w:t>
      </w:r>
      <w:r w:rsidR="00637E5A">
        <w:rPr>
          <w:rFonts w:ascii="Times New Roman" w:hAnsi="Times New Roman"/>
        </w:rPr>
        <w:t xml:space="preserve">The bidders </w:t>
      </w:r>
      <w:r>
        <w:rPr>
          <w:rFonts w:ascii="Times New Roman" w:hAnsi="Times New Roman"/>
        </w:rPr>
        <w:t>must provide copies of the most recent Annual Report, Call Report, CRA Statement, and CRA Public Disclosure for such related institution</w:t>
      </w:r>
      <w:r w:rsidR="008900AA">
        <w:rPr>
          <w:rFonts w:ascii="Times New Roman" w:hAnsi="Times New Roman"/>
        </w:rPr>
        <w:t>.  (Submit these copies only</w:t>
      </w:r>
      <w:r w:rsidR="003C6747">
        <w:rPr>
          <w:rFonts w:ascii="Times New Roman" w:hAnsi="Times New Roman"/>
        </w:rPr>
        <w:t xml:space="preserve"> in the original Volume I of the proposal</w:t>
      </w:r>
      <w:r>
        <w:rPr>
          <w:rFonts w:ascii="Times New Roman" w:hAnsi="Times New Roman"/>
        </w:rPr>
        <w:t>.</w:t>
      </w:r>
      <w:r w:rsidR="008900AA">
        <w:rPr>
          <w:rFonts w:ascii="Times New Roman" w:hAnsi="Times New Roman"/>
        </w:rPr>
        <w:t>)</w:t>
      </w:r>
    </w:p>
    <w:p w14:paraId="5F4B35AB" w14:textId="77777777" w:rsidR="008900AA" w:rsidRDefault="008900AA" w:rsidP="008900AA">
      <w:pPr>
        <w:tabs>
          <w:tab w:val="left" w:pos="-1440"/>
          <w:tab w:val="left" w:pos="-720"/>
        </w:tabs>
        <w:ind w:left="1440"/>
        <w:jc w:val="both"/>
        <w:rPr>
          <w:rFonts w:ascii="Times New Roman" w:hAnsi="Times New Roman"/>
        </w:rPr>
      </w:pPr>
    </w:p>
    <w:p w14:paraId="6356BAA9" w14:textId="77777777" w:rsidR="0053378B" w:rsidRDefault="0053378B" w:rsidP="008900AA">
      <w:pPr>
        <w:tabs>
          <w:tab w:val="left" w:pos="-1440"/>
          <w:tab w:val="left" w:pos="-720"/>
        </w:tabs>
        <w:ind w:left="1440"/>
        <w:jc w:val="both"/>
        <w:rPr>
          <w:rFonts w:ascii="Times New Roman" w:hAnsi="Times New Roman"/>
        </w:rPr>
      </w:pPr>
    </w:p>
    <w:p w14:paraId="1143D890" w14:textId="7BC20B5D" w:rsidR="007C0EBF" w:rsidRDefault="008900AA" w:rsidP="002F204D">
      <w:pPr>
        <w:numPr>
          <w:ilvl w:val="0"/>
          <w:numId w:val="21"/>
        </w:numPr>
        <w:tabs>
          <w:tab w:val="clear" w:pos="1080"/>
          <w:tab w:val="left" w:pos="-1440"/>
          <w:tab w:val="left" w:pos="-720"/>
        </w:tabs>
        <w:ind w:left="1440" w:hanging="720"/>
        <w:jc w:val="both"/>
        <w:rPr>
          <w:rFonts w:ascii="Times New Roman" w:hAnsi="Times New Roman"/>
        </w:rPr>
      </w:pPr>
      <w:r>
        <w:rPr>
          <w:rFonts w:ascii="Times New Roman" w:hAnsi="Times New Roman"/>
        </w:rPr>
        <w:t xml:space="preserve">All bidders who intend to submit responses to the RFP </w:t>
      </w:r>
      <w:r w:rsidRPr="008900AA">
        <w:rPr>
          <w:rFonts w:ascii="Times New Roman" w:hAnsi="Times New Roman"/>
          <w:b/>
        </w:rPr>
        <w:t>must attend</w:t>
      </w:r>
      <w:r>
        <w:rPr>
          <w:rFonts w:ascii="Times New Roman" w:hAnsi="Times New Roman"/>
        </w:rPr>
        <w:t xml:space="preserve"> the bidders’ conference on January 1</w:t>
      </w:r>
      <w:r w:rsidR="006A763E">
        <w:rPr>
          <w:rFonts w:ascii="Times New Roman" w:hAnsi="Times New Roman"/>
        </w:rPr>
        <w:t>2</w:t>
      </w:r>
      <w:r>
        <w:rPr>
          <w:rFonts w:ascii="Times New Roman" w:hAnsi="Times New Roman"/>
        </w:rPr>
        <w:t xml:space="preserve">, </w:t>
      </w:r>
      <w:r w:rsidR="006A763E">
        <w:rPr>
          <w:rFonts w:ascii="Times New Roman" w:hAnsi="Times New Roman"/>
        </w:rPr>
        <w:t>2022</w:t>
      </w:r>
      <w:r>
        <w:rPr>
          <w:rFonts w:ascii="Times New Roman" w:hAnsi="Times New Roman"/>
        </w:rPr>
        <w:t xml:space="preserve">.  </w:t>
      </w:r>
      <w:r w:rsidR="006A763E">
        <w:rPr>
          <w:rFonts w:ascii="Times New Roman" w:hAnsi="Times New Roman"/>
        </w:rPr>
        <w:t xml:space="preserve">The bidder’s conference will be held by conference call.  </w:t>
      </w:r>
      <w:r>
        <w:rPr>
          <w:rFonts w:ascii="Times New Roman" w:hAnsi="Times New Roman"/>
        </w:rPr>
        <w:t>Please see section I.B. for details.</w:t>
      </w:r>
    </w:p>
    <w:p w14:paraId="72D7C6C1" w14:textId="77777777" w:rsidR="008900AA" w:rsidRDefault="008900AA" w:rsidP="008900AA">
      <w:pPr>
        <w:pStyle w:val="ListParagraph"/>
        <w:rPr>
          <w:rFonts w:ascii="Times New Roman" w:hAnsi="Times New Roman"/>
        </w:rPr>
      </w:pPr>
    </w:p>
    <w:p w14:paraId="5AF0CE07" w14:textId="77777777" w:rsidR="0053378B" w:rsidRDefault="0053378B" w:rsidP="008900AA">
      <w:pPr>
        <w:pStyle w:val="ListParagraph"/>
        <w:rPr>
          <w:rFonts w:ascii="Times New Roman" w:hAnsi="Times New Roman"/>
        </w:rPr>
      </w:pPr>
    </w:p>
    <w:p w14:paraId="631CBC61" w14:textId="0FC16486" w:rsidR="008900AA" w:rsidRDefault="008900AA" w:rsidP="002F204D">
      <w:pPr>
        <w:numPr>
          <w:ilvl w:val="0"/>
          <w:numId w:val="21"/>
        </w:numPr>
        <w:tabs>
          <w:tab w:val="clear" w:pos="1080"/>
          <w:tab w:val="left" w:pos="-1440"/>
          <w:tab w:val="left" w:pos="-720"/>
        </w:tabs>
        <w:ind w:left="1440" w:hanging="720"/>
        <w:jc w:val="both"/>
        <w:rPr>
          <w:rFonts w:ascii="Times New Roman" w:hAnsi="Times New Roman"/>
        </w:rPr>
      </w:pPr>
      <w:r>
        <w:rPr>
          <w:rFonts w:ascii="Times New Roman" w:hAnsi="Times New Roman"/>
        </w:rPr>
        <w:t xml:space="preserve">All bidders must be prepared to schedule and deliver a presentation to the STO.  </w:t>
      </w:r>
      <w:r>
        <w:rPr>
          <w:rFonts w:ascii="Times New Roman" w:hAnsi="Times New Roman"/>
        </w:rPr>
        <w:lastRenderedPageBreak/>
        <w:t xml:space="preserve">The presentation, if scheduled, will encompass a review of the bidder’s systems, the processes to be used in handling the State’s accounts and deposits, and an introduction to the staff who will be involved in servicing the STO’s Contract and relationship with the bidder.  Presentations may be scheduled with the top two (2) to three (3) successful bidders at the STO’s discretion.  </w:t>
      </w:r>
      <w:r w:rsidR="0053378B">
        <w:rPr>
          <w:rFonts w:ascii="Times New Roman" w:hAnsi="Times New Roman"/>
        </w:rPr>
        <w:t>Presentations</w:t>
      </w:r>
      <w:r>
        <w:rPr>
          <w:rFonts w:ascii="Times New Roman" w:hAnsi="Times New Roman"/>
        </w:rPr>
        <w:t xml:space="preserve"> are currently scheduled to occur </w:t>
      </w:r>
      <w:r w:rsidR="0053378B" w:rsidRPr="0053378B">
        <w:rPr>
          <w:rFonts w:ascii="Times New Roman" w:hAnsi="Times New Roman"/>
          <w:b/>
        </w:rPr>
        <w:t xml:space="preserve">February </w:t>
      </w:r>
      <w:r w:rsidR="006A763E">
        <w:rPr>
          <w:rFonts w:ascii="Times New Roman" w:hAnsi="Times New Roman"/>
          <w:b/>
        </w:rPr>
        <w:t xml:space="preserve">23, 2022 </w:t>
      </w:r>
      <w:r w:rsidR="006A763E" w:rsidRPr="006A763E">
        <w:rPr>
          <w:rFonts w:ascii="Times New Roman" w:hAnsi="Times New Roman"/>
        </w:rPr>
        <w:t>and may be in person or by teleconference (method of presentation and assigned presentation time will be relayed to bidders after receipt of proposals)</w:t>
      </w:r>
      <w:r w:rsidR="0053378B">
        <w:rPr>
          <w:rFonts w:ascii="Times New Roman" w:hAnsi="Times New Roman"/>
        </w:rPr>
        <w:t>.  The STO is in no way obligated to schedule bidder presentations, and the STO can select a proposal without viewing a presentation from the bidder.  All costs surrounding the presentations are the bidder’s sole responsibility.</w:t>
      </w:r>
    </w:p>
    <w:p w14:paraId="6073CD4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p>
    <w:p w14:paraId="5596CFD1"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p>
    <w:p w14:paraId="15AF7984" w14:textId="67AC4726" w:rsidR="007C0EBF" w:rsidRPr="00B467A2"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b/>
        </w:rPr>
      </w:pPr>
      <w:r>
        <w:rPr>
          <w:rFonts w:ascii="Times New Roman" w:hAnsi="Times New Roman"/>
        </w:rPr>
        <w:t>7.</w:t>
      </w:r>
      <w:r>
        <w:rPr>
          <w:rFonts w:ascii="Times New Roman" w:hAnsi="Times New Roman"/>
        </w:rPr>
        <w:tab/>
      </w:r>
      <w:r w:rsidR="0053378B">
        <w:rPr>
          <w:rFonts w:ascii="Times New Roman" w:hAnsi="Times New Roman"/>
        </w:rPr>
        <w:t>Bidders</w:t>
      </w:r>
      <w:r w:rsidR="00B467A2" w:rsidRPr="0053378B">
        <w:rPr>
          <w:rFonts w:ascii="Times New Roman" w:hAnsi="Times New Roman"/>
        </w:rPr>
        <w:t xml:space="preserve"> are advised that upon execution of a contract, all information submitted in response to this </w:t>
      </w:r>
      <w:r w:rsidR="004B229C">
        <w:rPr>
          <w:rFonts w:ascii="Times New Roman" w:hAnsi="Times New Roman"/>
        </w:rPr>
        <w:t>RFP</w:t>
      </w:r>
      <w:r w:rsidR="00B467A2" w:rsidRPr="0053378B">
        <w:rPr>
          <w:rFonts w:ascii="Times New Roman" w:hAnsi="Times New Roman"/>
        </w:rPr>
        <w:t xml:space="preserve"> </w:t>
      </w:r>
      <w:r w:rsidR="00A87FF4">
        <w:rPr>
          <w:rFonts w:ascii="Times New Roman" w:hAnsi="Times New Roman"/>
        </w:rPr>
        <w:t xml:space="preserve">by all bidders </w:t>
      </w:r>
      <w:r w:rsidR="00B467A2" w:rsidRPr="0053378B">
        <w:rPr>
          <w:rFonts w:ascii="Times New Roman" w:hAnsi="Times New Roman"/>
        </w:rPr>
        <w:t>is considered an open record under Missouri Law and will be made available in response to public information requests</w:t>
      </w:r>
      <w:r w:rsidRPr="0053378B">
        <w:rPr>
          <w:rFonts w:ascii="Times New Roman" w:hAnsi="Times New Roman"/>
        </w:rPr>
        <w:t>.</w:t>
      </w:r>
      <w:r w:rsidR="0053378B">
        <w:rPr>
          <w:rFonts w:ascii="Times New Roman" w:hAnsi="Times New Roman"/>
        </w:rPr>
        <w:t xml:space="preserve">  See </w:t>
      </w:r>
      <w:r w:rsidR="0053378B" w:rsidRPr="00AD1CCA">
        <w:rPr>
          <w:rFonts w:ascii="Times New Roman" w:hAnsi="Times New Roman"/>
        </w:rPr>
        <w:t xml:space="preserve">section </w:t>
      </w:r>
      <w:proofErr w:type="gramStart"/>
      <w:r w:rsidR="0053378B" w:rsidRPr="00AD1CCA">
        <w:rPr>
          <w:rFonts w:ascii="Times New Roman" w:hAnsi="Times New Roman"/>
        </w:rPr>
        <w:t>III.E.,</w:t>
      </w:r>
      <w:proofErr w:type="gramEnd"/>
      <w:r w:rsidR="0053378B" w:rsidRPr="00AD1CCA">
        <w:rPr>
          <w:rFonts w:ascii="Times New Roman" w:hAnsi="Times New Roman"/>
        </w:rPr>
        <w:t xml:space="preserve"> Item 9.</w:t>
      </w:r>
    </w:p>
    <w:p w14:paraId="07D588B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5EA53B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9B0DD1"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B.</w:t>
      </w:r>
      <w:r>
        <w:rPr>
          <w:rFonts w:ascii="Times New Roman" w:hAnsi="Times New Roman"/>
          <w:b/>
        </w:rPr>
        <w:tab/>
        <w:t>FORMAT AND SUBMISSION OF PROPOSAL</w:t>
      </w:r>
    </w:p>
    <w:p w14:paraId="3C6DDF7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21EE0E" w14:textId="77777777" w:rsidR="007C0EBF" w:rsidRDefault="007C0EBF" w:rsidP="007C0EBF">
      <w:pPr>
        <w:tabs>
          <w:tab w:val="left" w:pos="1080"/>
        </w:tabs>
        <w:ind w:left="1080" w:hanging="630"/>
        <w:jc w:val="both"/>
        <w:rPr>
          <w:rFonts w:ascii="Times New Roman" w:hAnsi="Times New Roman"/>
        </w:rPr>
      </w:pPr>
      <w:r>
        <w:rPr>
          <w:rFonts w:ascii="Times New Roman" w:hAnsi="Times New Roman"/>
        </w:rPr>
        <w:t>1.</w:t>
      </w:r>
      <w:r>
        <w:rPr>
          <w:rFonts w:ascii="Times New Roman" w:hAnsi="Times New Roman"/>
        </w:rPr>
        <w:tab/>
        <w:t>The selection procedure for this procurement requires that evaluation of the proposed method of performance be completed before consideration of a bidder’s pricing proposal. Consequently, each proposal must be submitted in two (2) volumes as indicated below.</w:t>
      </w:r>
    </w:p>
    <w:p w14:paraId="56B68087"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70"/>
        <w:jc w:val="both"/>
        <w:rPr>
          <w:rFonts w:ascii="Times New Roman" w:hAnsi="Times New Roman"/>
        </w:rPr>
      </w:pPr>
    </w:p>
    <w:p w14:paraId="326D9508" w14:textId="77777777" w:rsidR="0053378B" w:rsidRDefault="0053378B"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70"/>
        <w:jc w:val="both"/>
        <w:rPr>
          <w:rFonts w:ascii="Times New Roman" w:hAnsi="Times New Roman"/>
        </w:rPr>
      </w:pPr>
    </w:p>
    <w:p w14:paraId="30FB3384"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70"/>
        <w:jc w:val="both"/>
        <w:rPr>
          <w:rFonts w:ascii="Times New Roman" w:hAnsi="Times New Roman"/>
        </w:rPr>
      </w:pPr>
      <w:r>
        <w:rPr>
          <w:rFonts w:ascii="Times New Roman" w:hAnsi="Times New Roman"/>
        </w:rPr>
        <w:t>a.</w:t>
      </w:r>
      <w:r>
        <w:rPr>
          <w:rFonts w:ascii="Times New Roman" w:hAnsi="Times New Roman"/>
        </w:rPr>
        <w:tab/>
        <w:t xml:space="preserve">Volume I – Proposed Method of Performance </w:t>
      </w:r>
    </w:p>
    <w:p w14:paraId="2FF4201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4380546B" w14:textId="77777777" w:rsidR="007C0EBF" w:rsidRDefault="007C0EBF" w:rsidP="007C0EBF">
      <w:pPr>
        <w:tabs>
          <w:tab w:val="left" w:pos="-1440"/>
          <w:tab w:val="left" w:pos="-720"/>
        </w:tabs>
        <w:ind w:left="2160" w:hanging="720"/>
        <w:jc w:val="both"/>
        <w:rPr>
          <w:rFonts w:ascii="Times New Roman" w:hAnsi="Times New Roman"/>
        </w:rPr>
      </w:pPr>
      <w:r>
        <w:rPr>
          <w:rFonts w:ascii="Times New Roman" w:hAnsi="Times New Roman"/>
        </w:rPr>
        <w:t>(1)</w:t>
      </w:r>
      <w:r>
        <w:rPr>
          <w:rFonts w:ascii="Times New Roman" w:hAnsi="Times New Roman"/>
        </w:rPr>
        <w:tab/>
        <w:t xml:space="preserve">This volume must contain sufficient information to enable the evaluators to evaluate the proposal in accordance with the mandatory requirements and the evaluation criteria listed in section </w:t>
      </w:r>
      <w:r w:rsidRPr="00AD1CCA">
        <w:rPr>
          <w:rFonts w:ascii="Times New Roman" w:hAnsi="Times New Roman"/>
        </w:rPr>
        <w:t>V., part D</w:t>
      </w:r>
      <w:r>
        <w:rPr>
          <w:rFonts w:ascii="Times New Roman" w:hAnsi="Times New Roman"/>
        </w:rPr>
        <w:t xml:space="preserve">.  It should be prepared in a clear and concise manner and should address all appropriate aspects of this RFP </w:t>
      </w:r>
      <w:r w:rsidRPr="00C84890">
        <w:rPr>
          <w:rFonts w:ascii="Times New Roman" w:hAnsi="Times New Roman"/>
          <w:b/>
        </w:rPr>
        <w:t>except pricing</w:t>
      </w:r>
      <w:r>
        <w:rPr>
          <w:rFonts w:ascii="Times New Roman" w:hAnsi="Times New Roman"/>
        </w:rPr>
        <w:t>.</w:t>
      </w:r>
    </w:p>
    <w:p w14:paraId="2D3377F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2A8D480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(2.)</w:t>
      </w:r>
      <w:r>
        <w:rPr>
          <w:rFonts w:ascii="Times New Roman" w:hAnsi="Times New Roman"/>
        </w:rPr>
        <w:tab/>
        <w:t>This volume should be organized into distinctive sections as outlined below.</w:t>
      </w:r>
    </w:p>
    <w:p w14:paraId="0911B2A1"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06FE7BCB" w14:textId="77777777" w:rsidR="007C0EBF" w:rsidRDefault="007C0EBF" w:rsidP="002F204D">
      <w:pPr>
        <w:numPr>
          <w:ilvl w:val="0"/>
          <w:numId w:val="24"/>
        </w:numPr>
        <w:tabs>
          <w:tab w:val="left" w:pos="-1440"/>
          <w:tab w:val="left" w:pos="-720"/>
          <w:tab w:val="left" w:pos="0"/>
          <w:tab w:val="left" w:pos="432"/>
          <w:tab w:val="left" w:pos="864"/>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Cover or Transmittal Letter</w:t>
      </w:r>
    </w:p>
    <w:p w14:paraId="6BDFE227" w14:textId="77777777" w:rsidR="007C0EBF" w:rsidRDefault="007C0EBF" w:rsidP="002F204D">
      <w:pPr>
        <w:numPr>
          <w:ilvl w:val="0"/>
          <w:numId w:val="24"/>
        </w:numPr>
        <w:tabs>
          <w:tab w:val="left" w:pos="-1440"/>
          <w:tab w:val="left" w:pos="-720"/>
          <w:tab w:val="left" w:pos="0"/>
          <w:tab w:val="left" w:pos="432"/>
          <w:tab w:val="left" w:pos="864"/>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E</w:t>
      </w:r>
      <w:r w:rsidR="005C7798">
        <w:rPr>
          <w:rFonts w:ascii="Times New Roman" w:hAnsi="Times New Roman"/>
        </w:rPr>
        <w:t xml:space="preserve">ligibility Certification (see </w:t>
      </w:r>
      <w:r w:rsidR="005C7798" w:rsidRPr="00AD1CCA">
        <w:rPr>
          <w:rFonts w:ascii="Times New Roman" w:hAnsi="Times New Roman"/>
        </w:rPr>
        <w:t>V.A.6</w:t>
      </w:r>
      <w:r w:rsidRPr="00AD1CCA">
        <w:rPr>
          <w:rFonts w:ascii="Times New Roman" w:hAnsi="Times New Roman"/>
        </w:rPr>
        <w:t>.)</w:t>
      </w:r>
    </w:p>
    <w:p w14:paraId="06F3CFF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t>III.</w:t>
      </w:r>
      <w:r>
        <w:rPr>
          <w:rFonts w:ascii="Times New Roman" w:hAnsi="Times New Roman"/>
        </w:rPr>
        <w:tab/>
        <w:t>Acceptance of Mandatory Require</w:t>
      </w:r>
      <w:r w:rsidR="005C7798">
        <w:rPr>
          <w:rFonts w:ascii="Times New Roman" w:hAnsi="Times New Roman"/>
        </w:rPr>
        <w:t xml:space="preserve">ments </w:t>
      </w:r>
      <w:r w:rsidR="00C84890">
        <w:rPr>
          <w:rFonts w:ascii="Times New Roman" w:hAnsi="Times New Roman"/>
        </w:rPr>
        <w:t xml:space="preserve">(see </w:t>
      </w:r>
      <w:r w:rsidR="005C7798">
        <w:rPr>
          <w:rFonts w:ascii="Times New Roman" w:hAnsi="Times New Roman"/>
        </w:rPr>
        <w:t>Section II.B</w:t>
      </w:r>
      <w:r>
        <w:rPr>
          <w:rFonts w:ascii="Times New Roman" w:hAnsi="Times New Roman"/>
        </w:rPr>
        <w:t>.</w:t>
      </w:r>
      <w:r w:rsidR="00C84890">
        <w:rPr>
          <w:rFonts w:ascii="Times New Roman" w:hAnsi="Times New Roman"/>
        </w:rPr>
        <w:t>)</w:t>
      </w:r>
    </w:p>
    <w:p w14:paraId="527E938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t>IV.</w:t>
      </w:r>
      <w:r>
        <w:rPr>
          <w:rFonts w:ascii="Times New Roman" w:hAnsi="Times New Roman"/>
        </w:rPr>
        <w:tab/>
        <w:t xml:space="preserve">Responses to Specific Questions </w:t>
      </w:r>
      <w:r w:rsidR="00C84890">
        <w:rPr>
          <w:rFonts w:ascii="Times New Roman" w:hAnsi="Times New Roman"/>
        </w:rPr>
        <w:t>(see</w:t>
      </w:r>
      <w:r w:rsidR="005C7798">
        <w:rPr>
          <w:rFonts w:ascii="Times New Roman" w:hAnsi="Times New Roman"/>
        </w:rPr>
        <w:t xml:space="preserve"> Section II.C</w:t>
      </w:r>
      <w:r>
        <w:rPr>
          <w:rFonts w:ascii="Times New Roman" w:hAnsi="Times New Roman"/>
        </w:rPr>
        <w:t>.</w:t>
      </w:r>
      <w:r w:rsidR="00C84890">
        <w:rPr>
          <w:rFonts w:ascii="Times New Roman" w:hAnsi="Times New Roman"/>
        </w:rPr>
        <w:t>)</w:t>
      </w:r>
    </w:p>
    <w:p w14:paraId="5CC46262" w14:textId="69ED8A3A" w:rsidR="007C0EBF" w:rsidRPr="005366B6" w:rsidRDefault="007C0EBF" w:rsidP="0053378B">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r>
      <w:r w:rsidR="0070361A">
        <w:rPr>
          <w:rFonts w:ascii="Times New Roman" w:hAnsi="Times New Roman"/>
        </w:rPr>
        <w:t xml:space="preserve">V. </w:t>
      </w:r>
      <w:r w:rsidR="0070361A">
        <w:rPr>
          <w:rFonts w:ascii="Times New Roman" w:hAnsi="Times New Roman"/>
        </w:rPr>
        <w:tab/>
      </w:r>
      <w:r>
        <w:rPr>
          <w:rFonts w:ascii="Times New Roman" w:hAnsi="Times New Roman"/>
        </w:rPr>
        <w:t xml:space="preserve">Community Investment (see </w:t>
      </w:r>
      <w:r w:rsidR="00C84890">
        <w:rPr>
          <w:rFonts w:ascii="Times New Roman" w:hAnsi="Times New Roman"/>
        </w:rPr>
        <w:t xml:space="preserve">section </w:t>
      </w:r>
      <w:r w:rsidRPr="00AD1CCA">
        <w:rPr>
          <w:rFonts w:ascii="Times New Roman" w:hAnsi="Times New Roman"/>
        </w:rPr>
        <w:t xml:space="preserve">V.G., </w:t>
      </w:r>
      <w:r w:rsidRPr="00002D15">
        <w:rPr>
          <w:rFonts w:ascii="Times New Roman" w:hAnsi="Times New Roman"/>
        </w:rPr>
        <w:t xml:space="preserve">and </w:t>
      </w:r>
      <w:r w:rsidRPr="00002D15">
        <w:rPr>
          <w:rFonts w:ascii="Times New Roman" w:hAnsi="Times New Roman"/>
          <w:b/>
          <w:bCs/>
        </w:rPr>
        <w:t xml:space="preserve">Appendix </w:t>
      </w:r>
      <w:r w:rsidR="00A25A87">
        <w:rPr>
          <w:rFonts w:ascii="Times New Roman" w:hAnsi="Times New Roman"/>
          <w:b/>
          <w:bCs/>
        </w:rPr>
        <w:t>H</w:t>
      </w:r>
      <w:r w:rsidRPr="005366B6">
        <w:rPr>
          <w:rFonts w:ascii="Times New Roman" w:hAnsi="Times New Roman"/>
        </w:rPr>
        <w:t>)</w:t>
      </w:r>
    </w:p>
    <w:p w14:paraId="7F6924E5" w14:textId="14BD8912" w:rsidR="00C84890" w:rsidRDefault="00C84890" w:rsidP="00C84890">
      <w:pPr>
        <w:tabs>
          <w:tab w:val="left" w:pos="-1440"/>
          <w:tab w:val="left" w:pos="-720"/>
          <w:tab w:val="left" w:pos="432"/>
          <w:tab w:val="left" w:pos="864"/>
          <w:tab w:val="left" w:pos="1440"/>
          <w:tab w:val="left" w:pos="2160"/>
          <w:tab w:val="left" w:pos="2880"/>
          <w:tab w:val="left" w:pos="4320"/>
          <w:tab w:val="left" w:pos="5040"/>
          <w:tab w:val="left" w:pos="5760"/>
          <w:tab w:val="decimal" w:pos="6654"/>
          <w:tab w:val="left" w:pos="7200"/>
          <w:tab w:val="right" w:pos="7560"/>
          <w:tab w:val="left" w:pos="7920"/>
          <w:tab w:val="left" w:pos="8640"/>
          <w:tab w:val="left" w:pos="9360"/>
        </w:tabs>
        <w:ind w:left="2880" w:hanging="720"/>
        <w:jc w:val="both"/>
        <w:rPr>
          <w:rFonts w:ascii="Times New Roman" w:hAnsi="Times New Roman"/>
        </w:rPr>
      </w:pPr>
      <w:r>
        <w:rPr>
          <w:rFonts w:ascii="Times New Roman" w:hAnsi="Times New Roman"/>
        </w:rPr>
        <w:t>VI.</w:t>
      </w:r>
      <w:r>
        <w:rPr>
          <w:rFonts w:ascii="Times New Roman" w:hAnsi="Times New Roman"/>
        </w:rPr>
        <w:tab/>
      </w:r>
      <w:r w:rsidR="00923180">
        <w:rPr>
          <w:rFonts w:ascii="Times New Roman" w:hAnsi="Times New Roman"/>
        </w:rPr>
        <w:t xml:space="preserve">Completed applicable portions of the Business Entity Certification, Enrollment Documentation, and Affidavit of Work Authorization (see section </w:t>
      </w:r>
      <w:r w:rsidR="00923180" w:rsidRPr="00AD1CCA">
        <w:rPr>
          <w:rFonts w:ascii="Times New Roman" w:hAnsi="Times New Roman"/>
        </w:rPr>
        <w:t>III.E.6 and</w:t>
      </w:r>
      <w:r w:rsidR="00923180" w:rsidRPr="00002D15">
        <w:rPr>
          <w:rFonts w:ascii="Times New Roman" w:hAnsi="Times New Roman"/>
        </w:rPr>
        <w:t xml:space="preserve"> </w:t>
      </w:r>
      <w:r w:rsidR="00923180" w:rsidRPr="00002D15">
        <w:rPr>
          <w:rFonts w:ascii="Times New Roman" w:hAnsi="Times New Roman"/>
          <w:b/>
        </w:rPr>
        <w:t xml:space="preserve">Appendix </w:t>
      </w:r>
      <w:r w:rsidR="00A25A87">
        <w:rPr>
          <w:rFonts w:ascii="Times New Roman" w:hAnsi="Times New Roman"/>
          <w:b/>
        </w:rPr>
        <w:t>K</w:t>
      </w:r>
      <w:r w:rsidR="00923180" w:rsidRPr="00002D15">
        <w:rPr>
          <w:rFonts w:ascii="Times New Roman" w:hAnsi="Times New Roman"/>
          <w:b/>
        </w:rPr>
        <w:t>)</w:t>
      </w:r>
    </w:p>
    <w:p w14:paraId="7FB95CB3" w14:textId="77777777" w:rsidR="00C84890" w:rsidRDefault="007C0EBF" w:rsidP="003C6747">
      <w:pPr>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p>
    <w:p w14:paraId="05263472" w14:textId="77777777" w:rsidR="007C0EBF" w:rsidRDefault="007C0EBF" w:rsidP="007C0EBF">
      <w:pPr>
        <w:ind w:left="1440" w:hanging="540"/>
        <w:jc w:val="both"/>
        <w:rPr>
          <w:rFonts w:ascii="Times New Roman" w:hAnsi="Times New Roman"/>
        </w:rPr>
      </w:pPr>
      <w:r>
        <w:rPr>
          <w:rFonts w:ascii="Times New Roman" w:hAnsi="Times New Roman"/>
        </w:rPr>
        <w:t>b.</w:t>
      </w:r>
      <w:r>
        <w:rPr>
          <w:rFonts w:ascii="Times New Roman" w:hAnsi="Times New Roman"/>
        </w:rPr>
        <w:tab/>
        <w:t>Volume II – Pricing Proposal</w:t>
      </w:r>
    </w:p>
    <w:p w14:paraId="25B69ECE" w14:textId="77777777" w:rsidR="007C0EBF" w:rsidRDefault="007C0EBF" w:rsidP="007C0EBF">
      <w:pPr>
        <w:ind w:left="1440" w:hanging="540"/>
        <w:jc w:val="both"/>
        <w:rPr>
          <w:rFonts w:ascii="Times New Roman" w:hAnsi="Times New Roman"/>
        </w:rPr>
      </w:pPr>
    </w:p>
    <w:p w14:paraId="69F710D0" w14:textId="77777777" w:rsidR="007C0EBF" w:rsidRPr="00923180"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930"/>
        <w:jc w:val="both"/>
        <w:rPr>
          <w:rFonts w:ascii="Times New Roman" w:hAnsi="Times New Roman"/>
        </w:rPr>
      </w:pPr>
      <w:r>
        <w:rPr>
          <w:rFonts w:ascii="Times New Roman" w:hAnsi="Times New Roman"/>
        </w:rPr>
        <w:tab/>
        <w:t>(1.)</w:t>
      </w:r>
      <w:r>
        <w:rPr>
          <w:rFonts w:ascii="Times New Roman" w:hAnsi="Times New Roman"/>
        </w:rPr>
        <w:tab/>
        <w:t>This volume must contain the completed pricing tables (</w:t>
      </w:r>
      <w:r w:rsidRPr="00A57ACA">
        <w:rPr>
          <w:rFonts w:ascii="Times New Roman" w:hAnsi="Times New Roman"/>
          <w:b/>
        </w:rPr>
        <w:t xml:space="preserve">Appendix </w:t>
      </w:r>
      <w:r w:rsidR="00A25A87">
        <w:rPr>
          <w:rFonts w:ascii="Times New Roman" w:hAnsi="Times New Roman"/>
          <w:b/>
        </w:rPr>
        <w:t>F</w:t>
      </w:r>
      <w:r w:rsidRPr="00A57ACA">
        <w:rPr>
          <w:rFonts w:ascii="Times New Roman" w:hAnsi="Times New Roman"/>
        </w:rPr>
        <w:t>)</w:t>
      </w:r>
      <w:r>
        <w:rPr>
          <w:rFonts w:ascii="Times New Roman" w:hAnsi="Times New Roman"/>
        </w:rPr>
        <w:t xml:space="preserve"> as well as any other charges or pricing applicable to the STO with volume assumptions included.  </w:t>
      </w:r>
      <w:r w:rsidRPr="00923180">
        <w:rPr>
          <w:rFonts w:ascii="Times New Roman" w:hAnsi="Times New Roman"/>
          <w:iCs/>
        </w:rPr>
        <w:t xml:space="preserve">(If volume assumptions are not included and documented, the </w:t>
      </w:r>
      <w:r w:rsidR="004B229C">
        <w:rPr>
          <w:rFonts w:ascii="Times New Roman" w:hAnsi="Times New Roman"/>
          <w:iCs/>
        </w:rPr>
        <w:t>C</w:t>
      </w:r>
      <w:r w:rsidRPr="00923180">
        <w:rPr>
          <w:rFonts w:ascii="Times New Roman" w:hAnsi="Times New Roman"/>
          <w:iCs/>
        </w:rPr>
        <w:t xml:space="preserve">ontractor will not be able to charge more than the extended cost on the pricing table for any single year during the contract period.) </w:t>
      </w:r>
      <w:r>
        <w:rPr>
          <w:rFonts w:ascii="Times New Roman" w:hAnsi="Times New Roman"/>
          <w:i/>
          <w:iCs/>
        </w:rPr>
        <w:t xml:space="preserve"> </w:t>
      </w:r>
    </w:p>
    <w:p w14:paraId="464CDC7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930"/>
        <w:jc w:val="both"/>
        <w:rPr>
          <w:rFonts w:ascii="Times New Roman" w:hAnsi="Times New Roman"/>
        </w:rPr>
      </w:pPr>
    </w:p>
    <w:p w14:paraId="0DB1D5F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(2.)</w:t>
      </w:r>
      <w:r>
        <w:rPr>
          <w:rFonts w:ascii="Times New Roman" w:hAnsi="Times New Roman"/>
        </w:rPr>
        <w:tab/>
        <w:t>This volume should be organized into distinctive sections as outlined below.</w:t>
      </w:r>
    </w:p>
    <w:p w14:paraId="7A690777"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2A5051A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t>I.</w:t>
      </w:r>
      <w:r>
        <w:rPr>
          <w:rFonts w:ascii="Times New Roman" w:hAnsi="Times New Roman"/>
        </w:rPr>
        <w:tab/>
        <w:t>Completed Pricing Tables (</w:t>
      </w:r>
      <w:r w:rsidRPr="00A57ACA">
        <w:rPr>
          <w:rFonts w:ascii="Times New Roman" w:hAnsi="Times New Roman"/>
          <w:b/>
          <w:bCs/>
        </w:rPr>
        <w:t xml:space="preserve">Appendix </w:t>
      </w:r>
      <w:r w:rsidR="00A25A87">
        <w:rPr>
          <w:rFonts w:ascii="Times New Roman" w:hAnsi="Times New Roman"/>
          <w:b/>
          <w:bCs/>
        </w:rPr>
        <w:t>F</w:t>
      </w:r>
      <w:r w:rsidRPr="005366B6">
        <w:rPr>
          <w:rFonts w:ascii="Times New Roman" w:hAnsi="Times New Roman"/>
        </w:rPr>
        <w:t>)</w:t>
      </w:r>
    </w:p>
    <w:p w14:paraId="665A0D9F" w14:textId="77777777" w:rsidR="007C0EBF" w:rsidRDefault="007C0EBF" w:rsidP="002F204D">
      <w:pPr>
        <w:numPr>
          <w:ilvl w:val="4"/>
          <w:numId w:val="19"/>
        </w:numPr>
        <w:tabs>
          <w:tab w:val="clear" w:pos="4320"/>
          <w:tab w:val="left" w:pos="-1440"/>
          <w:tab w:val="left" w:pos="-720"/>
          <w:tab w:val="left" w:pos="0"/>
          <w:tab w:val="left" w:pos="432"/>
          <w:tab w:val="left" w:pos="864"/>
          <w:tab w:val="left" w:pos="1440"/>
          <w:tab w:val="left" w:pos="2880"/>
          <w:tab w:val="left" w:pos="3600"/>
          <w:tab w:val="left" w:pos="5040"/>
          <w:tab w:val="left" w:pos="5760"/>
          <w:tab w:val="decimal" w:pos="6654"/>
          <w:tab w:val="left" w:pos="7200"/>
          <w:tab w:val="right" w:pos="7560"/>
          <w:tab w:val="left" w:pos="7920"/>
          <w:tab w:val="left" w:pos="8640"/>
          <w:tab w:val="left" w:pos="9360"/>
        </w:tabs>
        <w:ind w:left="2880"/>
        <w:jc w:val="both"/>
        <w:rPr>
          <w:rFonts w:ascii="Times New Roman" w:hAnsi="Times New Roman"/>
        </w:rPr>
      </w:pPr>
      <w:r>
        <w:rPr>
          <w:rFonts w:ascii="Times New Roman" w:hAnsi="Times New Roman"/>
        </w:rPr>
        <w:t>Other Supplemental Pricing Information (including documentation of any volume assumptions made)</w:t>
      </w:r>
    </w:p>
    <w:p w14:paraId="27C97A4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765F19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(3.)</w:t>
      </w:r>
      <w:r>
        <w:rPr>
          <w:rFonts w:ascii="Times New Roman" w:hAnsi="Times New Roman"/>
        </w:rPr>
        <w:tab/>
      </w:r>
      <w:r w:rsidRPr="00923180">
        <w:rPr>
          <w:rFonts w:ascii="Times New Roman" w:hAnsi="Times New Roman"/>
          <w:b/>
        </w:rPr>
        <w:t>This volume must be submitted in a separate, sealed envelope, clearly labeled “Pricing Proposal” on the outside of the envelope.</w:t>
      </w:r>
      <w:r>
        <w:rPr>
          <w:rFonts w:ascii="Times New Roman" w:hAnsi="Times New Roman"/>
        </w:rPr>
        <w:t xml:space="preserve">  (Only the original copy of this volume is required.) </w:t>
      </w:r>
    </w:p>
    <w:p w14:paraId="1CF2970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198F1F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3864A79" w14:textId="46C6BFFC" w:rsidR="007C0EBF" w:rsidRDefault="007C0EBF" w:rsidP="007C0EBF">
      <w:pPr>
        <w:pStyle w:val="BodyTextIndent2"/>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 w:val="left" w:pos="1080"/>
        </w:tabs>
        <w:ind w:left="1080" w:hanging="630"/>
      </w:pPr>
      <w:r>
        <w:t>2.</w:t>
      </w:r>
      <w:r>
        <w:tab/>
        <w:t>Proposals must be priced, signed by a bank officer with authority</w:t>
      </w:r>
      <w:r w:rsidR="00923180">
        <w:t xml:space="preserve"> to bind the Contractor to the S</w:t>
      </w:r>
      <w:r>
        <w:t xml:space="preserve">tate by contract, sealed, and returned (in the volumes indicated and with all necessary attachments) to the STO by </w:t>
      </w:r>
      <w:r>
        <w:rPr>
          <w:b/>
          <w:bCs/>
        </w:rPr>
        <w:t xml:space="preserve">11:00 a.m. CST </w:t>
      </w:r>
      <w:r w:rsidR="004822E6">
        <w:rPr>
          <w:b/>
          <w:bCs/>
        </w:rPr>
        <w:t>February 2, 2022</w:t>
      </w:r>
      <w:r>
        <w:t>.</w:t>
      </w:r>
    </w:p>
    <w:p w14:paraId="51E3C5F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A2E95E9" w14:textId="77777777" w:rsidR="00923180" w:rsidRDefault="00923180"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839C4D0"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a.</w:t>
      </w:r>
      <w:r>
        <w:rPr>
          <w:rFonts w:ascii="Times New Roman" w:hAnsi="Times New Roman"/>
        </w:rPr>
        <w:tab/>
        <w:t xml:space="preserve">In addition to the original proposal, the bidder should include five (5) hard copies of Volume I of the proposal. Only the original copy of Volume II is required.  </w:t>
      </w:r>
    </w:p>
    <w:p w14:paraId="3B40501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D4DEEE8" w14:textId="77777777" w:rsidR="00923180" w:rsidRDefault="00923180"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1D2FE9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0"/>
        <w:jc w:val="both"/>
        <w:rPr>
          <w:rFonts w:ascii="Times New Roman" w:hAnsi="Times New Roman"/>
        </w:rPr>
      </w:pPr>
      <w:r>
        <w:rPr>
          <w:rFonts w:ascii="Times New Roman" w:hAnsi="Times New Roman"/>
        </w:rPr>
        <w:t>b.</w:t>
      </w:r>
      <w:r>
        <w:rPr>
          <w:rFonts w:ascii="Times New Roman" w:hAnsi="Times New Roman"/>
        </w:rPr>
        <w:tab/>
        <w:t xml:space="preserve">Volume I of the proposal shall be submitted in a three- (3) ring loose-leaf binder. Volume II shall be separate in a folio or folder, sealed, and clearly labeled as “Pricing Proposal” on the outside of the sealed envelope or folio.  Proposals shall be prepared on 8 1/2 x 11 inch paper, </w:t>
      </w:r>
      <w:r w:rsidR="00090DFF">
        <w:rPr>
          <w:rFonts w:ascii="Times New Roman" w:hAnsi="Times New Roman"/>
        </w:rPr>
        <w:t>using a legible font</w:t>
      </w:r>
      <w:r>
        <w:rPr>
          <w:rFonts w:ascii="Times New Roman" w:hAnsi="Times New Roman"/>
        </w:rPr>
        <w:t>.</w:t>
      </w:r>
    </w:p>
    <w:p w14:paraId="367EC00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79A8598" w14:textId="77777777" w:rsidR="00923180" w:rsidRDefault="00923180"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E03EE0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Pr>
          <w:rFonts w:ascii="Times New Roman" w:hAnsi="Times New Roman"/>
        </w:rPr>
        <w:tab/>
      </w:r>
      <w:proofErr w:type="gramStart"/>
      <w:r>
        <w:rPr>
          <w:rFonts w:ascii="Times New Roman" w:hAnsi="Times New Roman"/>
        </w:rPr>
        <w:t>c</w:t>
      </w:r>
      <w:proofErr w:type="gramEnd"/>
      <w:r>
        <w:rPr>
          <w:rFonts w:ascii="Times New Roman" w:hAnsi="Times New Roman"/>
        </w:rPr>
        <w:t>.</w:t>
      </w:r>
      <w:r>
        <w:rPr>
          <w:rFonts w:ascii="Times New Roman" w:hAnsi="Times New Roman"/>
        </w:rPr>
        <w:tab/>
        <w:t xml:space="preserve">In addition to the above, </w:t>
      </w:r>
      <w:r w:rsidR="00923180">
        <w:rPr>
          <w:rFonts w:ascii="Times New Roman" w:hAnsi="Times New Roman"/>
        </w:rPr>
        <w:t>bidders are required to submit one</w:t>
      </w:r>
      <w:r>
        <w:rPr>
          <w:rFonts w:ascii="Times New Roman" w:hAnsi="Times New Roman"/>
        </w:rPr>
        <w:t xml:space="preserve"> CD-ROM </w:t>
      </w:r>
      <w:r w:rsidR="00923180">
        <w:rPr>
          <w:rFonts w:ascii="Times New Roman" w:hAnsi="Times New Roman"/>
        </w:rPr>
        <w:t xml:space="preserve">or flash drive </w:t>
      </w:r>
      <w:r>
        <w:rPr>
          <w:rFonts w:ascii="Times New Roman" w:hAnsi="Times New Roman"/>
        </w:rPr>
        <w:t xml:space="preserve">containing the </w:t>
      </w:r>
      <w:r w:rsidR="00923180">
        <w:rPr>
          <w:rFonts w:ascii="Times New Roman" w:hAnsi="Times New Roman"/>
        </w:rPr>
        <w:t>bidder’s entire proposal(s).</w:t>
      </w:r>
      <w:r>
        <w:rPr>
          <w:rFonts w:ascii="Times New Roman" w:hAnsi="Times New Roman"/>
        </w:rPr>
        <w:t xml:space="preserve">  (If any discrepancies between the hard (paper) copy and the electronic copy are discovered, the hard (paper) copy will prevail.)</w:t>
      </w:r>
    </w:p>
    <w:p w14:paraId="37CEC21B" w14:textId="77777777" w:rsidR="00923180" w:rsidRDefault="00923180"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11F9578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5A0C2F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bidder </w:t>
      </w:r>
      <w:r w:rsidR="00923180">
        <w:rPr>
          <w:rFonts w:ascii="Times New Roman" w:hAnsi="Times New Roman"/>
        </w:rPr>
        <w:t>shall</w:t>
      </w:r>
      <w:r>
        <w:rPr>
          <w:rFonts w:ascii="Times New Roman" w:hAnsi="Times New Roman"/>
        </w:rPr>
        <w:t xml:space="preserve"> respond to this RFP by submitting all data required.   Failure to submit such data shall be deemed sufficient cause for disqualification of a proposal from further consideration for award.</w:t>
      </w:r>
    </w:p>
    <w:p w14:paraId="23638805"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C65F3F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E4C535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C.</w:t>
      </w:r>
      <w:r>
        <w:rPr>
          <w:rFonts w:ascii="Times New Roman" w:hAnsi="Times New Roman"/>
          <w:b/>
        </w:rPr>
        <w:tab/>
        <w:t>CLARIFICATION OF REQUIREMENTS</w:t>
      </w:r>
    </w:p>
    <w:p w14:paraId="41272FC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7612EC7" w14:textId="4C157C12"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Any and all questions regarding specifications, requirements, competitive procurement process, etc., must be directed in writing to Nicole Hackmann, Director of Banking via e-mail to </w:t>
      </w:r>
      <w:hyperlink r:id="rId23" w:history="1">
        <w:r>
          <w:rPr>
            <w:rStyle w:val="Hyperlink"/>
            <w:rFonts w:ascii="Times New Roman" w:hAnsi="Times New Roman"/>
          </w:rPr>
          <w:t>STORFP@treasurer.mo.gov</w:t>
        </w:r>
      </w:hyperlink>
      <w:r>
        <w:rPr>
          <w:rFonts w:ascii="Times New Roman" w:hAnsi="Times New Roman"/>
        </w:rPr>
        <w:t xml:space="preserve">. This is the only method of communication that will be accepted. </w:t>
      </w:r>
      <w:r w:rsidR="007D0290">
        <w:rPr>
          <w:rFonts w:ascii="Times New Roman" w:hAnsi="Times New Roman"/>
        </w:rPr>
        <w:t>The deadline to submit questions is January 2</w:t>
      </w:r>
      <w:r w:rsidR="00131C34">
        <w:rPr>
          <w:rFonts w:ascii="Times New Roman" w:hAnsi="Times New Roman"/>
        </w:rPr>
        <w:t>6</w:t>
      </w:r>
      <w:r w:rsidR="007D0290">
        <w:rPr>
          <w:rFonts w:ascii="Times New Roman" w:hAnsi="Times New Roman"/>
        </w:rPr>
        <w:t>, 20</w:t>
      </w:r>
      <w:r w:rsidR="00131C34">
        <w:rPr>
          <w:rFonts w:ascii="Times New Roman" w:hAnsi="Times New Roman"/>
        </w:rPr>
        <w:t>22</w:t>
      </w:r>
      <w:r w:rsidR="007D0290">
        <w:rPr>
          <w:rFonts w:ascii="Times New Roman" w:hAnsi="Times New Roman"/>
        </w:rPr>
        <w:t>.</w:t>
      </w:r>
    </w:p>
    <w:p w14:paraId="064C4C55"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1909A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945563" w14:textId="77777777" w:rsidR="007C0EBF" w:rsidRPr="00896C56"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b/>
        </w:rPr>
      </w:pPr>
      <w:r w:rsidRPr="00896C56">
        <w:rPr>
          <w:rFonts w:ascii="Times New Roman" w:hAnsi="Times New Roman"/>
          <w:b/>
        </w:rPr>
        <w:t>2.</w:t>
      </w:r>
      <w:r w:rsidRPr="00896C56">
        <w:rPr>
          <w:rFonts w:ascii="Times New Roman" w:hAnsi="Times New Roman"/>
          <w:b/>
        </w:rPr>
        <w:tab/>
        <w:t>Bidders are cautioned not to contact employees of the STO, employees of other state agencies, members of the General Assembly, or any members of the evaluation committee concerning this procurement during the competitive procurement and evaluation process.  Such contact may cause the bidder’s proposal to be rejected.</w:t>
      </w:r>
    </w:p>
    <w:p w14:paraId="5C9C8B4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C974A1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301B8B5" w14:textId="6F4596E1"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bidder is advised that the </w:t>
      </w:r>
      <w:r w:rsidR="00CF6E71">
        <w:rPr>
          <w:rFonts w:ascii="Times New Roman" w:hAnsi="Times New Roman"/>
        </w:rPr>
        <w:t xml:space="preserve">STO’s </w:t>
      </w:r>
      <w:r>
        <w:rPr>
          <w:rFonts w:ascii="Times New Roman" w:hAnsi="Times New Roman"/>
          <w:u w:val="single"/>
        </w:rPr>
        <w:t>only</w:t>
      </w:r>
      <w:r>
        <w:rPr>
          <w:rFonts w:ascii="Times New Roman" w:hAnsi="Times New Roman"/>
        </w:rPr>
        <w:t xml:space="preserve"> official position is that position which is stated in writing and issued by the STO as a RFP and any amendments thereto.  No other means of communication, whether oral or written, shall be construed as a formal or official response or statement.</w:t>
      </w:r>
    </w:p>
    <w:p w14:paraId="0417D0B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0AE077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F605E87"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D.</w:t>
      </w:r>
      <w:r>
        <w:rPr>
          <w:rFonts w:ascii="Times New Roman" w:hAnsi="Times New Roman"/>
          <w:b/>
        </w:rPr>
        <w:tab/>
        <w:t>EVALUATION PROCESS</w:t>
      </w:r>
    </w:p>
    <w:p w14:paraId="3F17512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C907B5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After determining that a proposal satisfies the mandatory requirements stated in this RFP, the comparative assessment of the relative benefits and deficiencies of the proposal in relationship to the published evaluation criteria shall be made by using subjective judgment. The award of a contract resulting from this RFP shall be based on the evaluation criteria stated below:</w:t>
      </w:r>
    </w:p>
    <w:p w14:paraId="4DD97BD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b/>
        </w:rPr>
      </w:pPr>
    </w:p>
    <w:p w14:paraId="2B70FE6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b/>
        </w:rPr>
      </w:pPr>
      <w:r>
        <w:rPr>
          <w:rFonts w:ascii="Times New Roman" w:hAnsi="Times New Roman"/>
          <w:b/>
        </w:rPr>
        <w:t>Price</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50%</w:t>
      </w:r>
    </w:p>
    <w:p w14:paraId="28DBEB8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t>Proposed Method of Performance</w:t>
      </w:r>
      <w:r>
        <w:rPr>
          <w:rFonts w:ascii="Times New Roman" w:hAnsi="Times New Roman"/>
          <w:b/>
        </w:rPr>
        <w:tab/>
      </w:r>
      <w:r>
        <w:rPr>
          <w:rFonts w:ascii="Times New Roman" w:hAnsi="Times New Roman"/>
          <w:b/>
        </w:rPr>
        <w:tab/>
      </w:r>
      <w:r>
        <w:rPr>
          <w:rFonts w:ascii="Times New Roman" w:hAnsi="Times New Roman"/>
          <w:b/>
        </w:rPr>
        <w:tab/>
      </w:r>
      <w:r w:rsidRPr="00090DFF">
        <w:rPr>
          <w:rFonts w:ascii="Times New Roman" w:hAnsi="Times New Roman"/>
          <w:b/>
        </w:rPr>
        <w:t>20%</w:t>
      </w:r>
    </w:p>
    <w:p w14:paraId="17E7E33A" w14:textId="77777777" w:rsidR="007C0EBF" w:rsidRPr="00090DF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b/>
        </w:rPr>
      </w:pPr>
      <w:r>
        <w:rPr>
          <w:rFonts w:ascii="Times New Roman" w:hAnsi="Times New Roman"/>
          <w:b/>
        </w:rPr>
        <w:t>Experience, Quality and Reliability</w:t>
      </w:r>
      <w:r>
        <w:rPr>
          <w:rFonts w:ascii="Times New Roman" w:hAnsi="Times New Roman"/>
          <w:b/>
        </w:rPr>
        <w:tab/>
      </w:r>
      <w:r>
        <w:rPr>
          <w:rFonts w:ascii="Times New Roman" w:hAnsi="Times New Roman"/>
          <w:b/>
        </w:rPr>
        <w:tab/>
      </w:r>
      <w:r w:rsidRPr="00090DFF">
        <w:rPr>
          <w:rFonts w:ascii="Times New Roman" w:hAnsi="Times New Roman"/>
          <w:b/>
        </w:rPr>
        <w:t>25%</w:t>
      </w:r>
    </w:p>
    <w:p w14:paraId="3604F69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b/>
        </w:rPr>
      </w:pPr>
      <w:r>
        <w:rPr>
          <w:rFonts w:ascii="Times New Roman" w:hAnsi="Times New Roman"/>
          <w:b/>
        </w:rPr>
        <w:t>Community Investment</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5%</w:t>
      </w:r>
    </w:p>
    <w:p w14:paraId="77750CD7"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b/>
        </w:rPr>
      </w:pPr>
    </w:p>
    <w:p w14:paraId="607A9C5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i/>
        </w:rPr>
      </w:pPr>
      <w:r>
        <w:rPr>
          <w:rFonts w:ascii="Times New Roman" w:hAnsi="Times New Roman"/>
          <w:i/>
        </w:rPr>
        <w:t>Any cost-effective suggestions to improve current systems may be used to select one bidder over another if scoring is tied.</w:t>
      </w:r>
    </w:p>
    <w:p w14:paraId="5ACBFEA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rPr>
      </w:pPr>
    </w:p>
    <w:p w14:paraId="5EF653F1"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rPr>
      </w:pPr>
    </w:p>
    <w:p w14:paraId="2AFF329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After an initial screening process, if deemed necessary, the STO and the evaluation committee may ask a bidder to clarify or verify elements of the bidder's proposal to develop a more comprehensive assessment of the proposal.  Such a request will be delivered via e-mail to the officer signing the proposal, and will generally require </w:t>
      </w:r>
      <w:r w:rsidRPr="003F6516">
        <w:rPr>
          <w:rFonts w:ascii="Times New Roman" w:hAnsi="Times New Roman"/>
          <w:b/>
        </w:rPr>
        <w:t>response</w:t>
      </w:r>
      <w:r w:rsidR="007D0290" w:rsidRPr="003F6516">
        <w:rPr>
          <w:rFonts w:ascii="Times New Roman" w:hAnsi="Times New Roman"/>
          <w:b/>
        </w:rPr>
        <w:t xml:space="preserve"> in 48 hours</w:t>
      </w:r>
      <w:r>
        <w:rPr>
          <w:rFonts w:ascii="Times New Roman" w:hAnsi="Times New Roman"/>
        </w:rPr>
        <w:t>.</w:t>
      </w:r>
    </w:p>
    <w:p w14:paraId="1B45D11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72EBD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CF8A4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The STO reserves the right to consider historic information and facts, whether gained from the bidder's proposal, question and answer conferences, references, or any other source, in the evaluation process.</w:t>
      </w:r>
    </w:p>
    <w:p w14:paraId="3BF97FF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DAF185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144E9B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It is the bidder's sole responsibility to submit information related to the evaluation categories and the STO is under no obligation to solicit such information if it is not included with the bidder's proposal.  Failure of the bidder to submit such information may cause an adverse impact on the evaluation of the bidder's proposal</w:t>
      </w:r>
      <w:r w:rsidR="00FF5374">
        <w:rPr>
          <w:rFonts w:ascii="Times New Roman" w:hAnsi="Times New Roman"/>
        </w:rPr>
        <w:t>, up to and</w:t>
      </w:r>
      <w:r>
        <w:rPr>
          <w:rFonts w:ascii="Times New Roman" w:hAnsi="Times New Roman"/>
        </w:rPr>
        <w:t xml:space="preserve"> including rejection of the bidder’s proposal.</w:t>
      </w:r>
    </w:p>
    <w:p w14:paraId="7BC6E8E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8E27EA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227DB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In the event that only one (1) proposal is received in response to this RFP, the STO reserves the right to cancel the bid process, or to negotiate the terms and conditions, including the price, as proposed in the sole bidder's proposal.  In addition, as part of such negotiations, the STO reserves the right to require supporting cost, pricing and other data from the bidder in order to determine the reasonableness and acceptability of the proposal.</w:t>
      </w:r>
    </w:p>
    <w:p w14:paraId="7A3D277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72038E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A34D28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E.</w:t>
      </w:r>
      <w:r>
        <w:rPr>
          <w:rFonts w:ascii="Times New Roman" w:hAnsi="Times New Roman"/>
          <w:b/>
        </w:rPr>
        <w:tab/>
        <w:t>PRICING</w:t>
      </w:r>
    </w:p>
    <w:p w14:paraId="677E9874"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EAB988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bidder must complete Pricing Tables </w:t>
      </w:r>
      <w:r w:rsidR="00FF5374">
        <w:rPr>
          <w:rFonts w:ascii="Times New Roman" w:hAnsi="Times New Roman"/>
        </w:rPr>
        <w:t>(</w:t>
      </w:r>
      <w:r w:rsidRPr="00A57ACA">
        <w:rPr>
          <w:rFonts w:ascii="Times New Roman" w:hAnsi="Times New Roman"/>
          <w:b/>
        </w:rPr>
        <w:t xml:space="preserve">Appendix </w:t>
      </w:r>
      <w:r w:rsidR="00A25A87">
        <w:rPr>
          <w:rFonts w:ascii="Times New Roman" w:hAnsi="Times New Roman"/>
          <w:b/>
        </w:rPr>
        <w:t>F</w:t>
      </w:r>
      <w:r w:rsidR="00FF5374">
        <w:rPr>
          <w:rFonts w:ascii="Times New Roman" w:hAnsi="Times New Roman"/>
          <w:b/>
        </w:rPr>
        <w:t>)</w:t>
      </w:r>
      <w:r>
        <w:rPr>
          <w:rFonts w:ascii="Times New Roman" w:hAnsi="Times New Roman"/>
        </w:rPr>
        <w:t xml:space="preserve"> of this RFP and submit </w:t>
      </w:r>
      <w:r w:rsidR="00FF5374">
        <w:rPr>
          <w:rFonts w:ascii="Times New Roman" w:hAnsi="Times New Roman"/>
        </w:rPr>
        <w:t>them</w:t>
      </w:r>
      <w:r>
        <w:rPr>
          <w:rFonts w:ascii="Times New Roman" w:hAnsi="Times New Roman"/>
        </w:rPr>
        <w:t xml:space="preserve"> with the proposal in a separate sealed envelope or folio.  Any pricing involved in providing required services must be reflected on the pricing tables.  All costs must be portrayed.</w:t>
      </w:r>
    </w:p>
    <w:p w14:paraId="1807F6B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491C6BF" w14:textId="77777777" w:rsidR="00FF5374" w:rsidRDefault="007C0EBF" w:rsidP="007C0EBF">
      <w:pPr>
        <w:pStyle w:val="BodyTextIndent3"/>
      </w:pPr>
      <w:r>
        <w:t>a.</w:t>
      </w:r>
      <w:r>
        <w:tab/>
        <w:t xml:space="preserve">The bidder must quote a firm, fixed price for each identified transaction, multiply it by the indicated volume, and state an estimated annual cost for each transaction. </w:t>
      </w:r>
    </w:p>
    <w:p w14:paraId="67823A31" w14:textId="77777777" w:rsidR="00FF5374" w:rsidRDefault="00FF5374" w:rsidP="007C0EBF">
      <w:pPr>
        <w:pStyle w:val="BodyTextIndent3"/>
      </w:pPr>
    </w:p>
    <w:p w14:paraId="09FF5B78" w14:textId="77777777" w:rsidR="00FF5374" w:rsidRDefault="00FF5374" w:rsidP="007C0EBF">
      <w:pPr>
        <w:pStyle w:val="BodyTextIndent3"/>
      </w:pPr>
    </w:p>
    <w:p w14:paraId="2464D320" w14:textId="77777777" w:rsidR="007C0EBF" w:rsidRDefault="00FF5374" w:rsidP="007C0EBF">
      <w:pPr>
        <w:pStyle w:val="BodyTextIndent3"/>
      </w:pPr>
      <w:r>
        <w:t>b.</w:t>
      </w:r>
      <w:r>
        <w:tab/>
      </w:r>
      <w:r w:rsidR="007C0EBF">
        <w:t xml:space="preserve">For any service listed that has no charge or does not apply, insert zero for the unit price and estimated annual cost. </w:t>
      </w:r>
    </w:p>
    <w:p w14:paraId="4B0445D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7DF94E48" w14:textId="77777777" w:rsidR="00FF5374" w:rsidRDefault="00FF5374"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603D0AED" w14:textId="77777777" w:rsidR="007C0EBF" w:rsidRDefault="00FF5374"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c</w:t>
      </w:r>
      <w:r w:rsidR="007C0EBF">
        <w:rPr>
          <w:rFonts w:ascii="Times New Roman" w:hAnsi="Times New Roman"/>
        </w:rPr>
        <w:t>.</w:t>
      </w:r>
      <w:r w:rsidR="007C0EBF">
        <w:rPr>
          <w:rFonts w:ascii="Times New Roman" w:hAnsi="Times New Roman"/>
        </w:rPr>
        <w:tab/>
        <w:t>Where appropriate, the bidder must quote a firm, fixed price for providing a system.</w:t>
      </w:r>
    </w:p>
    <w:p w14:paraId="20D9202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B37440" w14:textId="77777777" w:rsidR="00FF5374" w:rsidRDefault="00FF5374"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7F8D4C" w14:textId="77777777" w:rsidR="007C0EBF" w:rsidRDefault="00FF5374" w:rsidP="002A1ABE">
      <w:pPr>
        <w:tabs>
          <w:tab w:val="left" w:pos="-1440"/>
          <w:tab w:val="left" w:pos="-720"/>
        </w:tabs>
        <w:ind w:left="1440" w:hanging="540"/>
        <w:jc w:val="both"/>
        <w:rPr>
          <w:rFonts w:ascii="Times New Roman" w:hAnsi="Times New Roman"/>
        </w:rPr>
      </w:pPr>
      <w:r>
        <w:rPr>
          <w:rFonts w:ascii="Times New Roman" w:hAnsi="Times New Roman"/>
        </w:rPr>
        <w:t>d</w:t>
      </w:r>
      <w:r w:rsidR="007C0EBF">
        <w:rPr>
          <w:rFonts w:ascii="Times New Roman" w:hAnsi="Times New Roman"/>
        </w:rPr>
        <w:t>.</w:t>
      </w:r>
      <w:r w:rsidR="007C0EBF">
        <w:rPr>
          <w:rFonts w:ascii="Times New Roman" w:hAnsi="Times New Roman"/>
        </w:rPr>
        <w:tab/>
        <w:t xml:space="preserve">The bidder must include a proposed ECR as defined in section </w:t>
      </w:r>
      <w:r w:rsidR="00DE1AD8">
        <w:rPr>
          <w:rFonts w:ascii="Times New Roman" w:hAnsi="Times New Roman"/>
        </w:rPr>
        <w:t>IV</w:t>
      </w:r>
      <w:r w:rsidR="007C0EBF">
        <w:rPr>
          <w:rFonts w:ascii="Times New Roman" w:hAnsi="Times New Roman"/>
        </w:rPr>
        <w:t>, part A., Method of Compensation.</w:t>
      </w:r>
    </w:p>
    <w:p w14:paraId="3F5C727A" w14:textId="77777777" w:rsidR="007C0EBF" w:rsidRDefault="007C0EBF" w:rsidP="007C0EBF">
      <w:pPr>
        <w:tabs>
          <w:tab w:val="left" w:pos="-1440"/>
          <w:tab w:val="left" w:pos="-720"/>
        </w:tabs>
        <w:ind w:left="720" w:firstLine="90"/>
        <w:jc w:val="both"/>
        <w:rPr>
          <w:rFonts w:ascii="Times New Roman" w:hAnsi="Times New Roman"/>
        </w:rPr>
      </w:pPr>
    </w:p>
    <w:p w14:paraId="58A0924D" w14:textId="77777777" w:rsidR="007C0EBF" w:rsidRDefault="007C0EBF" w:rsidP="00FF5374">
      <w:pPr>
        <w:tabs>
          <w:tab w:val="left" w:pos="-1440"/>
          <w:tab w:val="left" w:pos="-720"/>
        </w:tabs>
        <w:ind w:left="1440" w:hanging="630"/>
        <w:jc w:val="both"/>
        <w:rPr>
          <w:rFonts w:ascii="Times New Roman" w:hAnsi="Times New Roman"/>
        </w:rPr>
      </w:pPr>
    </w:p>
    <w:p w14:paraId="231987F7"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Any cost and/or pricing data submitted or related to the bidder's proposal including any cost and/or pricing data related to contractual extension options, whether required or voluntary, shall be subject to evaluation if deemed by the STO to be in the best interests </w:t>
      </w:r>
      <w:r>
        <w:rPr>
          <w:rFonts w:ascii="Times New Roman" w:hAnsi="Times New Roman"/>
        </w:rPr>
        <w:lastRenderedPageBreak/>
        <w:t>of the State of Missouri.</w:t>
      </w:r>
    </w:p>
    <w:p w14:paraId="2581C91A"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F0CB10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F0376E" w14:textId="77777777" w:rsidR="007C0EBF" w:rsidRDefault="007C0EBF" w:rsidP="002F204D">
      <w:pPr>
        <w:numPr>
          <w:ilvl w:val="0"/>
          <w:numId w:val="9"/>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Total Package Price will be determined by adding together the annual transaction</w:t>
      </w:r>
    </w:p>
    <w:p w14:paraId="2E8B415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roofErr w:type="gramStart"/>
      <w:r>
        <w:rPr>
          <w:rFonts w:ascii="Times New Roman" w:hAnsi="Times New Roman"/>
        </w:rPr>
        <w:t>charges</w:t>
      </w:r>
      <w:proofErr w:type="gramEnd"/>
      <w:r>
        <w:rPr>
          <w:rFonts w:ascii="Times New Roman" w:hAnsi="Times New Roman"/>
        </w:rPr>
        <w:t xml:space="preserve"> (i.e., the extended transaction charge prices, if any, factored in the calculation) and calculating the required compensating balance by applying any spread bid from the ECR.  </w:t>
      </w:r>
    </w:p>
    <w:p w14:paraId="2F5774C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4928215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23946DD6"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F.</w:t>
      </w:r>
      <w:r>
        <w:rPr>
          <w:rFonts w:ascii="Times New Roman" w:hAnsi="Times New Roman"/>
          <w:b/>
        </w:rPr>
        <w:tab/>
        <w:t>PROPOSED METHOD OF PERFORMANCE</w:t>
      </w:r>
    </w:p>
    <w:p w14:paraId="1046730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B8780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Proposals will be evaluated based on the bidder's distinctive plan for performing the requirements of the RFP.</w:t>
      </w:r>
    </w:p>
    <w:p w14:paraId="34E2DC73"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E2FEB22"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F5C82DF"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bidder </w:t>
      </w:r>
      <w:r>
        <w:rPr>
          <w:rFonts w:ascii="Times New Roman" w:hAnsi="Times New Roman"/>
          <w:u w:val="single"/>
        </w:rPr>
        <w:t>must</w:t>
      </w:r>
      <w:r>
        <w:rPr>
          <w:rFonts w:ascii="Times New Roman" w:hAnsi="Times New Roman"/>
        </w:rPr>
        <w:t xml:space="preserve"> initial mandatory items </w:t>
      </w:r>
      <w:r w:rsidR="00FF5374">
        <w:rPr>
          <w:rFonts w:ascii="Times New Roman" w:hAnsi="Times New Roman"/>
        </w:rPr>
        <w:t xml:space="preserve">listed in Section II.B. </w:t>
      </w:r>
      <w:proofErr w:type="gramStart"/>
      <w:r w:rsidR="00FF5374">
        <w:rPr>
          <w:rFonts w:ascii="Times New Roman" w:hAnsi="Times New Roman"/>
        </w:rPr>
        <w:t>and</w:t>
      </w:r>
      <w:proofErr w:type="gramEnd"/>
      <w:r w:rsidR="00FF5374">
        <w:rPr>
          <w:rFonts w:ascii="Times New Roman" w:hAnsi="Times New Roman"/>
        </w:rPr>
        <w:t xml:space="preserve"> </w:t>
      </w:r>
      <w:r>
        <w:rPr>
          <w:rFonts w:ascii="Times New Roman" w:hAnsi="Times New Roman"/>
        </w:rPr>
        <w:t>must present written responses to the questions posed in Section I</w:t>
      </w:r>
      <w:r w:rsidR="00F471BB">
        <w:rPr>
          <w:rFonts w:ascii="Times New Roman" w:hAnsi="Times New Roman"/>
        </w:rPr>
        <w:t>I</w:t>
      </w:r>
      <w:r>
        <w:rPr>
          <w:rFonts w:ascii="Times New Roman" w:hAnsi="Times New Roman"/>
        </w:rPr>
        <w:t>.</w:t>
      </w:r>
      <w:r w:rsidR="00FF5374">
        <w:rPr>
          <w:rFonts w:ascii="Times New Roman" w:hAnsi="Times New Roman"/>
        </w:rPr>
        <w:t>C.</w:t>
      </w:r>
    </w:p>
    <w:p w14:paraId="6B1560E1"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E327699"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FCA3E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G.</w:t>
      </w:r>
      <w:r>
        <w:rPr>
          <w:rFonts w:ascii="Times New Roman" w:hAnsi="Times New Roman"/>
          <w:b/>
        </w:rPr>
        <w:tab/>
        <w:t>COMMUNITY INVESTMENT</w:t>
      </w:r>
    </w:p>
    <w:p w14:paraId="5729747E"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C66E4DB"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All bidders must complete and include with their proposal the Community Investment Questionnaire located in </w:t>
      </w:r>
      <w:r w:rsidRPr="00A57ACA">
        <w:rPr>
          <w:rFonts w:ascii="Times New Roman" w:hAnsi="Times New Roman"/>
          <w:b/>
        </w:rPr>
        <w:t xml:space="preserve">Appendix </w:t>
      </w:r>
      <w:r w:rsidR="00A25A87">
        <w:rPr>
          <w:rFonts w:ascii="Times New Roman" w:hAnsi="Times New Roman"/>
          <w:b/>
        </w:rPr>
        <w:t>H</w:t>
      </w:r>
      <w:r w:rsidRPr="00A57ACA">
        <w:rPr>
          <w:rFonts w:ascii="Times New Roman" w:hAnsi="Times New Roman"/>
        </w:rPr>
        <w:t>.</w:t>
      </w:r>
    </w:p>
    <w:p w14:paraId="426692A8"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14FC7D"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4272FDC" w14:textId="77777777" w:rsidR="007C0EBF" w:rsidRDefault="007C0EBF" w:rsidP="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Proposals must include the bidder's most recent Community Reinvestment Act (CRA) Summary Statement and CRA Public Disclosure received from the bidder's rating regulatory agency with the completed </w:t>
      </w:r>
      <w:r w:rsidRPr="00A57ACA">
        <w:rPr>
          <w:rFonts w:ascii="Times New Roman" w:hAnsi="Times New Roman"/>
          <w:b/>
        </w:rPr>
        <w:t xml:space="preserve">Appendix </w:t>
      </w:r>
      <w:r w:rsidR="00A25A87">
        <w:rPr>
          <w:rFonts w:ascii="Times New Roman" w:hAnsi="Times New Roman"/>
          <w:b/>
        </w:rPr>
        <w:t>H</w:t>
      </w:r>
      <w:r w:rsidRPr="00A57ACA">
        <w:rPr>
          <w:rFonts w:ascii="Times New Roman" w:hAnsi="Times New Roman"/>
        </w:rPr>
        <w:t xml:space="preserve"> from</w:t>
      </w:r>
      <w:r>
        <w:rPr>
          <w:rFonts w:ascii="Times New Roman" w:hAnsi="Times New Roman"/>
        </w:rPr>
        <w:t xml:space="preserve"> item </w:t>
      </w:r>
      <w:r w:rsidR="007D0290">
        <w:rPr>
          <w:rFonts w:ascii="Times New Roman" w:hAnsi="Times New Roman"/>
        </w:rPr>
        <w:t xml:space="preserve">number </w:t>
      </w:r>
      <w:r>
        <w:rPr>
          <w:rFonts w:ascii="Times New Roman" w:hAnsi="Times New Roman"/>
        </w:rPr>
        <w:t xml:space="preserve">1 above.  </w:t>
      </w:r>
    </w:p>
    <w:p w14:paraId="4E63ECDA"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82508B"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58CD2C" w14:textId="77777777" w:rsidR="007C0EBF" w:rsidRDefault="007C0EBF">
      <w:pPr>
        <w:tabs>
          <w:tab w:val="center" w:pos="3060"/>
          <w:tab w:val="left" w:pos="3870"/>
          <w:tab w:val="left" w:pos="5760"/>
          <w:tab w:val="decimal" w:pos="6654"/>
          <w:tab w:val="left" w:pos="7200"/>
          <w:tab w:val="right" w:pos="7560"/>
          <w:tab w:val="left" w:pos="7920"/>
          <w:tab w:val="left" w:pos="8640"/>
          <w:tab w:val="left" w:pos="9360"/>
        </w:tabs>
        <w:ind w:left="2880"/>
        <w:rPr>
          <w:rFonts w:ascii="Times New Roman" w:hAnsi="Times New Roman"/>
          <w:b/>
        </w:rPr>
      </w:pPr>
      <w:r>
        <w:rPr>
          <w:rFonts w:ascii="Times New Roman" w:hAnsi="Times New Roman"/>
          <w:b/>
        </w:rPr>
        <w:br w:type="page"/>
      </w:r>
      <w:r>
        <w:rPr>
          <w:rFonts w:ascii="Times New Roman" w:hAnsi="Times New Roman"/>
          <w:b/>
        </w:rPr>
        <w:lastRenderedPageBreak/>
        <w:t>VI.</w:t>
      </w:r>
      <w:r>
        <w:rPr>
          <w:rFonts w:ascii="Times New Roman" w:hAnsi="Times New Roman"/>
          <w:b/>
        </w:rPr>
        <w:tab/>
      </w:r>
      <w:r>
        <w:rPr>
          <w:rFonts w:ascii="Times New Roman" w:hAnsi="Times New Roman"/>
          <w:b/>
          <w:caps/>
        </w:rPr>
        <w:t>Glossary of Terms</w:t>
      </w:r>
    </w:p>
    <w:p w14:paraId="7DC3E14E"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ind w:left="1440"/>
        <w:rPr>
          <w:rFonts w:ascii="Times New Roman" w:hAnsi="Times New Roman"/>
          <w:b/>
        </w:rPr>
      </w:pPr>
    </w:p>
    <w:tbl>
      <w:tblPr>
        <w:tblW w:w="10400" w:type="dxa"/>
        <w:tblInd w:w="-432" w:type="dxa"/>
        <w:tblLook w:val="0000" w:firstRow="0" w:lastRow="0" w:firstColumn="0" w:lastColumn="0" w:noHBand="0" w:noVBand="0"/>
      </w:tblPr>
      <w:tblGrid>
        <w:gridCol w:w="747"/>
        <w:gridCol w:w="3068"/>
        <w:gridCol w:w="6585"/>
      </w:tblGrid>
      <w:tr w:rsidR="00993ED0" w14:paraId="2785BFD8" w14:textId="77777777" w:rsidTr="003F6516">
        <w:trPr>
          <w:cantSplit/>
          <w:trHeight w:val="157"/>
          <w:tblHeader/>
        </w:trPr>
        <w:tc>
          <w:tcPr>
            <w:tcW w:w="3822" w:type="dxa"/>
            <w:gridSpan w:val="2"/>
            <w:shd w:val="clear" w:color="auto" w:fill="C0C0C0"/>
          </w:tcPr>
          <w:p w14:paraId="5EA762BF" w14:textId="77777777" w:rsidR="007C0EBF" w:rsidRDefault="007C0EBF">
            <w:pPr>
              <w:rPr>
                <w:rFonts w:ascii="Times New Roman" w:hAnsi="Times New Roman"/>
                <w:b/>
                <w:bCs/>
              </w:rPr>
            </w:pPr>
            <w:r>
              <w:rPr>
                <w:rFonts w:ascii="Times New Roman" w:hAnsi="Times New Roman"/>
                <w:b/>
                <w:bCs/>
              </w:rPr>
              <w:t>Term or Abbreviation</w:t>
            </w:r>
          </w:p>
        </w:tc>
        <w:tc>
          <w:tcPr>
            <w:tcW w:w="6578" w:type="dxa"/>
            <w:shd w:val="clear" w:color="auto" w:fill="C0C0C0"/>
          </w:tcPr>
          <w:p w14:paraId="56842B80" w14:textId="77777777" w:rsidR="007C0EBF" w:rsidRDefault="007C0EBF">
            <w:pPr>
              <w:pStyle w:val="Heading2"/>
            </w:pPr>
            <w:r>
              <w:t>Definition</w:t>
            </w:r>
          </w:p>
        </w:tc>
      </w:tr>
      <w:tr w:rsidR="00993ED0" w14:paraId="7CE22485" w14:textId="77777777" w:rsidTr="003F6516">
        <w:trPr>
          <w:trHeight w:val="656"/>
        </w:trPr>
        <w:tc>
          <w:tcPr>
            <w:tcW w:w="756" w:type="dxa"/>
          </w:tcPr>
          <w:p w14:paraId="511D7BFD" w14:textId="77777777" w:rsidR="007C0EBF" w:rsidRDefault="007C0EBF">
            <w:pPr>
              <w:rPr>
                <w:rFonts w:ascii="Times New Roman" w:hAnsi="Times New Roman"/>
              </w:rPr>
            </w:pPr>
          </w:p>
          <w:p w14:paraId="732A6D6D" w14:textId="77777777" w:rsidR="007C0EBF" w:rsidRDefault="007C0EBF">
            <w:pPr>
              <w:rPr>
                <w:rFonts w:ascii="Times New Roman" w:hAnsi="Times New Roman"/>
              </w:rPr>
            </w:pPr>
            <w:r>
              <w:rPr>
                <w:rFonts w:ascii="Times New Roman" w:hAnsi="Times New Roman"/>
              </w:rPr>
              <w:t>1.</w:t>
            </w:r>
          </w:p>
          <w:p w14:paraId="3DB4EA9B" w14:textId="77777777" w:rsidR="007C0EBF" w:rsidRDefault="007C0EBF">
            <w:pPr>
              <w:rPr>
                <w:rFonts w:ascii="Times New Roman" w:hAnsi="Times New Roman"/>
              </w:rPr>
            </w:pPr>
          </w:p>
        </w:tc>
        <w:tc>
          <w:tcPr>
            <w:tcW w:w="3066" w:type="dxa"/>
          </w:tcPr>
          <w:p w14:paraId="60990776" w14:textId="77777777" w:rsidR="007C0EBF" w:rsidRDefault="007C0EBF">
            <w:pPr>
              <w:rPr>
                <w:rFonts w:ascii="Times New Roman" w:hAnsi="Times New Roman"/>
              </w:rPr>
            </w:pPr>
          </w:p>
          <w:p w14:paraId="69C01AD2" w14:textId="77777777" w:rsidR="007C0EBF" w:rsidRDefault="007C0EBF">
            <w:pPr>
              <w:rPr>
                <w:rFonts w:ascii="Times New Roman" w:hAnsi="Times New Roman"/>
                <w:b/>
                <w:bCs/>
              </w:rPr>
            </w:pPr>
            <w:r>
              <w:rPr>
                <w:rFonts w:ascii="Times New Roman" w:hAnsi="Times New Roman"/>
                <w:b/>
                <w:bCs/>
              </w:rPr>
              <w:t>ACH</w:t>
            </w:r>
          </w:p>
        </w:tc>
        <w:tc>
          <w:tcPr>
            <w:tcW w:w="6578" w:type="dxa"/>
          </w:tcPr>
          <w:p w14:paraId="09D1EC25" w14:textId="77777777" w:rsidR="007C0EBF" w:rsidRDefault="007C0EBF">
            <w:pPr>
              <w:pStyle w:val="Heading1"/>
              <w:rPr>
                <w:i w:val="0"/>
                <w:iCs/>
                <w:sz w:val="24"/>
                <w:u w:val="none"/>
              </w:rPr>
            </w:pPr>
          </w:p>
          <w:p w14:paraId="555CF299" w14:textId="77777777" w:rsidR="007C0EBF" w:rsidRDefault="007C0EBF">
            <w:pPr>
              <w:pStyle w:val="Heading1"/>
              <w:ind w:left="0"/>
              <w:rPr>
                <w:i w:val="0"/>
                <w:iCs/>
                <w:sz w:val="24"/>
                <w:u w:val="none"/>
              </w:rPr>
            </w:pPr>
            <w:r>
              <w:rPr>
                <w:i w:val="0"/>
                <w:iCs/>
                <w:sz w:val="24"/>
                <w:u w:val="none"/>
              </w:rPr>
              <w:t>Automated Clearing House</w:t>
            </w:r>
          </w:p>
          <w:p w14:paraId="69D3C965" w14:textId="77777777" w:rsidR="007C0EBF" w:rsidRDefault="007C0EBF">
            <w:pPr>
              <w:pStyle w:val="Header"/>
              <w:tabs>
                <w:tab w:val="clear" w:pos="4320"/>
                <w:tab w:val="clear" w:pos="8640"/>
              </w:tabs>
              <w:rPr>
                <w:rFonts w:ascii="Times New Roman" w:hAnsi="Times New Roman"/>
                <w:iCs/>
              </w:rPr>
            </w:pPr>
          </w:p>
        </w:tc>
      </w:tr>
      <w:tr w:rsidR="00993ED0" w14:paraId="3849EDE6" w14:textId="77777777" w:rsidTr="003F6516">
        <w:trPr>
          <w:trHeight w:val="657"/>
        </w:trPr>
        <w:tc>
          <w:tcPr>
            <w:tcW w:w="756" w:type="dxa"/>
          </w:tcPr>
          <w:p w14:paraId="0A9FF3B0" w14:textId="77777777" w:rsidR="007C0EBF" w:rsidRDefault="00840432" w:rsidP="00840432">
            <w:pPr>
              <w:rPr>
                <w:rFonts w:ascii="Times New Roman" w:hAnsi="Times New Roman"/>
              </w:rPr>
            </w:pPr>
            <w:r>
              <w:rPr>
                <w:rFonts w:ascii="Times New Roman" w:hAnsi="Times New Roman"/>
              </w:rPr>
              <w:t>2</w:t>
            </w:r>
            <w:r w:rsidR="007C0EBF">
              <w:rPr>
                <w:rFonts w:ascii="Times New Roman" w:hAnsi="Times New Roman"/>
              </w:rPr>
              <w:t>.</w:t>
            </w:r>
          </w:p>
        </w:tc>
        <w:tc>
          <w:tcPr>
            <w:tcW w:w="3066" w:type="dxa"/>
          </w:tcPr>
          <w:p w14:paraId="355453AC" w14:textId="77777777" w:rsidR="007C0EBF" w:rsidRDefault="007C0EBF">
            <w:pPr>
              <w:pStyle w:val="Heading1"/>
              <w:ind w:left="0"/>
              <w:rPr>
                <w:b/>
                <w:bCs/>
                <w:i w:val="0"/>
                <w:iCs/>
                <w:sz w:val="24"/>
                <w:u w:val="none"/>
              </w:rPr>
            </w:pPr>
            <w:r>
              <w:rPr>
                <w:b/>
                <w:bCs/>
                <w:i w:val="0"/>
                <w:iCs/>
                <w:sz w:val="24"/>
                <w:u w:val="none"/>
              </w:rPr>
              <w:t>Alternative Solution</w:t>
            </w:r>
          </w:p>
          <w:p w14:paraId="7F1AB1D1" w14:textId="77777777" w:rsidR="007C0EBF" w:rsidRDefault="007C0EBF">
            <w:pPr>
              <w:rPr>
                <w:rFonts w:ascii="Times New Roman" w:hAnsi="Times New Roman"/>
              </w:rPr>
            </w:pPr>
          </w:p>
        </w:tc>
        <w:tc>
          <w:tcPr>
            <w:tcW w:w="6578" w:type="dxa"/>
          </w:tcPr>
          <w:p w14:paraId="3E2491F1" w14:textId="77777777" w:rsidR="007C0EBF" w:rsidRDefault="007C0EBF">
            <w:pPr>
              <w:rPr>
                <w:rFonts w:ascii="Times New Roman" w:hAnsi="Times New Roman"/>
                <w:iCs/>
              </w:rPr>
            </w:pPr>
            <w:r>
              <w:rPr>
                <w:rFonts w:ascii="Times New Roman" w:hAnsi="Times New Roman"/>
                <w:iCs/>
              </w:rPr>
              <w:t>A proposed method or procedure to meet the needs or intent of the mandatory requirements of a request for proposal (RFP).</w:t>
            </w:r>
          </w:p>
          <w:p w14:paraId="1BFF9D80" w14:textId="77777777" w:rsidR="007C0EBF" w:rsidRDefault="007C0EBF">
            <w:pPr>
              <w:rPr>
                <w:rFonts w:ascii="Times New Roman" w:hAnsi="Times New Roman"/>
                <w:iCs/>
              </w:rPr>
            </w:pPr>
          </w:p>
        </w:tc>
      </w:tr>
      <w:tr w:rsidR="00993ED0" w14:paraId="460160AF" w14:textId="77777777" w:rsidTr="003F6516">
        <w:trPr>
          <w:trHeight w:val="157"/>
        </w:trPr>
        <w:tc>
          <w:tcPr>
            <w:tcW w:w="756" w:type="dxa"/>
          </w:tcPr>
          <w:p w14:paraId="07386574" w14:textId="77777777" w:rsidR="007C0EBF" w:rsidRDefault="00840432" w:rsidP="00840432">
            <w:pPr>
              <w:rPr>
                <w:rFonts w:ascii="Times New Roman" w:hAnsi="Times New Roman"/>
              </w:rPr>
            </w:pPr>
            <w:r>
              <w:rPr>
                <w:rFonts w:ascii="Times New Roman" w:hAnsi="Times New Roman"/>
              </w:rPr>
              <w:t>3.</w:t>
            </w:r>
          </w:p>
        </w:tc>
        <w:tc>
          <w:tcPr>
            <w:tcW w:w="3066" w:type="dxa"/>
          </w:tcPr>
          <w:p w14:paraId="1998BEE7" w14:textId="77777777" w:rsidR="007C0EBF" w:rsidRDefault="007C0EBF">
            <w:pPr>
              <w:pStyle w:val="BodyText2"/>
              <w:rPr>
                <w:b/>
                <w:bCs/>
              </w:rPr>
            </w:pPr>
            <w:r>
              <w:rPr>
                <w:b/>
                <w:bCs/>
              </w:rPr>
              <w:t>Availability</w:t>
            </w:r>
          </w:p>
          <w:p w14:paraId="13E05A65" w14:textId="77777777" w:rsidR="007C0EBF" w:rsidRDefault="007C0EBF">
            <w:pPr>
              <w:rPr>
                <w:rFonts w:ascii="Times New Roman" w:hAnsi="Times New Roman"/>
              </w:rPr>
            </w:pPr>
          </w:p>
        </w:tc>
        <w:tc>
          <w:tcPr>
            <w:tcW w:w="6578" w:type="dxa"/>
          </w:tcPr>
          <w:p w14:paraId="20F88A31" w14:textId="77777777" w:rsidR="007C0EBF" w:rsidRDefault="00520A35">
            <w:pPr>
              <w:rPr>
                <w:rFonts w:ascii="Times New Roman" w:hAnsi="Times New Roman"/>
                <w:iCs/>
              </w:rPr>
            </w:pPr>
            <w:r>
              <w:rPr>
                <w:rFonts w:ascii="Times New Roman" w:hAnsi="Times New Roman"/>
                <w:iCs/>
              </w:rPr>
              <w:t>The number of days of float; or the delay in the ability to use, withdraw, or spend amounts deposited.</w:t>
            </w:r>
            <w:r w:rsidR="007C0EBF">
              <w:rPr>
                <w:rFonts w:ascii="Times New Roman" w:hAnsi="Times New Roman"/>
                <w:iCs/>
              </w:rPr>
              <w:t xml:space="preserve"> </w:t>
            </w:r>
          </w:p>
          <w:p w14:paraId="79DA47CC" w14:textId="77777777" w:rsidR="007C0EBF" w:rsidRDefault="007C0EBF">
            <w:pPr>
              <w:rPr>
                <w:rFonts w:ascii="Times New Roman" w:hAnsi="Times New Roman"/>
                <w:iCs/>
              </w:rPr>
            </w:pPr>
          </w:p>
        </w:tc>
      </w:tr>
      <w:tr w:rsidR="00993ED0" w14:paraId="237FDADD" w14:textId="77777777" w:rsidTr="003F6516">
        <w:trPr>
          <w:trHeight w:val="157"/>
        </w:trPr>
        <w:tc>
          <w:tcPr>
            <w:tcW w:w="756" w:type="dxa"/>
          </w:tcPr>
          <w:p w14:paraId="3DE6F1EA" w14:textId="77777777" w:rsidR="007C0EBF" w:rsidRDefault="00840432" w:rsidP="00840432">
            <w:pPr>
              <w:rPr>
                <w:rFonts w:ascii="Times New Roman" w:hAnsi="Times New Roman"/>
              </w:rPr>
            </w:pPr>
            <w:r>
              <w:rPr>
                <w:rFonts w:ascii="Times New Roman" w:hAnsi="Times New Roman"/>
              </w:rPr>
              <w:t>4</w:t>
            </w:r>
            <w:r w:rsidR="007C0EBF">
              <w:rPr>
                <w:rFonts w:ascii="Times New Roman" w:hAnsi="Times New Roman"/>
              </w:rPr>
              <w:t>.</w:t>
            </w:r>
          </w:p>
        </w:tc>
        <w:tc>
          <w:tcPr>
            <w:tcW w:w="3066" w:type="dxa"/>
          </w:tcPr>
          <w:p w14:paraId="5FDB7DC4" w14:textId="77777777" w:rsidR="007C0EBF" w:rsidRDefault="00520A35">
            <w:pPr>
              <w:pStyle w:val="BodyText2"/>
              <w:rPr>
                <w:b/>
                <w:bCs/>
              </w:rPr>
            </w:pPr>
            <w:r>
              <w:rPr>
                <w:b/>
                <w:bCs/>
              </w:rPr>
              <w:t>BAI</w:t>
            </w:r>
          </w:p>
        </w:tc>
        <w:tc>
          <w:tcPr>
            <w:tcW w:w="6578" w:type="dxa"/>
          </w:tcPr>
          <w:p w14:paraId="0274A74B" w14:textId="77777777" w:rsidR="007C0EBF" w:rsidRDefault="00520A35">
            <w:pPr>
              <w:rPr>
                <w:rFonts w:ascii="Times New Roman" w:hAnsi="Times New Roman"/>
                <w:iCs/>
              </w:rPr>
            </w:pPr>
            <w:r>
              <w:rPr>
                <w:rFonts w:ascii="Times New Roman" w:hAnsi="Times New Roman"/>
                <w:iCs/>
              </w:rPr>
              <w:t>Bank Administration Institute</w:t>
            </w:r>
          </w:p>
          <w:p w14:paraId="5042889D" w14:textId="77777777" w:rsidR="007C0EBF" w:rsidRDefault="007C0EBF">
            <w:pPr>
              <w:rPr>
                <w:rFonts w:ascii="Times New Roman" w:hAnsi="Times New Roman"/>
                <w:iCs/>
              </w:rPr>
            </w:pPr>
            <w:r>
              <w:rPr>
                <w:rFonts w:ascii="Times New Roman" w:hAnsi="Times New Roman"/>
                <w:iCs/>
              </w:rPr>
              <w:t xml:space="preserve"> </w:t>
            </w:r>
          </w:p>
        </w:tc>
      </w:tr>
      <w:tr w:rsidR="00226719" w14:paraId="4D2E6C35" w14:textId="77777777" w:rsidTr="003F6516">
        <w:trPr>
          <w:trHeight w:val="157"/>
        </w:trPr>
        <w:tc>
          <w:tcPr>
            <w:tcW w:w="756" w:type="dxa"/>
          </w:tcPr>
          <w:p w14:paraId="7AFC0302" w14:textId="77777777" w:rsidR="00226719" w:rsidRDefault="00226719" w:rsidP="00840432">
            <w:pPr>
              <w:rPr>
                <w:rFonts w:ascii="Times New Roman" w:hAnsi="Times New Roman"/>
              </w:rPr>
            </w:pPr>
            <w:r>
              <w:rPr>
                <w:rFonts w:ascii="Times New Roman" w:hAnsi="Times New Roman"/>
              </w:rPr>
              <w:t>5.</w:t>
            </w:r>
          </w:p>
        </w:tc>
        <w:tc>
          <w:tcPr>
            <w:tcW w:w="3066" w:type="dxa"/>
          </w:tcPr>
          <w:p w14:paraId="310C62CE" w14:textId="77777777" w:rsidR="00226719" w:rsidRDefault="00226719">
            <w:pPr>
              <w:rPr>
                <w:rFonts w:ascii="Times New Roman" w:hAnsi="Times New Roman"/>
                <w:b/>
                <w:bCs/>
              </w:rPr>
            </w:pPr>
            <w:r>
              <w:rPr>
                <w:rFonts w:ascii="Times New Roman" w:hAnsi="Times New Roman"/>
                <w:b/>
                <w:bCs/>
              </w:rPr>
              <w:t>Bank</w:t>
            </w:r>
          </w:p>
          <w:p w14:paraId="43375513" w14:textId="77777777" w:rsidR="00226719" w:rsidRDefault="00226719">
            <w:pPr>
              <w:rPr>
                <w:rFonts w:ascii="Times New Roman" w:hAnsi="Times New Roman"/>
                <w:b/>
                <w:bCs/>
              </w:rPr>
            </w:pPr>
          </w:p>
        </w:tc>
        <w:tc>
          <w:tcPr>
            <w:tcW w:w="6578" w:type="dxa"/>
          </w:tcPr>
          <w:p w14:paraId="3CC78462" w14:textId="77777777" w:rsidR="00226719" w:rsidRDefault="00226719">
            <w:pPr>
              <w:rPr>
                <w:rFonts w:ascii="Times New Roman" w:hAnsi="Times New Roman"/>
                <w:iCs/>
              </w:rPr>
            </w:pPr>
            <w:r>
              <w:rPr>
                <w:rFonts w:ascii="Times New Roman" w:hAnsi="Times New Roman"/>
                <w:iCs/>
              </w:rPr>
              <w:t>A financial institution.</w:t>
            </w:r>
          </w:p>
        </w:tc>
      </w:tr>
      <w:tr w:rsidR="00993ED0" w14:paraId="5D78B5E0" w14:textId="77777777" w:rsidTr="003F6516">
        <w:trPr>
          <w:trHeight w:val="157"/>
        </w:trPr>
        <w:tc>
          <w:tcPr>
            <w:tcW w:w="756" w:type="dxa"/>
          </w:tcPr>
          <w:p w14:paraId="08FA0779" w14:textId="77777777" w:rsidR="007C0EBF" w:rsidRDefault="00226719" w:rsidP="00226719">
            <w:pPr>
              <w:rPr>
                <w:rFonts w:ascii="Times New Roman" w:hAnsi="Times New Roman"/>
              </w:rPr>
            </w:pPr>
            <w:r>
              <w:rPr>
                <w:rFonts w:ascii="Times New Roman" w:hAnsi="Times New Roman"/>
              </w:rPr>
              <w:t>6</w:t>
            </w:r>
            <w:r w:rsidR="007C0EBF">
              <w:rPr>
                <w:rFonts w:ascii="Times New Roman" w:hAnsi="Times New Roman"/>
              </w:rPr>
              <w:t>.</w:t>
            </w:r>
          </w:p>
        </w:tc>
        <w:tc>
          <w:tcPr>
            <w:tcW w:w="3066" w:type="dxa"/>
          </w:tcPr>
          <w:p w14:paraId="7AFD54BE" w14:textId="77777777" w:rsidR="007C0EBF" w:rsidRDefault="007C0EBF">
            <w:pPr>
              <w:rPr>
                <w:rFonts w:ascii="Times New Roman" w:hAnsi="Times New Roman"/>
                <w:b/>
                <w:bCs/>
              </w:rPr>
            </w:pPr>
            <w:r>
              <w:rPr>
                <w:rFonts w:ascii="Times New Roman" w:hAnsi="Times New Roman"/>
                <w:b/>
                <w:bCs/>
              </w:rPr>
              <w:t>Banking Day</w:t>
            </w:r>
          </w:p>
          <w:p w14:paraId="63A8E82B" w14:textId="77777777" w:rsidR="007C0EBF" w:rsidRDefault="007C0EBF">
            <w:pPr>
              <w:rPr>
                <w:rFonts w:ascii="Times New Roman" w:hAnsi="Times New Roman"/>
              </w:rPr>
            </w:pPr>
          </w:p>
        </w:tc>
        <w:tc>
          <w:tcPr>
            <w:tcW w:w="6578" w:type="dxa"/>
          </w:tcPr>
          <w:p w14:paraId="61DFB03B" w14:textId="77777777" w:rsidR="007C0EBF" w:rsidRDefault="007C0EBF">
            <w:pPr>
              <w:rPr>
                <w:rFonts w:ascii="Times New Roman" w:hAnsi="Times New Roman"/>
                <w:iCs/>
              </w:rPr>
            </w:pPr>
            <w:r>
              <w:rPr>
                <w:rFonts w:ascii="Times New Roman" w:hAnsi="Times New Roman"/>
                <w:iCs/>
              </w:rPr>
              <w:t xml:space="preserve">The standard day of operation of the federal reserve system.  </w:t>
            </w:r>
          </w:p>
        </w:tc>
      </w:tr>
      <w:tr w:rsidR="00993ED0" w14:paraId="06927C9A" w14:textId="77777777" w:rsidTr="003F6516">
        <w:trPr>
          <w:trHeight w:val="157"/>
        </w:trPr>
        <w:tc>
          <w:tcPr>
            <w:tcW w:w="756" w:type="dxa"/>
          </w:tcPr>
          <w:p w14:paraId="7AE64889" w14:textId="77777777" w:rsidR="007C0EBF" w:rsidRDefault="00226719" w:rsidP="00226719">
            <w:pPr>
              <w:rPr>
                <w:rFonts w:ascii="Times New Roman" w:hAnsi="Times New Roman"/>
              </w:rPr>
            </w:pPr>
            <w:r>
              <w:rPr>
                <w:rFonts w:ascii="Times New Roman" w:hAnsi="Times New Roman"/>
              </w:rPr>
              <w:t>7</w:t>
            </w:r>
            <w:r w:rsidR="007C0EBF">
              <w:rPr>
                <w:rFonts w:ascii="Times New Roman" w:hAnsi="Times New Roman"/>
              </w:rPr>
              <w:t>.</w:t>
            </w:r>
          </w:p>
        </w:tc>
        <w:tc>
          <w:tcPr>
            <w:tcW w:w="3066" w:type="dxa"/>
          </w:tcPr>
          <w:p w14:paraId="6F799AC4" w14:textId="77777777" w:rsidR="007C0EBF" w:rsidRDefault="007C0EBF">
            <w:pPr>
              <w:rPr>
                <w:rFonts w:ascii="Times New Roman" w:hAnsi="Times New Roman"/>
                <w:b/>
                <w:bCs/>
              </w:rPr>
            </w:pPr>
            <w:r>
              <w:rPr>
                <w:rFonts w:ascii="Times New Roman" w:hAnsi="Times New Roman"/>
                <w:b/>
                <w:bCs/>
              </w:rPr>
              <w:t>Bidder</w:t>
            </w:r>
          </w:p>
          <w:p w14:paraId="273339BB" w14:textId="77777777" w:rsidR="007C0EBF" w:rsidRDefault="007C0EBF">
            <w:pPr>
              <w:rPr>
                <w:rFonts w:ascii="Times New Roman" w:hAnsi="Times New Roman"/>
              </w:rPr>
            </w:pPr>
          </w:p>
        </w:tc>
        <w:tc>
          <w:tcPr>
            <w:tcW w:w="6578" w:type="dxa"/>
          </w:tcPr>
          <w:p w14:paraId="733A7D64" w14:textId="77777777" w:rsidR="007C0EBF" w:rsidRDefault="007C0EBF">
            <w:pPr>
              <w:pStyle w:val="BodyText"/>
              <w:rPr>
                <w:b w:val="0"/>
                <w:iCs/>
                <w:sz w:val="24"/>
              </w:rPr>
            </w:pPr>
            <w:r>
              <w:rPr>
                <w:b w:val="0"/>
                <w:iCs/>
                <w:sz w:val="24"/>
              </w:rPr>
              <w:t>The business entity or organization responding to the request for proposal submitted to the STO. (If awarded the contract, the bi</w:t>
            </w:r>
            <w:r w:rsidR="00520A35">
              <w:rPr>
                <w:b w:val="0"/>
                <w:iCs/>
                <w:sz w:val="24"/>
              </w:rPr>
              <w:t>dder may also be known as the “C</w:t>
            </w:r>
            <w:r>
              <w:rPr>
                <w:b w:val="0"/>
                <w:iCs/>
                <w:sz w:val="24"/>
              </w:rPr>
              <w:t>ontractor.”)</w:t>
            </w:r>
          </w:p>
          <w:p w14:paraId="25E969F4" w14:textId="77777777" w:rsidR="007C0EBF" w:rsidRDefault="007C0EBF">
            <w:pPr>
              <w:rPr>
                <w:rFonts w:ascii="Times New Roman" w:hAnsi="Times New Roman"/>
                <w:iCs/>
              </w:rPr>
            </w:pPr>
          </w:p>
        </w:tc>
      </w:tr>
      <w:tr w:rsidR="00993ED0" w14:paraId="4B30D455" w14:textId="77777777" w:rsidTr="003F6516">
        <w:trPr>
          <w:trHeight w:val="157"/>
        </w:trPr>
        <w:tc>
          <w:tcPr>
            <w:tcW w:w="756" w:type="dxa"/>
          </w:tcPr>
          <w:p w14:paraId="3CC2D3F2" w14:textId="77777777" w:rsidR="007C0EBF" w:rsidRDefault="00226719" w:rsidP="00226719">
            <w:pPr>
              <w:rPr>
                <w:rFonts w:ascii="Times New Roman" w:hAnsi="Times New Roman"/>
              </w:rPr>
            </w:pPr>
            <w:r>
              <w:rPr>
                <w:rFonts w:ascii="Times New Roman" w:hAnsi="Times New Roman"/>
              </w:rPr>
              <w:t>8</w:t>
            </w:r>
            <w:r w:rsidR="007C0EBF">
              <w:rPr>
                <w:rFonts w:ascii="Times New Roman" w:hAnsi="Times New Roman"/>
              </w:rPr>
              <w:t>.</w:t>
            </w:r>
          </w:p>
        </w:tc>
        <w:tc>
          <w:tcPr>
            <w:tcW w:w="3066" w:type="dxa"/>
          </w:tcPr>
          <w:p w14:paraId="1949C701" w14:textId="77777777" w:rsidR="007C0EBF" w:rsidRDefault="00520A35">
            <w:pPr>
              <w:rPr>
                <w:rFonts w:ascii="Times New Roman" w:hAnsi="Times New Roman"/>
                <w:b/>
                <w:bCs/>
              </w:rPr>
            </w:pPr>
            <w:r>
              <w:rPr>
                <w:rFonts w:ascii="Times New Roman" w:hAnsi="Times New Roman"/>
                <w:b/>
                <w:bCs/>
              </w:rPr>
              <w:t>Check</w:t>
            </w:r>
          </w:p>
          <w:p w14:paraId="3E642DE8" w14:textId="77777777" w:rsidR="007C0EBF" w:rsidRDefault="007C0EBF">
            <w:pPr>
              <w:rPr>
                <w:rFonts w:ascii="Times New Roman" w:hAnsi="Times New Roman"/>
                <w:b/>
                <w:bCs/>
              </w:rPr>
            </w:pPr>
          </w:p>
        </w:tc>
        <w:tc>
          <w:tcPr>
            <w:tcW w:w="6578" w:type="dxa"/>
          </w:tcPr>
          <w:p w14:paraId="2441EE22" w14:textId="77777777" w:rsidR="007C0EBF" w:rsidRDefault="007C0EBF">
            <w:pPr>
              <w:rPr>
                <w:rFonts w:ascii="Times New Roman" w:hAnsi="Times New Roman"/>
                <w:iCs/>
              </w:rPr>
            </w:pPr>
            <w:r>
              <w:rPr>
                <w:rFonts w:ascii="Times New Roman" w:hAnsi="Times New Roman"/>
                <w:iCs/>
              </w:rPr>
              <w:t xml:space="preserve">Any written document instructing a bank to pay money from the </w:t>
            </w:r>
            <w:proofErr w:type="spellStart"/>
            <w:r w:rsidR="00520A35">
              <w:rPr>
                <w:rFonts w:ascii="Times New Roman" w:hAnsi="Times New Roman"/>
                <w:iCs/>
              </w:rPr>
              <w:t>payor</w:t>
            </w:r>
            <w:r>
              <w:rPr>
                <w:rFonts w:ascii="Times New Roman" w:hAnsi="Times New Roman"/>
                <w:iCs/>
              </w:rPr>
              <w:t>'s</w:t>
            </w:r>
            <w:proofErr w:type="spellEnd"/>
            <w:r>
              <w:rPr>
                <w:rFonts w:ascii="Times New Roman" w:hAnsi="Times New Roman"/>
                <w:iCs/>
              </w:rPr>
              <w:t xml:space="preserve"> account.</w:t>
            </w:r>
          </w:p>
          <w:p w14:paraId="10594175" w14:textId="77777777" w:rsidR="007C0EBF" w:rsidRDefault="007C0EBF">
            <w:pPr>
              <w:rPr>
                <w:rFonts w:ascii="Times New Roman" w:hAnsi="Times New Roman"/>
                <w:iCs/>
              </w:rPr>
            </w:pPr>
          </w:p>
        </w:tc>
      </w:tr>
      <w:tr w:rsidR="00993ED0" w14:paraId="05C2F52E" w14:textId="77777777" w:rsidTr="003F6516">
        <w:trPr>
          <w:trHeight w:val="157"/>
        </w:trPr>
        <w:tc>
          <w:tcPr>
            <w:tcW w:w="756" w:type="dxa"/>
          </w:tcPr>
          <w:p w14:paraId="2B4EAEE0" w14:textId="77777777" w:rsidR="007C0EBF" w:rsidRDefault="00226719" w:rsidP="00226719">
            <w:pPr>
              <w:rPr>
                <w:rFonts w:ascii="Times New Roman" w:hAnsi="Times New Roman"/>
              </w:rPr>
            </w:pPr>
            <w:r>
              <w:rPr>
                <w:rFonts w:ascii="Times New Roman" w:hAnsi="Times New Roman"/>
              </w:rPr>
              <w:t>9</w:t>
            </w:r>
            <w:r w:rsidR="007C0EBF">
              <w:rPr>
                <w:rFonts w:ascii="Times New Roman" w:hAnsi="Times New Roman"/>
              </w:rPr>
              <w:t>.</w:t>
            </w:r>
          </w:p>
        </w:tc>
        <w:tc>
          <w:tcPr>
            <w:tcW w:w="3066" w:type="dxa"/>
          </w:tcPr>
          <w:p w14:paraId="049793BB" w14:textId="77777777" w:rsidR="007C0EBF" w:rsidRDefault="007C0EBF">
            <w:pPr>
              <w:rPr>
                <w:rFonts w:ascii="Times New Roman" w:hAnsi="Times New Roman"/>
                <w:b/>
                <w:bCs/>
              </w:rPr>
            </w:pPr>
            <w:r>
              <w:rPr>
                <w:rFonts w:ascii="Times New Roman" w:hAnsi="Times New Roman"/>
                <w:b/>
                <w:bCs/>
              </w:rPr>
              <w:t>CHIP</w:t>
            </w:r>
          </w:p>
        </w:tc>
        <w:tc>
          <w:tcPr>
            <w:tcW w:w="6578" w:type="dxa"/>
          </w:tcPr>
          <w:p w14:paraId="460B23EE" w14:textId="77777777" w:rsidR="007C0EBF" w:rsidRDefault="007C0EBF">
            <w:pPr>
              <w:rPr>
                <w:rFonts w:ascii="Times New Roman" w:hAnsi="Times New Roman"/>
                <w:iCs/>
              </w:rPr>
            </w:pPr>
            <w:r>
              <w:rPr>
                <w:rFonts w:ascii="Times New Roman" w:hAnsi="Times New Roman"/>
                <w:iCs/>
              </w:rPr>
              <w:t>The Children’s Health Insurance Program</w:t>
            </w:r>
          </w:p>
          <w:p w14:paraId="346E47BD" w14:textId="77777777" w:rsidR="007C0EBF" w:rsidRDefault="007C0EBF">
            <w:pPr>
              <w:rPr>
                <w:rFonts w:ascii="Times New Roman" w:hAnsi="Times New Roman"/>
                <w:iCs/>
              </w:rPr>
            </w:pPr>
          </w:p>
        </w:tc>
      </w:tr>
      <w:tr w:rsidR="00993ED0" w14:paraId="553AFC67" w14:textId="77777777" w:rsidTr="003F6516">
        <w:trPr>
          <w:trHeight w:val="157"/>
        </w:trPr>
        <w:tc>
          <w:tcPr>
            <w:tcW w:w="756" w:type="dxa"/>
          </w:tcPr>
          <w:p w14:paraId="23449F2F" w14:textId="77777777" w:rsidR="007C0EBF" w:rsidRDefault="00226719" w:rsidP="00226719">
            <w:pPr>
              <w:rPr>
                <w:rFonts w:ascii="Times New Roman" w:hAnsi="Times New Roman"/>
              </w:rPr>
            </w:pPr>
            <w:r>
              <w:rPr>
                <w:rFonts w:ascii="Times New Roman" w:hAnsi="Times New Roman"/>
              </w:rPr>
              <w:t>10</w:t>
            </w:r>
            <w:r w:rsidR="007C0EBF">
              <w:rPr>
                <w:rFonts w:ascii="Times New Roman" w:hAnsi="Times New Roman"/>
              </w:rPr>
              <w:t>.</w:t>
            </w:r>
          </w:p>
        </w:tc>
        <w:tc>
          <w:tcPr>
            <w:tcW w:w="3066" w:type="dxa"/>
          </w:tcPr>
          <w:p w14:paraId="1A9B8DC4" w14:textId="77777777" w:rsidR="007C0EBF" w:rsidRDefault="007C0EBF">
            <w:pPr>
              <w:rPr>
                <w:rFonts w:ascii="Times New Roman" w:hAnsi="Times New Roman"/>
                <w:b/>
                <w:bCs/>
              </w:rPr>
            </w:pPr>
            <w:r>
              <w:rPr>
                <w:rFonts w:ascii="Times New Roman" w:hAnsi="Times New Roman"/>
                <w:b/>
                <w:bCs/>
              </w:rPr>
              <w:t>Collected Balance</w:t>
            </w:r>
          </w:p>
        </w:tc>
        <w:tc>
          <w:tcPr>
            <w:tcW w:w="6578" w:type="dxa"/>
          </w:tcPr>
          <w:p w14:paraId="5C9A5AD0" w14:textId="77777777" w:rsidR="007C0EBF" w:rsidRDefault="007C0EBF">
            <w:pPr>
              <w:rPr>
                <w:rFonts w:ascii="Times New Roman" w:hAnsi="Times New Roman"/>
                <w:iCs/>
              </w:rPr>
            </w:pPr>
            <w:r>
              <w:rPr>
                <w:rFonts w:ascii="Times New Roman" w:hAnsi="Times New Roman"/>
                <w:iCs/>
              </w:rPr>
              <w:t xml:space="preserve">The difference between ledger balance and deposit float. </w:t>
            </w:r>
          </w:p>
          <w:p w14:paraId="289AC9C3" w14:textId="77777777" w:rsidR="007C0EBF" w:rsidRDefault="007C0EBF">
            <w:pPr>
              <w:rPr>
                <w:rFonts w:ascii="Times New Roman" w:hAnsi="Times New Roman"/>
                <w:iCs/>
              </w:rPr>
            </w:pPr>
          </w:p>
        </w:tc>
      </w:tr>
      <w:tr w:rsidR="00993ED0" w14:paraId="7F518725" w14:textId="77777777" w:rsidTr="003F6516">
        <w:trPr>
          <w:trHeight w:val="783"/>
        </w:trPr>
        <w:tc>
          <w:tcPr>
            <w:tcW w:w="756" w:type="dxa"/>
          </w:tcPr>
          <w:p w14:paraId="52F1EEF5" w14:textId="77777777" w:rsidR="00520A35" w:rsidRDefault="00520A35" w:rsidP="00226719">
            <w:pPr>
              <w:rPr>
                <w:rFonts w:ascii="Times New Roman" w:hAnsi="Times New Roman"/>
              </w:rPr>
            </w:pPr>
            <w:r>
              <w:rPr>
                <w:rFonts w:ascii="Times New Roman" w:hAnsi="Times New Roman"/>
              </w:rPr>
              <w:t>1</w:t>
            </w:r>
            <w:r w:rsidR="00226719">
              <w:rPr>
                <w:rFonts w:ascii="Times New Roman" w:hAnsi="Times New Roman"/>
              </w:rPr>
              <w:t>1</w:t>
            </w:r>
            <w:r>
              <w:rPr>
                <w:rFonts w:ascii="Times New Roman" w:hAnsi="Times New Roman"/>
              </w:rPr>
              <w:t>.</w:t>
            </w:r>
          </w:p>
        </w:tc>
        <w:tc>
          <w:tcPr>
            <w:tcW w:w="3066" w:type="dxa"/>
          </w:tcPr>
          <w:p w14:paraId="26690A4B" w14:textId="77777777" w:rsidR="00520A35" w:rsidRDefault="00520A35">
            <w:pPr>
              <w:rPr>
                <w:rFonts w:ascii="Times New Roman" w:hAnsi="Times New Roman"/>
                <w:b/>
                <w:bCs/>
              </w:rPr>
            </w:pPr>
            <w:r>
              <w:rPr>
                <w:rFonts w:ascii="Times New Roman" w:hAnsi="Times New Roman"/>
                <w:b/>
                <w:bCs/>
              </w:rPr>
              <w:t>Collection Accounts</w:t>
            </w:r>
          </w:p>
        </w:tc>
        <w:tc>
          <w:tcPr>
            <w:tcW w:w="6578" w:type="dxa"/>
          </w:tcPr>
          <w:p w14:paraId="26BC9832" w14:textId="77777777" w:rsidR="00520A35" w:rsidRDefault="00520A35">
            <w:pPr>
              <w:pStyle w:val="BodyText"/>
              <w:rPr>
                <w:b w:val="0"/>
                <w:iCs/>
                <w:sz w:val="24"/>
              </w:rPr>
            </w:pPr>
            <w:r>
              <w:rPr>
                <w:b w:val="0"/>
                <w:iCs/>
                <w:sz w:val="24"/>
              </w:rPr>
              <w:t>Deposit</w:t>
            </w:r>
            <w:r w:rsidR="00570644">
              <w:rPr>
                <w:b w:val="0"/>
                <w:iCs/>
                <w:sz w:val="24"/>
              </w:rPr>
              <w:t>a</w:t>
            </w:r>
            <w:r>
              <w:rPr>
                <w:b w:val="0"/>
                <w:iCs/>
                <w:sz w:val="24"/>
              </w:rPr>
              <w:t>ry Accounts maintained by the STO for agencies with an office outside of Jefferson City.  The agencies deposit monies received locally, report the deposits to the state accounting system, and the STO initiates ACH debits to the accounts to consolidate funds for investment.</w:t>
            </w:r>
          </w:p>
          <w:p w14:paraId="2C276B71" w14:textId="77777777" w:rsidR="00520A35" w:rsidRDefault="00520A35">
            <w:pPr>
              <w:pStyle w:val="BodyText"/>
              <w:rPr>
                <w:b w:val="0"/>
                <w:iCs/>
                <w:sz w:val="24"/>
              </w:rPr>
            </w:pPr>
          </w:p>
        </w:tc>
      </w:tr>
      <w:tr w:rsidR="00993ED0" w14:paraId="4C2AD196" w14:textId="77777777" w:rsidTr="003F6516">
        <w:trPr>
          <w:trHeight w:val="783"/>
        </w:trPr>
        <w:tc>
          <w:tcPr>
            <w:tcW w:w="756" w:type="dxa"/>
          </w:tcPr>
          <w:p w14:paraId="75BA8003" w14:textId="77777777" w:rsidR="007C0EBF" w:rsidRDefault="007C0EBF" w:rsidP="00226719">
            <w:pPr>
              <w:rPr>
                <w:rFonts w:ascii="Times New Roman" w:hAnsi="Times New Roman"/>
              </w:rPr>
            </w:pPr>
            <w:r>
              <w:rPr>
                <w:rFonts w:ascii="Times New Roman" w:hAnsi="Times New Roman"/>
              </w:rPr>
              <w:t>1</w:t>
            </w:r>
            <w:r w:rsidR="00226719">
              <w:rPr>
                <w:rFonts w:ascii="Times New Roman" w:hAnsi="Times New Roman"/>
              </w:rPr>
              <w:t>2</w:t>
            </w:r>
            <w:r>
              <w:rPr>
                <w:rFonts w:ascii="Times New Roman" w:hAnsi="Times New Roman"/>
              </w:rPr>
              <w:t>.</w:t>
            </w:r>
          </w:p>
        </w:tc>
        <w:tc>
          <w:tcPr>
            <w:tcW w:w="3066" w:type="dxa"/>
          </w:tcPr>
          <w:p w14:paraId="0ECDF0BF" w14:textId="77777777" w:rsidR="007C0EBF" w:rsidRDefault="007C0EBF">
            <w:pPr>
              <w:rPr>
                <w:rFonts w:ascii="Times New Roman" w:hAnsi="Times New Roman"/>
                <w:b/>
                <w:bCs/>
              </w:rPr>
            </w:pPr>
            <w:r>
              <w:rPr>
                <w:rFonts w:ascii="Times New Roman" w:hAnsi="Times New Roman"/>
                <w:b/>
                <w:bCs/>
              </w:rPr>
              <w:t>Community Investment</w:t>
            </w:r>
          </w:p>
          <w:p w14:paraId="0D999A65" w14:textId="77777777" w:rsidR="007C0EBF" w:rsidRDefault="007C0EBF">
            <w:pPr>
              <w:rPr>
                <w:rFonts w:ascii="Times New Roman" w:hAnsi="Times New Roman"/>
                <w:b/>
                <w:bCs/>
              </w:rPr>
            </w:pPr>
          </w:p>
        </w:tc>
        <w:tc>
          <w:tcPr>
            <w:tcW w:w="6578" w:type="dxa"/>
          </w:tcPr>
          <w:p w14:paraId="58C4C159" w14:textId="77777777" w:rsidR="007C0EBF" w:rsidRDefault="007C0EBF">
            <w:pPr>
              <w:pStyle w:val="BodyText"/>
              <w:rPr>
                <w:b w:val="0"/>
                <w:iCs/>
                <w:sz w:val="24"/>
              </w:rPr>
            </w:pPr>
            <w:r>
              <w:rPr>
                <w:b w:val="0"/>
                <w:iCs/>
                <w:sz w:val="24"/>
              </w:rPr>
              <w:t xml:space="preserve">The contribution a financial institution makes to the community it serves.  </w:t>
            </w:r>
          </w:p>
          <w:p w14:paraId="0F3A5711" w14:textId="77777777" w:rsidR="007C0EBF" w:rsidRDefault="007C0EBF">
            <w:pPr>
              <w:rPr>
                <w:rFonts w:ascii="Times New Roman" w:hAnsi="Times New Roman"/>
                <w:iCs/>
              </w:rPr>
            </w:pPr>
          </w:p>
        </w:tc>
      </w:tr>
      <w:tr w:rsidR="00993ED0" w14:paraId="25C765EF" w14:textId="77777777" w:rsidTr="003F6516">
        <w:trPr>
          <w:trHeight w:val="157"/>
        </w:trPr>
        <w:tc>
          <w:tcPr>
            <w:tcW w:w="756" w:type="dxa"/>
          </w:tcPr>
          <w:p w14:paraId="21B739FE" w14:textId="77777777" w:rsidR="007C0EBF" w:rsidRDefault="007C0EBF" w:rsidP="00226719">
            <w:pPr>
              <w:rPr>
                <w:rFonts w:ascii="Times New Roman" w:hAnsi="Times New Roman"/>
              </w:rPr>
            </w:pPr>
            <w:r>
              <w:rPr>
                <w:rFonts w:ascii="Times New Roman" w:hAnsi="Times New Roman"/>
              </w:rPr>
              <w:t>1</w:t>
            </w:r>
            <w:r w:rsidR="00226719">
              <w:rPr>
                <w:rFonts w:ascii="Times New Roman" w:hAnsi="Times New Roman"/>
              </w:rPr>
              <w:t>3</w:t>
            </w:r>
            <w:r>
              <w:rPr>
                <w:rFonts w:ascii="Times New Roman" w:hAnsi="Times New Roman"/>
              </w:rPr>
              <w:t>.</w:t>
            </w:r>
          </w:p>
        </w:tc>
        <w:tc>
          <w:tcPr>
            <w:tcW w:w="3066" w:type="dxa"/>
          </w:tcPr>
          <w:p w14:paraId="0D38783A" w14:textId="77777777" w:rsidR="007C0EBF" w:rsidRDefault="007C0EBF">
            <w:pPr>
              <w:rPr>
                <w:rFonts w:ascii="Times New Roman" w:hAnsi="Times New Roman"/>
                <w:b/>
                <w:bCs/>
              </w:rPr>
            </w:pPr>
            <w:r>
              <w:rPr>
                <w:rFonts w:ascii="Times New Roman" w:hAnsi="Times New Roman"/>
                <w:b/>
                <w:bCs/>
              </w:rPr>
              <w:t>Contract</w:t>
            </w:r>
          </w:p>
        </w:tc>
        <w:tc>
          <w:tcPr>
            <w:tcW w:w="6578" w:type="dxa"/>
          </w:tcPr>
          <w:p w14:paraId="4A691054" w14:textId="77777777" w:rsidR="007C0EBF" w:rsidRDefault="007C0EBF">
            <w:pPr>
              <w:rPr>
                <w:rFonts w:ascii="Times New Roman" w:hAnsi="Times New Roman"/>
                <w:iCs/>
              </w:rPr>
            </w:pPr>
            <w:r>
              <w:rPr>
                <w:rFonts w:ascii="Times New Roman" w:hAnsi="Times New Roman"/>
                <w:iCs/>
              </w:rPr>
              <w:t>Collectively refers to: the Deposit</w:t>
            </w:r>
            <w:r w:rsidR="00FA3257">
              <w:rPr>
                <w:rFonts w:ascii="Times New Roman" w:hAnsi="Times New Roman"/>
                <w:iCs/>
              </w:rPr>
              <w:t>a</w:t>
            </w:r>
            <w:r>
              <w:rPr>
                <w:rFonts w:ascii="Times New Roman" w:hAnsi="Times New Roman"/>
                <w:iCs/>
              </w:rPr>
              <w:t xml:space="preserve">ry Contract, Pledge Agreement, Demand Deposit Contract and contract for Banking Services; the RFP and any amendments thereto issued by the State Treasurer’s Office; the </w:t>
            </w:r>
            <w:r w:rsidR="00226719">
              <w:rPr>
                <w:rFonts w:ascii="Times New Roman" w:hAnsi="Times New Roman"/>
                <w:iCs/>
              </w:rPr>
              <w:t>C</w:t>
            </w:r>
            <w:r>
              <w:rPr>
                <w:rFonts w:ascii="Times New Roman" w:hAnsi="Times New Roman"/>
                <w:iCs/>
              </w:rPr>
              <w:t>ontractor’s response to the RFP including any and all attachments and additional responses.</w:t>
            </w:r>
          </w:p>
          <w:p w14:paraId="3BA43664" w14:textId="77777777" w:rsidR="007C0EBF" w:rsidRDefault="007C0EBF">
            <w:pPr>
              <w:rPr>
                <w:rFonts w:ascii="Times New Roman" w:hAnsi="Times New Roman"/>
                <w:iCs/>
              </w:rPr>
            </w:pPr>
          </w:p>
        </w:tc>
      </w:tr>
      <w:tr w:rsidR="00993ED0" w14:paraId="21336D58" w14:textId="77777777" w:rsidTr="003F6516">
        <w:trPr>
          <w:trHeight w:val="157"/>
        </w:trPr>
        <w:tc>
          <w:tcPr>
            <w:tcW w:w="756" w:type="dxa"/>
          </w:tcPr>
          <w:p w14:paraId="6D9E3FDD" w14:textId="77777777" w:rsidR="007C0EBF" w:rsidRDefault="007C0EBF" w:rsidP="00226719">
            <w:pPr>
              <w:rPr>
                <w:rFonts w:ascii="Times New Roman" w:hAnsi="Times New Roman"/>
              </w:rPr>
            </w:pPr>
            <w:r>
              <w:rPr>
                <w:rFonts w:ascii="Times New Roman" w:hAnsi="Times New Roman"/>
              </w:rPr>
              <w:t>1</w:t>
            </w:r>
            <w:r w:rsidR="00226719">
              <w:rPr>
                <w:rFonts w:ascii="Times New Roman" w:hAnsi="Times New Roman"/>
              </w:rPr>
              <w:t>4</w:t>
            </w:r>
            <w:r>
              <w:rPr>
                <w:rFonts w:ascii="Times New Roman" w:hAnsi="Times New Roman"/>
              </w:rPr>
              <w:t>.</w:t>
            </w:r>
          </w:p>
        </w:tc>
        <w:tc>
          <w:tcPr>
            <w:tcW w:w="3066" w:type="dxa"/>
          </w:tcPr>
          <w:p w14:paraId="6B04EA68" w14:textId="77777777" w:rsidR="007C0EBF" w:rsidRDefault="007C0EBF">
            <w:pPr>
              <w:rPr>
                <w:rFonts w:ascii="Times New Roman" w:hAnsi="Times New Roman"/>
                <w:b/>
                <w:bCs/>
              </w:rPr>
            </w:pPr>
            <w:r>
              <w:rPr>
                <w:rFonts w:ascii="Times New Roman" w:hAnsi="Times New Roman"/>
                <w:b/>
                <w:bCs/>
              </w:rPr>
              <w:t>Contractor</w:t>
            </w:r>
          </w:p>
          <w:p w14:paraId="36A191FD" w14:textId="77777777" w:rsidR="007C0EBF" w:rsidRDefault="007C0EBF">
            <w:pPr>
              <w:rPr>
                <w:rFonts w:ascii="Times New Roman" w:hAnsi="Times New Roman"/>
                <w:b/>
                <w:bCs/>
              </w:rPr>
            </w:pPr>
          </w:p>
        </w:tc>
        <w:tc>
          <w:tcPr>
            <w:tcW w:w="6578" w:type="dxa"/>
          </w:tcPr>
          <w:p w14:paraId="6F6A7AA3" w14:textId="77777777" w:rsidR="007C0EBF" w:rsidRDefault="007C0EBF">
            <w:pPr>
              <w:rPr>
                <w:rFonts w:ascii="Times New Roman" w:hAnsi="Times New Roman"/>
                <w:iCs/>
              </w:rPr>
            </w:pPr>
            <w:r>
              <w:rPr>
                <w:rFonts w:ascii="Times New Roman" w:hAnsi="Times New Roman"/>
                <w:iCs/>
              </w:rPr>
              <w:lastRenderedPageBreak/>
              <w:t xml:space="preserve">The business entity or organization that is awarded the contract to </w:t>
            </w:r>
            <w:r>
              <w:rPr>
                <w:rFonts w:ascii="Times New Roman" w:hAnsi="Times New Roman"/>
                <w:iCs/>
              </w:rPr>
              <w:lastRenderedPageBreak/>
              <w:t>perform the service specified within the reque</w:t>
            </w:r>
            <w:r w:rsidR="00520A35">
              <w:rPr>
                <w:rFonts w:ascii="Times New Roman" w:hAnsi="Times New Roman"/>
                <w:iCs/>
              </w:rPr>
              <w:t>st for proposal.  (The C</w:t>
            </w:r>
            <w:r>
              <w:rPr>
                <w:rFonts w:ascii="Times New Roman" w:hAnsi="Times New Roman"/>
                <w:iCs/>
              </w:rPr>
              <w:t>ontractor may also be referred to as the “bidder” prior to contract award.)</w:t>
            </w:r>
          </w:p>
          <w:p w14:paraId="62EFB659" w14:textId="77777777" w:rsidR="007C0EBF" w:rsidRDefault="007C0EBF">
            <w:pPr>
              <w:rPr>
                <w:rFonts w:ascii="Times New Roman" w:hAnsi="Times New Roman"/>
                <w:iCs/>
              </w:rPr>
            </w:pPr>
          </w:p>
        </w:tc>
      </w:tr>
      <w:tr w:rsidR="00993ED0" w14:paraId="3B585CE5" w14:textId="77777777" w:rsidTr="003F6516">
        <w:trPr>
          <w:trHeight w:val="157"/>
        </w:trPr>
        <w:tc>
          <w:tcPr>
            <w:tcW w:w="756" w:type="dxa"/>
          </w:tcPr>
          <w:p w14:paraId="4CF689DB" w14:textId="77777777" w:rsidR="007C0EBF" w:rsidRDefault="007C0EBF" w:rsidP="00226719">
            <w:pPr>
              <w:rPr>
                <w:rFonts w:ascii="Times New Roman" w:hAnsi="Times New Roman"/>
              </w:rPr>
            </w:pPr>
            <w:r>
              <w:rPr>
                <w:rFonts w:ascii="Times New Roman" w:hAnsi="Times New Roman"/>
              </w:rPr>
              <w:lastRenderedPageBreak/>
              <w:t>1</w:t>
            </w:r>
            <w:r w:rsidR="00226719">
              <w:rPr>
                <w:rFonts w:ascii="Times New Roman" w:hAnsi="Times New Roman"/>
              </w:rPr>
              <w:t>5</w:t>
            </w:r>
            <w:r>
              <w:rPr>
                <w:rFonts w:ascii="Times New Roman" w:hAnsi="Times New Roman"/>
              </w:rPr>
              <w:t>.</w:t>
            </w:r>
          </w:p>
        </w:tc>
        <w:tc>
          <w:tcPr>
            <w:tcW w:w="3066" w:type="dxa"/>
          </w:tcPr>
          <w:p w14:paraId="29137BF0" w14:textId="77777777" w:rsidR="007C0EBF" w:rsidRDefault="007C0EBF">
            <w:pPr>
              <w:rPr>
                <w:rFonts w:ascii="Times New Roman" w:hAnsi="Times New Roman"/>
                <w:b/>
                <w:bCs/>
              </w:rPr>
            </w:pPr>
            <w:r>
              <w:rPr>
                <w:rFonts w:ascii="Times New Roman" w:hAnsi="Times New Roman"/>
                <w:b/>
                <w:bCs/>
              </w:rPr>
              <w:t>Coupon</w:t>
            </w:r>
          </w:p>
        </w:tc>
        <w:tc>
          <w:tcPr>
            <w:tcW w:w="6578" w:type="dxa"/>
          </w:tcPr>
          <w:p w14:paraId="6B8676CF" w14:textId="77777777" w:rsidR="007C0EBF" w:rsidRDefault="007C0EBF">
            <w:pPr>
              <w:rPr>
                <w:rFonts w:ascii="Times New Roman" w:hAnsi="Times New Roman"/>
                <w:iCs/>
              </w:rPr>
            </w:pPr>
            <w:r>
              <w:rPr>
                <w:rFonts w:ascii="Times New Roman" w:hAnsi="Times New Roman"/>
                <w:iCs/>
              </w:rPr>
              <w:t xml:space="preserve">A machine readable document issued by the </w:t>
            </w:r>
            <w:r w:rsidR="00520A35">
              <w:rPr>
                <w:rFonts w:ascii="Times New Roman" w:hAnsi="Times New Roman"/>
                <w:iCs/>
              </w:rPr>
              <w:t>State to</w:t>
            </w:r>
            <w:r>
              <w:rPr>
                <w:rFonts w:ascii="Times New Roman" w:hAnsi="Times New Roman"/>
                <w:iCs/>
              </w:rPr>
              <w:t xml:space="preserve"> clients </w:t>
            </w:r>
            <w:r w:rsidR="00520A35">
              <w:rPr>
                <w:rFonts w:ascii="Times New Roman" w:hAnsi="Times New Roman"/>
                <w:iCs/>
              </w:rPr>
              <w:t xml:space="preserve">or program participants </w:t>
            </w:r>
            <w:r>
              <w:rPr>
                <w:rFonts w:ascii="Times New Roman" w:hAnsi="Times New Roman"/>
                <w:iCs/>
              </w:rPr>
              <w:t xml:space="preserve">that should be remitted with payment. </w:t>
            </w:r>
          </w:p>
          <w:p w14:paraId="2088CE20" w14:textId="77777777" w:rsidR="007C0EBF" w:rsidRDefault="007C0EBF">
            <w:pPr>
              <w:rPr>
                <w:rFonts w:ascii="Times New Roman" w:hAnsi="Times New Roman"/>
                <w:iCs/>
              </w:rPr>
            </w:pPr>
          </w:p>
        </w:tc>
      </w:tr>
      <w:tr w:rsidR="00993ED0" w14:paraId="07D90459" w14:textId="77777777" w:rsidTr="003F6516">
        <w:trPr>
          <w:trHeight w:val="157"/>
        </w:trPr>
        <w:tc>
          <w:tcPr>
            <w:tcW w:w="756" w:type="dxa"/>
          </w:tcPr>
          <w:p w14:paraId="47F08AAB" w14:textId="77777777" w:rsidR="007C0EBF" w:rsidRDefault="007C0EBF" w:rsidP="00226719">
            <w:pPr>
              <w:rPr>
                <w:rFonts w:ascii="Times New Roman" w:hAnsi="Times New Roman"/>
              </w:rPr>
            </w:pPr>
            <w:r>
              <w:rPr>
                <w:rFonts w:ascii="Times New Roman" w:hAnsi="Times New Roman"/>
              </w:rPr>
              <w:t>1</w:t>
            </w:r>
            <w:r w:rsidR="00226719">
              <w:rPr>
                <w:rFonts w:ascii="Times New Roman" w:hAnsi="Times New Roman"/>
              </w:rPr>
              <w:t>6</w:t>
            </w:r>
            <w:r>
              <w:rPr>
                <w:rFonts w:ascii="Times New Roman" w:hAnsi="Times New Roman"/>
              </w:rPr>
              <w:t>.</w:t>
            </w:r>
          </w:p>
        </w:tc>
        <w:tc>
          <w:tcPr>
            <w:tcW w:w="3066" w:type="dxa"/>
          </w:tcPr>
          <w:p w14:paraId="720494EA" w14:textId="77777777" w:rsidR="007C0EBF" w:rsidRDefault="007C0EBF">
            <w:pPr>
              <w:rPr>
                <w:rFonts w:ascii="Times New Roman" w:hAnsi="Times New Roman"/>
                <w:b/>
                <w:bCs/>
              </w:rPr>
            </w:pPr>
            <w:r>
              <w:rPr>
                <w:rFonts w:ascii="Times New Roman" w:hAnsi="Times New Roman"/>
                <w:b/>
                <w:bCs/>
              </w:rPr>
              <w:t>CRA</w:t>
            </w:r>
          </w:p>
        </w:tc>
        <w:tc>
          <w:tcPr>
            <w:tcW w:w="6578" w:type="dxa"/>
          </w:tcPr>
          <w:p w14:paraId="34D1CA32" w14:textId="77777777" w:rsidR="007C0EBF" w:rsidRDefault="007C0EBF">
            <w:pPr>
              <w:rPr>
                <w:rFonts w:ascii="Times New Roman" w:hAnsi="Times New Roman"/>
                <w:iCs/>
              </w:rPr>
            </w:pPr>
            <w:r>
              <w:rPr>
                <w:rFonts w:ascii="Times New Roman" w:hAnsi="Times New Roman"/>
                <w:iCs/>
              </w:rPr>
              <w:t>Community Reinvestment Act</w:t>
            </w:r>
          </w:p>
          <w:p w14:paraId="6F46BD4C" w14:textId="77777777" w:rsidR="007C0EBF" w:rsidRDefault="007C0EBF">
            <w:pPr>
              <w:rPr>
                <w:rFonts w:ascii="Times New Roman" w:hAnsi="Times New Roman"/>
                <w:iCs/>
              </w:rPr>
            </w:pPr>
          </w:p>
        </w:tc>
      </w:tr>
      <w:tr w:rsidR="00993ED0" w14:paraId="2433B7E1" w14:textId="77777777" w:rsidTr="003F6516">
        <w:trPr>
          <w:trHeight w:val="157"/>
        </w:trPr>
        <w:tc>
          <w:tcPr>
            <w:tcW w:w="756" w:type="dxa"/>
          </w:tcPr>
          <w:p w14:paraId="2B888800" w14:textId="77777777" w:rsidR="00D053E9" w:rsidRDefault="00840432" w:rsidP="00226719">
            <w:pPr>
              <w:rPr>
                <w:rFonts w:ascii="Times New Roman" w:hAnsi="Times New Roman"/>
              </w:rPr>
            </w:pPr>
            <w:r>
              <w:rPr>
                <w:rFonts w:ascii="Times New Roman" w:hAnsi="Times New Roman"/>
              </w:rPr>
              <w:t>1</w:t>
            </w:r>
            <w:r w:rsidR="00226719">
              <w:rPr>
                <w:rFonts w:ascii="Times New Roman" w:hAnsi="Times New Roman"/>
              </w:rPr>
              <w:t>7</w:t>
            </w:r>
            <w:r>
              <w:rPr>
                <w:rFonts w:ascii="Times New Roman" w:hAnsi="Times New Roman"/>
              </w:rPr>
              <w:t>.</w:t>
            </w:r>
          </w:p>
        </w:tc>
        <w:tc>
          <w:tcPr>
            <w:tcW w:w="3066" w:type="dxa"/>
          </w:tcPr>
          <w:p w14:paraId="2FD62E49" w14:textId="77777777" w:rsidR="00D053E9" w:rsidRDefault="00D053E9">
            <w:pPr>
              <w:rPr>
                <w:rFonts w:ascii="Times New Roman" w:hAnsi="Times New Roman"/>
                <w:b/>
                <w:bCs/>
              </w:rPr>
            </w:pPr>
            <w:r>
              <w:rPr>
                <w:rFonts w:ascii="Times New Roman" w:hAnsi="Times New Roman"/>
                <w:b/>
                <w:bCs/>
              </w:rPr>
              <w:t>CSAF</w:t>
            </w:r>
          </w:p>
        </w:tc>
        <w:tc>
          <w:tcPr>
            <w:tcW w:w="6578" w:type="dxa"/>
          </w:tcPr>
          <w:p w14:paraId="46BA6888" w14:textId="77777777" w:rsidR="00D053E9" w:rsidRDefault="00D053E9">
            <w:pPr>
              <w:pStyle w:val="Heading1"/>
              <w:ind w:left="0"/>
              <w:rPr>
                <w:i w:val="0"/>
                <w:iCs/>
                <w:sz w:val="24"/>
                <w:u w:val="none"/>
              </w:rPr>
            </w:pPr>
            <w:r>
              <w:rPr>
                <w:i w:val="0"/>
                <w:iCs/>
                <w:sz w:val="24"/>
                <w:u w:val="none"/>
              </w:rPr>
              <w:t>Child Support Annual Fee</w:t>
            </w:r>
          </w:p>
          <w:p w14:paraId="78490437" w14:textId="77777777" w:rsidR="00D053E9" w:rsidRPr="00D053E9" w:rsidRDefault="00D053E9" w:rsidP="00D053E9"/>
        </w:tc>
      </w:tr>
      <w:tr w:rsidR="00993ED0" w14:paraId="448DF68E" w14:textId="77777777" w:rsidTr="003F6516">
        <w:trPr>
          <w:trHeight w:val="157"/>
        </w:trPr>
        <w:tc>
          <w:tcPr>
            <w:tcW w:w="756" w:type="dxa"/>
          </w:tcPr>
          <w:p w14:paraId="6F21FCFD" w14:textId="77777777" w:rsidR="007C0EBF" w:rsidRDefault="00840432" w:rsidP="00226719">
            <w:pPr>
              <w:rPr>
                <w:rFonts w:ascii="Times New Roman" w:hAnsi="Times New Roman"/>
              </w:rPr>
            </w:pPr>
            <w:r>
              <w:rPr>
                <w:rFonts w:ascii="Times New Roman" w:hAnsi="Times New Roman"/>
              </w:rPr>
              <w:t>1</w:t>
            </w:r>
            <w:r w:rsidR="00226719">
              <w:rPr>
                <w:rFonts w:ascii="Times New Roman" w:hAnsi="Times New Roman"/>
              </w:rPr>
              <w:t>8</w:t>
            </w:r>
            <w:r w:rsidR="007C0EBF">
              <w:rPr>
                <w:rFonts w:ascii="Times New Roman" w:hAnsi="Times New Roman"/>
              </w:rPr>
              <w:t>.</w:t>
            </w:r>
          </w:p>
        </w:tc>
        <w:tc>
          <w:tcPr>
            <w:tcW w:w="3066" w:type="dxa"/>
          </w:tcPr>
          <w:p w14:paraId="05F37657" w14:textId="77777777" w:rsidR="007C0EBF" w:rsidRDefault="007C0EBF">
            <w:pPr>
              <w:rPr>
                <w:rFonts w:ascii="Times New Roman" w:hAnsi="Times New Roman"/>
                <w:b/>
                <w:bCs/>
              </w:rPr>
            </w:pPr>
            <w:r>
              <w:rPr>
                <w:rFonts w:ascii="Times New Roman" w:hAnsi="Times New Roman"/>
                <w:b/>
                <w:bCs/>
              </w:rPr>
              <w:t>CST</w:t>
            </w:r>
          </w:p>
        </w:tc>
        <w:tc>
          <w:tcPr>
            <w:tcW w:w="6578" w:type="dxa"/>
          </w:tcPr>
          <w:p w14:paraId="680FA7F7" w14:textId="77777777" w:rsidR="007C0EBF" w:rsidRDefault="007C0EBF">
            <w:pPr>
              <w:pStyle w:val="Heading1"/>
              <w:ind w:left="0"/>
              <w:rPr>
                <w:i w:val="0"/>
                <w:iCs/>
                <w:sz w:val="24"/>
                <w:u w:val="none"/>
              </w:rPr>
            </w:pPr>
            <w:r>
              <w:rPr>
                <w:i w:val="0"/>
                <w:iCs/>
                <w:sz w:val="24"/>
                <w:u w:val="none"/>
              </w:rPr>
              <w:t>Central Standard Time</w:t>
            </w:r>
          </w:p>
          <w:p w14:paraId="3BABB00F" w14:textId="77777777" w:rsidR="007C0EBF" w:rsidRDefault="007C0EBF"/>
        </w:tc>
      </w:tr>
      <w:tr w:rsidR="00993ED0" w14:paraId="5E6C69DC" w14:textId="77777777" w:rsidTr="003F6516">
        <w:trPr>
          <w:trHeight w:val="157"/>
        </w:trPr>
        <w:tc>
          <w:tcPr>
            <w:tcW w:w="756" w:type="dxa"/>
          </w:tcPr>
          <w:p w14:paraId="15388DE4" w14:textId="77777777" w:rsidR="007C0EBF" w:rsidRDefault="00840432" w:rsidP="00226719">
            <w:pPr>
              <w:rPr>
                <w:rFonts w:ascii="Times New Roman" w:hAnsi="Times New Roman"/>
              </w:rPr>
            </w:pPr>
            <w:r>
              <w:rPr>
                <w:rFonts w:ascii="Times New Roman" w:hAnsi="Times New Roman"/>
              </w:rPr>
              <w:t>1</w:t>
            </w:r>
            <w:r w:rsidR="00226719">
              <w:rPr>
                <w:rFonts w:ascii="Times New Roman" w:hAnsi="Times New Roman"/>
              </w:rPr>
              <w:t>9</w:t>
            </w:r>
            <w:r w:rsidR="007C0EBF">
              <w:rPr>
                <w:rFonts w:ascii="Times New Roman" w:hAnsi="Times New Roman"/>
              </w:rPr>
              <w:t>.</w:t>
            </w:r>
          </w:p>
        </w:tc>
        <w:tc>
          <w:tcPr>
            <w:tcW w:w="3066" w:type="dxa"/>
          </w:tcPr>
          <w:p w14:paraId="35A81150" w14:textId="77777777" w:rsidR="007C0EBF" w:rsidRDefault="007C0EBF">
            <w:pPr>
              <w:rPr>
                <w:rFonts w:ascii="Times New Roman" w:hAnsi="Times New Roman"/>
                <w:b/>
                <w:bCs/>
              </w:rPr>
            </w:pPr>
            <w:r>
              <w:rPr>
                <w:rFonts w:ascii="Times New Roman" w:hAnsi="Times New Roman"/>
                <w:b/>
                <w:bCs/>
              </w:rPr>
              <w:t>Daylight Overdraft Limit</w:t>
            </w:r>
          </w:p>
          <w:p w14:paraId="0BACE75B" w14:textId="77777777" w:rsidR="007C0EBF" w:rsidRDefault="007C0EBF">
            <w:pPr>
              <w:rPr>
                <w:rFonts w:ascii="Times New Roman" w:hAnsi="Times New Roman"/>
                <w:b/>
                <w:bCs/>
              </w:rPr>
            </w:pPr>
          </w:p>
        </w:tc>
        <w:tc>
          <w:tcPr>
            <w:tcW w:w="6578" w:type="dxa"/>
          </w:tcPr>
          <w:p w14:paraId="033457DE" w14:textId="77777777" w:rsidR="007C0EBF" w:rsidRDefault="007C0EBF">
            <w:pPr>
              <w:pStyle w:val="Heading1"/>
              <w:ind w:left="0"/>
              <w:rPr>
                <w:i w:val="0"/>
                <w:iCs/>
                <w:sz w:val="24"/>
                <w:u w:val="none"/>
              </w:rPr>
            </w:pPr>
            <w:r>
              <w:rPr>
                <w:i w:val="0"/>
                <w:iCs/>
                <w:sz w:val="24"/>
                <w:u w:val="none"/>
              </w:rPr>
              <w:t>An intra-day overdraft limit approved by the financial institution.</w:t>
            </w:r>
          </w:p>
          <w:p w14:paraId="0A1B8FE8" w14:textId="77777777" w:rsidR="007C0EBF" w:rsidRDefault="007C0EBF">
            <w:pPr>
              <w:rPr>
                <w:rFonts w:ascii="Times New Roman" w:hAnsi="Times New Roman"/>
                <w:iCs/>
              </w:rPr>
            </w:pPr>
          </w:p>
        </w:tc>
      </w:tr>
      <w:tr w:rsidR="00AA2DC3" w14:paraId="7D028EE8" w14:textId="77777777" w:rsidTr="003F6516">
        <w:trPr>
          <w:trHeight w:val="486"/>
        </w:trPr>
        <w:tc>
          <w:tcPr>
            <w:tcW w:w="756" w:type="dxa"/>
          </w:tcPr>
          <w:p w14:paraId="37E7F640" w14:textId="77777777" w:rsidR="00AA2DC3" w:rsidRDefault="00AA2DC3" w:rsidP="00226719">
            <w:pPr>
              <w:rPr>
                <w:rFonts w:ascii="Times New Roman" w:hAnsi="Times New Roman"/>
              </w:rPr>
            </w:pPr>
          </w:p>
        </w:tc>
        <w:tc>
          <w:tcPr>
            <w:tcW w:w="3066" w:type="dxa"/>
          </w:tcPr>
          <w:p w14:paraId="58DEC9C5" w14:textId="150C4DA0" w:rsidR="00AA2DC3" w:rsidRDefault="00AA2DC3">
            <w:pPr>
              <w:rPr>
                <w:rFonts w:ascii="Times New Roman" w:hAnsi="Times New Roman"/>
                <w:b/>
                <w:bCs/>
              </w:rPr>
            </w:pPr>
            <w:r>
              <w:rPr>
                <w:rFonts w:ascii="Times New Roman" w:hAnsi="Times New Roman"/>
                <w:b/>
                <w:bCs/>
              </w:rPr>
              <w:t>DCI</w:t>
            </w:r>
          </w:p>
        </w:tc>
        <w:tc>
          <w:tcPr>
            <w:tcW w:w="6578" w:type="dxa"/>
          </w:tcPr>
          <w:p w14:paraId="38BF94E8" w14:textId="77777777" w:rsidR="00AA2DC3" w:rsidRDefault="00AA2DC3">
            <w:pPr>
              <w:pStyle w:val="Heading1"/>
              <w:ind w:left="0"/>
              <w:rPr>
                <w:i w:val="0"/>
                <w:iCs/>
                <w:sz w:val="24"/>
                <w:u w:val="none"/>
              </w:rPr>
            </w:pPr>
            <w:r>
              <w:rPr>
                <w:i w:val="0"/>
                <w:iCs/>
                <w:sz w:val="24"/>
                <w:u w:val="none"/>
              </w:rPr>
              <w:t>The Department of Commerce and Insurance, located in Jefferson City.</w:t>
            </w:r>
          </w:p>
          <w:p w14:paraId="75EF6BAC" w14:textId="59D0C26C" w:rsidR="00AA2DC3" w:rsidRDefault="00AA2DC3">
            <w:pPr>
              <w:pStyle w:val="Heading1"/>
              <w:ind w:left="0"/>
              <w:rPr>
                <w:i w:val="0"/>
                <w:iCs/>
                <w:sz w:val="24"/>
                <w:u w:val="none"/>
              </w:rPr>
            </w:pPr>
            <w:r>
              <w:rPr>
                <w:i w:val="0"/>
                <w:iCs/>
                <w:sz w:val="24"/>
                <w:u w:val="none"/>
              </w:rPr>
              <w:t xml:space="preserve"> </w:t>
            </w:r>
          </w:p>
        </w:tc>
      </w:tr>
      <w:tr w:rsidR="00993ED0" w14:paraId="6A41B78D" w14:textId="77777777" w:rsidTr="003F6516">
        <w:trPr>
          <w:trHeight w:val="486"/>
        </w:trPr>
        <w:tc>
          <w:tcPr>
            <w:tcW w:w="756" w:type="dxa"/>
          </w:tcPr>
          <w:p w14:paraId="0025FEB3" w14:textId="77777777" w:rsidR="007C0EBF" w:rsidRDefault="00226719" w:rsidP="00226719">
            <w:pPr>
              <w:rPr>
                <w:rFonts w:ascii="Times New Roman" w:hAnsi="Times New Roman"/>
              </w:rPr>
            </w:pPr>
            <w:r>
              <w:rPr>
                <w:rFonts w:ascii="Times New Roman" w:hAnsi="Times New Roman"/>
              </w:rPr>
              <w:t>20</w:t>
            </w:r>
            <w:r w:rsidR="007C0EBF">
              <w:rPr>
                <w:rFonts w:ascii="Times New Roman" w:hAnsi="Times New Roman"/>
              </w:rPr>
              <w:t>.</w:t>
            </w:r>
          </w:p>
        </w:tc>
        <w:tc>
          <w:tcPr>
            <w:tcW w:w="3066" w:type="dxa"/>
          </w:tcPr>
          <w:p w14:paraId="4CA8BECA" w14:textId="77777777" w:rsidR="007C0EBF" w:rsidRDefault="007C0EBF">
            <w:pPr>
              <w:rPr>
                <w:rFonts w:ascii="Times New Roman" w:hAnsi="Times New Roman"/>
                <w:b/>
                <w:bCs/>
              </w:rPr>
            </w:pPr>
            <w:r>
              <w:rPr>
                <w:rFonts w:ascii="Times New Roman" w:hAnsi="Times New Roman"/>
                <w:b/>
                <w:bCs/>
              </w:rPr>
              <w:t>DCN</w:t>
            </w:r>
          </w:p>
        </w:tc>
        <w:tc>
          <w:tcPr>
            <w:tcW w:w="6578" w:type="dxa"/>
          </w:tcPr>
          <w:p w14:paraId="00AC3A35" w14:textId="77777777" w:rsidR="007C0EBF" w:rsidRDefault="007C0EBF">
            <w:pPr>
              <w:pStyle w:val="Heading1"/>
              <w:ind w:left="0"/>
              <w:rPr>
                <w:i w:val="0"/>
                <w:iCs/>
                <w:sz w:val="24"/>
                <w:u w:val="none"/>
              </w:rPr>
            </w:pPr>
            <w:r>
              <w:rPr>
                <w:i w:val="0"/>
                <w:iCs/>
                <w:sz w:val="24"/>
                <w:u w:val="none"/>
              </w:rPr>
              <w:t>Department Client Number</w:t>
            </w:r>
          </w:p>
        </w:tc>
      </w:tr>
      <w:tr w:rsidR="00993ED0" w14:paraId="3E612492" w14:textId="77777777" w:rsidTr="003F6516">
        <w:trPr>
          <w:trHeight w:val="594"/>
        </w:trPr>
        <w:tc>
          <w:tcPr>
            <w:tcW w:w="756" w:type="dxa"/>
          </w:tcPr>
          <w:p w14:paraId="762B942E"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1</w:t>
            </w:r>
            <w:r>
              <w:rPr>
                <w:rFonts w:ascii="Times New Roman" w:hAnsi="Times New Roman"/>
              </w:rPr>
              <w:t>.</w:t>
            </w:r>
          </w:p>
        </w:tc>
        <w:tc>
          <w:tcPr>
            <w:tcW w:w="3066" w:type="dxa"/>
          </w:tcPr>
          <w:p w14:paraId="00E0ACF7" w14:textId="77777777" w:rsidR="007C0EBF" w:rsidRDefault="007C0EBF">
            <w:pPr>
              <w:rPr>
                <w:rFonts w:ascii="Times New Roman" w:hAnsi="Times New Roman"/>
                <w:b/>
                <w:bCs/>
              </w:rPr>
            </w:pPr>
            <w:r>
              <w:rPr>
                <w:rFonts w:ascii="Times New Roman" w:hAnsi="Times New Roman"/>
                <w:b/>
                <w:bCs/>
              </w:rPr>
              <w:t>DDA</w:t>
            </w:r>
          </w:p>
        </w:tc>
        <w:tc>
          <w:tcPr>
            <w:tcW w:w="6578" w:type="dxa"/>
          </w:tcPr>
          <w:p w14:paraId="465823C5" w14:textId="77777777" w:rsidR="007C0EBF" w:rsidRDefault="007C0EBF">
            <w:pPr>
              <w:pStyle w:val="Heading1"/>
              <w:ind w:left="0"/>
              <w:rPr>
                <w:i w:val="0"/>
                <w:iCs/>
                <w:sz w:val="24"/>
                <w:u w:val="none"/>
              </w:rPr>
            </w:pPr>
            <w:r>
              <w:rPr>
                <w:i w:val="0"/>
                <w:iCs/>
                <w:sz w:val="24"/>
                <w:u w:val="none"/>
              </w:rPr>
              <w:t>Demand Deposit Account</w:t>
            </w:r>
          </w:p>
        </w:tc>
      </w:tr>
      <w:tr w:rsidR="00993ED0" w14:paraId="7602300E" w14:textId="77777777" w:rsidTr="003F6516">
        <w:trPr>
          <w:trHeight w:val="157"/>
        </w:trPr>
        <w:tc>
          <w:tcPr>
            <w:tcW w:w="756" w:type="dxa"/>
          </w:tcPr>
          <w:p w14:paraId="2FC4B87A" w14:textId="77777777" w:rsidR="00993ED0" w:rsidRDefault="00993ED0" w:rsidP="00226719">
            <w:pPr>
              <w:rPr>
                <w:rFonts w:ascii="Times New Roman" w:hAnsi="Times New Roman"/>
              </w:rPr>
            </w:pPr>
            <w:r>
              <w:rPr>
                <w:rFonts w:ascii="Times New Roman" w:hAnsi="Times New Roman"/>
              </w:rPr>
              <w:t>2</w:t>
            </w:r>
            <w:r w:rsidR="00226719">
              <w:rPr>
                <w:rFonts w:ascii="Times New Roman" w:hAnsi="Times New Roman"/>
              </w:rPr>
              <w:t>2</w:t>
            </w:r>
          </w:p>
        </w:tc>
        <w:tc>
          <w:tcPr>
            <w:tcW w:w="3066" w:type="dxa"/>
          </w:tcPr>
          <w:p w14:paraId="28E5E615" w14:textId="77777777" w:rsidR="00993ED0" w:rsidRDefault="00993ED0">
            <w:pPr>
              <w:rPr>
                <w:rFonts w:ascii="Times New Roman" w:hAnsi="Times New Roman"/>
                <w:b/>
                <w:bCs/>
              </w:rPr>
            </w:pPr>
            <w:r>
              <w:rPr>
                <w:rFonts w:ascii="Times New Roman" w:hAnsi="Times New Roman"/>
                <w:b/>
                <w:bCs/>
              </w:rPr>
              <w:t>DFAS</w:t>
            </w:r>
          </w:p>
        </w:tc>
        <w:tc>
          <w:tcPr>
            <w:tcW w:w="6578" w:type="dxa"/>
          </w:tcPr>
          <w:p w14:paraId="16B86B3B" w14:textId="77777777" w:rsidR="00993ED0" w:rsidRDefault="00993ED0">
            <w:pPr>
              <w:rPr>
                <w:rFonts w:ascii="Times New Roman" w:hAnsi="Times New Roman"/>
                <w:iCs/>
              </w:rPr>
            </w:pPr>
            <w:r>
              <w:rPr>
                <w:rFonts w:ascii="Times New Roman" w:hAnsi="Times New Roman"/>
                <w:iCs/>
              </w:rPr>
              <w:t>The Division of Finance and Administrative Services</w:t>
            </w:r>
            <w:r w:rsidR="00A57ACA">
              <w:rPr>
                <w:rFonts w:ascii="Times New Roman" w:hAnsi="Times New Roman"/>
                <w:iCs/>
              </w:rPr>
              <w:t xml:space="preserve"> of the Department of Social Services</w:t>
            </w:r>
          </w:p>
          <w:p w14:paraId="3BF6615E" w14:textId="77777777" w:rsidR="00993ED0" w:rsidRDefault="00993ED0">
            <w:pPr>
              <w:rPr>
                <w:rFonts w:ascii="Times New Roman" w:hAnsi="Times New Roman"/>
                <w:iCs/>
              </w:rPr>
            </w:pPr>
          </w:p>
        </w:tc>
      </w:tr>
      <w:tr w:rsidR="00993ED0" w14:paraId="2EFB9AA8" w14:textId="77777777" w:rsidTr="003F6516">
        <w:trPr>
          <w:trHeight w:val="157"/>
        </w:trPr>
        <w:tc>
          <w:tcPr>
            <w:tcW w:w="756" w:type="dxa"/>
          </w:tcPr>
          <w:p w14:paraId="4CFA9247"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3</w:t>
            </w:r>
            <w:r>
              <w:rPr>
                <w:rFonts w:ascii="Times New Roman" w:hAnsi="Times New Roman"/>
              </w:rPr>
              <w:t>.</w:t>
            </w:r>
          </w:p>
        </w:tc>
        <w:tc>
          <w:tcPr>
            <w:tcW w:w="3066" w:type="dxa"/>
          </w:tcPr>
          <w:p w14:paraId="43CA9E1C" w14:textId="77777777" w:rsidR="007C0EBF" w:rsidRDefault="007C0EBF">
            <w:pPr>
              <w:rPr>
                <w:rFonts w:ascii="Times New Roman" w:hAnsi="Times New Roman"/>
                <w:b/>
                <w:bCs/>
              </w:rPr>
            </w:pPr>
            <w:r>
              <w:rPr>
                <w:rFonts w:ascii="Times New Roman" w:hAnsi="Times New Roman"/>
                <w:b/>
                <w:bCs/>
              </w:rPr>
              <w:t>Direct Deposit Accounts</w:t>
            </w:r>
          </w:p>
          <w:p w14:paraId="4F207CBA" w14:textId="77777777" w:rsidR="007C0EBF" w:rsidRDefault="007C0EBF">
            <w:pPr>
              <w:rPr>
                <w:rFonts w:ascii="Times New Roman" w:hAnsi="Times New Roman"/>
                <w:b/>
                <w:bCs/>
              </w:rPr>
            </w:pPr>
          </w:p>
        </w:tc>
        <w:tc>
          <w:tcPr>
            <w:tcW w:w="6578" w:type="dxa"/>
          </w:tcPr>
          <w:p w14:paraId="2C5DBC45" w14:textId="77777777" w:rsidR="007C0EBF" w:rsidRDefault="007C0EBF">
            <w:pPr>
              <w:rPr>
                <w:rFonts w:ascii="Times New Roman" w:hAnsi="Times New Roman"/>
                <w:iCs/>
              </w:rPr>
            </w:pPr>
            <w:r>
              <w:rPr>
                <w:rFonts w:ascii="Times New Roman" w:hAnsi="Times New Roman"/>
                <w:iCs/>
              </w:rPr>
              <w:t>An account with no checking privileges.  At a minimum, account holders should be able to have paychecks direct deposited and make withdrawals by automated teller machine (ATM) or debit card.</w:t>
            </w:r>
          </w:p>
          <w:p w14:paraId="230C6E99" w14:textId="77777777" w:rsidR="007C0EBF" w:rsidRDefault="007C0EBF">
            <w:pPr>
              <w:rPr>
                <w:rFonts w:ascii="Times New Roman" w:hAnsi="Times New Roman"/>
                <w:iCs/>
              </w:rPr>
            </w:pPr>
          </w:p>
        </w:tc>
      </w:tr>
      <w:tr w:rsidR="00993ED0" w14:paraId="2FD00020" w14:textId="77777777" w:rsidTr="003F6516">
        <w:trPr>
          <w:trHeight w:val="157"/>
        </w:trPr>
        <w:tc>
          <w:tcPr>
            <w:tcW w:w="756" w:type="dxa"/>
          </w:tcPr>
          <w:p w14:paraId="0568E5EB"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4</w:t>
            </w:r>
            <w:r>
              <w:rPr>
                <w:rFonts w:ascii="Times New Roman" w:hAnsi="Times New Roman"/>
              </w:rPr>
              <w:t>.</w:t>
            </w:r>
          </w:p>
        </w:tc>
        <w:tc>
          <w:tcPr>
            <w:tcW w:w="3066" w:type="dxa"/>
          </w:tcPr>
          <w:p w14:paraId="24491568" w14:textId="77777777" w:rsidR="007C0EBF" w:rsidRDefault="007C0EBF">
            <w:pPr>
              <w:rPr>
                <w:rFonts w:ascii="Times New Roman" w:hAnsi="Times New Roman"/>
                <w:b/>
                <w:bCs/>
              </w:rPr>
            </w:pPr>
            <w:r>
              <w:rPr>
                <w:rFonts w:ascii="Times New Roman" w:hAnsi="Times New Roman"/>
                <w:b/>
                <w:bCs/>
              </w:rPr>
              <w:t>Division of Finance</w:t>
            </w:r>
          </w:p>
          <w:p w14:paraId="22C6F0A1" w14:textId="77777777" w:rsidR="007C0EBF" w:rsidRDefault="007C0EBF">
            <w:pPr>
              <w:rPr>
                <w:rFonts w:ascii="Times New Roman" w:hAnsi="Times New Roman"/>
                <w:b/>
                <w:bCs/>
              </w:rPr>
            </w:pPr>
          </w:p>
        </w:tc>
        <w:tc>
          <w:tcPr>
            <w:tcW w:w="6578" w:type="dxa"/>
          </w:tcPr>
          <w:p w14:paraId="450A0CA8" w14:textId="0CD78860" w:rsidR="007C0EBF" w:rsidRDefault="007C0EBF">
            <w:pPr>
              <w:rPr>
                <w:rFonts w:ascii="Times New Roman" w:hAnsi="Times New Roman"/>
                <w:iCs/>
              </w:rPr>
            </w:pPr>
            <w:r>
              <w:rPr>
                <w:rFonts w:ascii="Times New Roman" w:hAnsi="Times New Roman"/>
                <w:iCs/>
              </w:rPr>
              <w:t>The state agency responsible for oversight of financial institutions within the State of Missouri.</w:t>
            </w:r>
            <w:r w:rsidR="00520A35">
              <w:rPr>
                <w:rFonts w:ascii="Times New Roman" w:hAnsi="Times New Roman"/>
                <w:iCs/>
              </w:rPr>
              <w:t xml:space="preserve">  A division of the Department of </w:t>
            </w:r>
            <w:r w:rsidR="00AA2DC3">
              <w:rPr>
                <w:rFonts w:ascii="Times New Roman" w:hAnsi="Times New Roman"/>
                <w:iCs/>
              </w:rPr>
              <w:t xml:space="preserve">Commerce and </w:t>
            </w:r>
            <w:r w:rsidR="00520A35">
              <w:rPr>
                <w:rFonts w:ascii="Times New Roman" w:hAnsi="Times New Roman"/>
                <w:iCs/>
              </w:rPr>
              <w:t>Insurance</w:t>
            </w:r>
            <w:r w:rsidR="00AA2DC3">
              <w:rPr>
                <w:rFonts w:ascii="Times New Roman" w:hAnsi="Times New Roman"/>
                <w:iCs/>
              </w:rPr>
              <w:t xml:space="preserve"> (DCI), located in Jefferson City</w:t>
            </w:r>
            <w:r w:rsidR="00520A35">
              <w:rPr>
                <w:rFonts w:ascii="Times New Roman" w:hAnsi="Times New Roman"/>
                <w:iCs/>
              </w:rPr>
              <w:t>.</w:t>
            </w:r>
          </w:p>
          <w:p w14:paraId="2D945D67" w14:textId="77777777" w:rsidR="007C0EBF" w:rsidRDefault="007C0EBF">
            <w:pPr>
              <w:rPr>
                <w:rFonts w:ascii="Times New Roman" w:hAnsi="Times New Roman"/>
                <w:iCs/>
              </w:rPr>
            </w:pPr>
          </w:p>
        </w:tc>
      </w:tr>
      <w:tr w:rsidR="00993ED0" w14:paraId="35C02D49" w14:textId="77777777" w:rsidTr="003F6516">
        <w:trPr>
          <w:trHeight w:val="837"/>
        </w:trPr>
        <w:tc>
          <w:tcPr>
            <w:tcW w:w="756" w:type="dxa"/>
          </w:tcPr>
          <w:p w14:paraId="59A19EF2"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5</w:t>
            </w:r>
            <w:r>
              <w:rPr>
                <w:rFonts w:ascii="Times New Roman" w:hAnsi="Times New Roman"/>
              </w:rPr>
              <w:t>.</w:t>
            </w:r>
          </w:p>
        </w:tc>
        <w:tc>
          <w:tcPr>
            <w:tcW w:w="3066" w:type="dxa"/>
          </w:tcPr>
          <w:p w14:paraId="285B8328" w14:textId="77777777" w:rsidR="007C0EBF" w:rsidRDefault="007C0EBF">
            <w:pPr>
              <w:rPr>
                <w:rFonts w:ascii="Times New Roman" w:hAnsi="Times New Roman"/>
                <w:b/>
                <w:bCs/>
              </w:rPr>
            </w:pPr>
            <w:r>
              <w:rPr>
                <w:rFonts w:ascii="Times New Roman" w:hAnsi="Times New Roman"/>
                <w:b/>
                <w:bCs/>
              </w:rPr>
              <w:t>DOR</w:t>
            </w:r>
          </w:p>
        </w:tc>
        <w:tc>
          <w:tcPr>
            <w:tcW w:w="6578" w:type="dxa"/>
          </w:tcPr>
          <w:p w14:paraId="59C355D2" w14:textId="77777777" w:rsidR="007C0EBF" w:rsidRDefault="007C0EBF">
            <w:pPr>
              <w:pStyle w:val="Header"/>
              <w:tabs>
                <w:tab w:val="clear" w:pos="4320"/>
                <w:tab w:val="clear" w:pos="8640"/>
              </w:tabs>
              <w:rPr>
                <w:rFonts w:ascii="Times New Roman" w:hAnsi="Times New Roman"/>
              </w:rPr>
            </w:pPr>
            <w:r>
              <w:rPr>
                <w:rFonts w:ascii="Times New Roman" w:hAnsi="Times New Roman"/>
              </w:rPr>
              <w:t xml:space="preserve">The Department of Revenue of the State of Missouri, located in Jefferson City. </w:t>
            </w:r>
          </w:p>
        </w:tc>
      </w:tr>
      <w:tr w:rsidR="00993ED0" w14:paraId="5E6EB4DB" w14:textId="77777777" w:rsidTr="003F6516">
        <w:trPr>
          <w:trHeight w:val="837"/>
        </w:trPr>
        <w:tc>
          <w:tcPr>
            <w:tcW w:w="756" w:type="dxa"/>
          </w:tcPr>
          <w:p w14:paraId="289614C0"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6</w:t>
            </w:r>
            <w:r>
              <w:rPr>
                <w:rFonts w:ascii="Times New Roman" w:hAnsi="Times New Roman"/>
              </w:rPr>
              <w:t>.</w:t>
            </w:r>
          </w:p>
        </w:tc>
        <w:tc>
          <w:tcPr>
            <w:tcW w:w="3066" w:type="dxa"/>
          </w:tcPr>
          <w:p w14:paraId="20A6CB51" w14:textId="77777777" w:rsidR="007C0EBF" w:rsidRDefault="007C0EBF">
            <w:pPr>
              <w:rPr>
                <w:rFonts w:ascii="Times New Roman" w:hAnsi="Times New Roman"/>
                <w:b/>
                <w:bCs/>
              </w:rPr>
            </w:pPr>
            <w:r>
              <w:rPr>
                <w:rFonts w:ascii="Times New Roman" w:hAnsi="Times New Roman"/>
                <w:b/>
                <w:bCs/>
              </w:rPr>
              <w:t>DSS</w:t>
            </w:r>
          </w:p>
        </w:tc>
        <w:tc>
          <w:tcPr>
            <w:tcW w:w="6578" w:type="dxa"/>
          </w:tcPr>
          <w:p w14:paraId="39D2936E" w14:textId="77777777" w:rsidR="007C0EBF" w:rsidRDefault="007C0EBF" w:rsidP="00520A35">
            <w:pPr>
              <w:pStyle w:val="Header"/>
              <w:tabs>
                <w:tab w:val="clear" w:pos="4320"/>
                <w:tab w:val="clear" w:pos="8640"/>
              </w:tabs>
              <w:rPr>
                <w:rFonts w:ascii="Times New Roman" w:hAnsi="Times New Roman"/>
              </w:rPr>
            </w:pPr>
            <w:r>
              <w:rPr>
                <w:rFonts w:ascii="Times New Roman" w:hAnsi="Times New Roman"/>
              </w:rPr>
              <w:t xml:space="preserve">The Department of Social Services of the State of Missouri, </w:t>
            </w:r>
            <w:r w:rsidR="00520A35">
              <w:rPr>
                <w:rFonts w:ascii="Times New Roman" w:hAnsi="Times New Roman"/>
              </w:rPr>
              <w:t>l</w:t>
            </w:r>
            <w:r>
              <w:rPr>
                <w:rFonts w:ascii="Times New Roman" w:hAnsi="Times New Roman"/>
              </w:rPr>
              <w:t xml:space="preserve">ocated in Jefferson City. </w:t>
            </w:r>
          </w:p>
        </w:tc>
      </w:tr>
      <w:tr w:rsidR="00993ED0" w14:paraId="028B5674" w14:textId="77777777" w:rsidTr="003F6516">
        <w:trPr>
          <w:trHeight w:val="157"/>
        </w:trPr>
        <w:tc>
          <w:tcPr>
            <w:tcW w:w="756" w:type="dxa"/>
          </w:tcPr>
          <w:p w14:paraId="581D23DA" w14:textId="77777777" w:rsidR="007C0EBF" w:rsidRDefault="007C0EBF" w:rsidP="00226719">
            <w:pPr>
              <w:rPr>
                <w:rFonts w:ascii="Times New Roman" w:hAnsi="Times New Roman"/>
              </w:rPr>
            </w:pPr>
            <w:r>
              <w:rPr>
                <w:rFonts w:ascii="Times New Roman" w:hAnsi="Times New Roman"/>
              </w:rPr>
              <w:t>2</w:t>
            </w:r>
            <w:r w:rsidR="00226719">
              <w:rPr>
                <w:rFonts w:ascii="Times New Roman" w:hAnsi="Times New Roman"/>
              </w:rPr>
              <w:t>7</w:t>
            </w:r>
            <w:r>
              <w:rPr>
                <w:rFonts w:ascii="Times New Roman" w:hAnsi="Times New Roman"/>
              </w:rPr>
              <w:t>.</w:t>
            </w:r>
          </w:p>
        </w:tc>
        <w:tc>
          <w:tcPr>
            <w:tcW w:w="3066" w:type="dxa"/>
          </w:tcPr>
          <w:p w14:paraId="70F54A6B" w14:textId="77777777" w:rsidR="007C0EBF" w:rsidRDefault="007C0EBF">
            <w:pPr>
              <w:rPr>
                <w:rFonts w:ascii="Times New Roman" w:hAnsi="Times New Roman"/>
                <w:b/>
                <w:bCs/>
              </w:rPr>
            </w:pPr>
            <w:r>
              <w:rPr>
                <w:rFonts w:ascii="Times New Roman" w:hAnsi="Times New Roman"/>
                <w:b/>
                <w:bCs/>
              </w:rPr>
              <w:t>ECR</w:t>
            </w:r>
          </w:p>
          <w:p w14:paraId="0D34DE1D" w14:textId="77777777" w:rsidR="007C0EBF" w:rsidRDefault="007C0EBF">
            <w:pPr>
              <w:rPr>
                <w:rFonts w:ascii="Times New Roman" w:hAnsi="Times New Roman"/>
                <w:b/>
                <w:bCs/>
              </w:rPr>
            </w:pPr>
          </w:p>
        </w:tc>
        <w:tc>
          <w:tcPr>
            <w:tcW w:w="6578" w:type="dxa"/>
          </w:tcPr>
          <w:p w14:paraId="4039C019" w14:textId="77777777" w:rsidR="007C0EBF" w:rsidRDefault="007C0EBF">
            <w:pPr>
              <w:pStyle w:val="Heading1"/>
              <w:ind w:left="0"/>
              <w:rPr>
                <w:i w:val="0"/>
                <w:sz w:val="24"/>
                <w:u w:val="none"/>
              </w:rPr>
            </w:pPr>
            <w:r>
              <w:rPr>
                <w:i w:val="0"/>
                <w:sz w:val="24"/>
                <w:u w:val="none"/>
              </w:rPr>
              <w:t>Earnings Credit Rate</w:t>
            </w:r>
          </w:p>
        </w:tc>
      </w:tr>
      <w:tr w:rsidR="00993ED0" w14:paraId="211590A4" w14:textId="77777777" w:rsidTr="003F6516">
        <w:trPr>
          <w:trHeight w:val="1701"/>
        </w:trPr>
        <w:tc>
          <w:tcPr>
            <w:tcW w:w="756" w:type="dxa"/>
          </w:tcPr>
          <w:p w14:paraId="36804BAD" w14:textId="77777777" w:rsidR="007C0EBF" w:rsidRDefault="00840432" w:rsidP="00226719">
            <w:pPr>
              <w:rPr>
                <w:rFonts w:ascii="Times New Roman" w:hAnsi="Times New Roman"/>
              </w:rPr>
            </w:pPr>
            <w:r>
              <w:rPr>
                <w:rFonts w:ascii="Times New Roman" w:hAnsi="Times New Roman"/>
              </w:rPr>
              <w:lastRenderedPageBreak/>
              <w:t>2</w:t>
            </w:r>
            <w:r w:rsidR="00226719">
              <w:rPr>
                <w:rFonts w:ascii="Times New Roman" w:hAnsi="Times New Roman"/>
              </w:rPr>
              <w:t>8</w:t>
            </w:r>
            <w:r w:rsidR="007C0EBF">
              <w:rPr>
                <w:rFonts w:ascii="Times New Roman" w:hAnsi="Times New Roman"/>
              </w:rPr>
              <w:t>.</w:t>
            </w:r>
          </w:p>
        </w:tc>
        <w:tc>
          <w:tcPr>
            <w:tcW w:w="3066" w:type="dxa"/>
          </w:tcPr>
          <w:p w14:paraId="72E3F3C7" w14:textId="77777777" w:rsidR="007C0EBF" w:rsidRDefault="007C0EBF">
            <w:pPr>
              <w:rPr>
                <w:rFonts w:ascii="Times New Roman" w:hAnsi="Times New Roman"/>
                <w:b/>
                <w:bCs/>
              </w:rPr>
            </w:pPr>
            <w:r>
              <w:rPr>
                <w:rFonts w:ascii="Times New Roman" w:hAnsi="Times New Roman"/>
                <w:b/>
                <w:bCs/>
              </w:rPr>
              <w:t>End of Contract</w:t>
            </w:r>
          </w:p>
        </w:tc>
        <w:tc>
          <w:tcPr>
            <w:tcW w:w="6578" w:type="dxa"/>
          </w:tcPr>
          <w:p w14:paraId="2E0C1886" w14:textId="278E00D1" w:rsidR="007C0EBF" w:rsidRDefault="007C0EBF" w:rsidP="00226719">
            <w:pPr>
              <w:pStyle w:val="Heading1"/>
              <w:ind w:left="0"/>
              <w:rPr>
                <w:i w:val="0"/>
                <w:sz w:val="24"/>
                <w:u w:val="none"/>
              </w:rPr>
            </w:pPr>
            <w:r>
              <w:rPr>
                <w:i w:val="0"/>
                <w:sz w:val="24"/>
                <w:u w:val="none"/>
              </w:rPr>
              <w:t xml:space="preserve">The end of the </w:t>
            </w:r>
            <w:r w:rsidR="00226719">
              <w:rPr>
                <w:i w:val="0"/>
                <w:sz w:val="24"/>
                <w:u w:val="none"/>
              </w:rPr>
              <w:t>C</w:t>
            </w:r>
            <w:r>
              <w:rPr>
                <w:i w:val="0"/>
                <w:sz w:val="24"/>
                <w:u w:val="none"/>
              </w:rPr>
              <w:t>ontract may occur at the expiration of the contract period, or extension thereof</w:t>
            </w:r>
            <w:r w:rsidR="00882A25">
              <w:rPr>
                <w:i w:val="0"/>
                <w:sz w:val="24"/>
                <w:u w:val="none"/>
              </w:rPr>
              <w:t>;</w:t>
            </w:r>
            <w:r>
              <w:rPr>
                <w:i w:val="0"/>
                <w:sz w:val="24"/>
                <w:u w:val="none"/>
              </w:rPr>
              <w:t xml:space="preserve"> termination or cancellation or the </w:t>
            </w:r>
            <w:r w:rsidR="00226719">
              <w:rPr>
                <w:i w:val="0"/>
                <w:sz w:val="24"/>
                <w:u w:val="none"/>
              </w:rPr>
              <w:t>C</w:t>
            </w:r>
            <w:r>
              <w:rPr>
                <w:i w:val="0"/>
                <w:sz w:val="24"/>
                <w:u w:val="none"/>
              </w:rPr>
              <w:t>ontract</w:t>
            </w:r>
            <w:r w:rsidR="00882A25">
              <w:rPr>
                <w:i w:val="0"/>
                <w:sz w:val="24"/>
                <w:u w:val="none"/>
              </w:rPr>
              <w:t>;</w:t>
            </w:r>
            <w:r>
              <w:rPr>
                <w:i w:val="0"/>
                <w:sz w:val="24"/>
                <w:u w:val="none"/>
              </w:rPr>
              <w:t xml:space="preserve"> or other event that causes the contractual relationship between the STO and the </w:t>
            </w:r>
            <w:r w:rsidR="00520A35">
              <w:rPr>
                <w:i w:val="0"/>
                <w:sz w:val="24"/>
                <w:u w:val="none"/>
              </w:rPr>
              <w:t>C</w:t>
            </w:r>
            <w:r>
              <w:rPr>
                <w:i w:val="0"/>
                <w:sz w:val="24"/>
                <w:u w:val="none"/>
              </w:rPr>
              <w:t xml:space="preserve">ontractor to cease. </w:t>
            </w:r>
          </w:p>
        </w:tc>
      </w:tr>
      <w:tr w:rsidR="00993ED0" w14:paraId="43727974" w14:textId="77777777" w:rsidTr="003F6516">
        <w:trPr>
          <w:trHeight w:val="157"/>
        </w:trPr>
        <w:tc>
          <w:tcPr>
            <w:tcW w:w="756" w:type="dxa"/>
          </w:tcPr>
          <w:p w14:paraId="535AB3C0" w14:textId="77777777" w:rsidR="007C0EBF" w:rsidRDefault="00840432" w:rsidP="00226719">
            <w:pPr>
              <w:rPr>
                <w:rFonts w:ascii="Times New Roman" w:hAnsi="Times New Roman"/>
              </w:rPr>
            </w:pPr>
            <w:r>
              <w:rPr>
                <w:rFonts w:ascii="Times New Roman" w:hAnsi="Times New Roman"/>
              </w:rPr>
              <w:t>2</w:t>
            </w:r>
            <w:r w:rsidR="00226719">
              <w:rPr>
                <w:rFonts w:ascii="Times New Roman" w:hAnsi="Times New Roman"/>
              </w:rPr>
              <w:t>9</w:t>
            </w:r>
            <w:r w:rsidR="007C0EBF">
              <w:rPr>
                <w:rFonts w:ascii="Times New Roman" w:hAnsi="Times New Roman"/>
              </w:rPr>
              <w:t>.</w:t>
            </w:r>
          </w:p>
        </w:tc>
        <w:tc>
          <w:tcPr>
            <w:tcW w:w="3066" w:type="dxa"/>
          </w:tcPr>
          <w:p w14:paraId="59AEB43A" w14:textId="77777777" w:rsidR="007C0EBF" w:rsidRDefault="007C0EBF">
            <w:pPr>
              <w:rPr>
                <w:rFonts w:ascii="Times New Roman" w:hAnsi="Times New Roman"/>
                <w:b/>
                <w:bCs/>
              </w:rPr>
            </w:pPr>
            <w:r>
              <w:rPr>
                <w:rFonts w:ascii="Times New Roman" w:hAnsi="Times New Roman"/>
                <w:b/>
                <w:bCs/>
              </w:rPr>
              <w:t>Endpoint</w:t>
            </w:r>
          </w:p>
        </w:tc>
        <w:tc>
          <w:tcPr>
            <w:tcW w:w="6578" w:type="dxa"/>
          </w:tcPr>
          <w:p w14:paraId="1E44E8FE" w14:textId="77777777" w:rsidR="007C0EBF" w:rsidRDefault="007C0EBF">
            <w:pPr>
              <w:rPr>
                <w:rFonts w:ascii="Times New Roman" w:hAnsi="Times New Roman"/>
              </w:rPr>
            </w:pPr>
            <w:r>
              <w:rPr>
                <w:rFonts w:ascii="Times New Roman" w:hAnsi="Times New Roman"/>
              </w:rPr>
              <w:t>The bank routing number to which a deposited item is ultimately presented for payment.</w:t>
            </w:r>
          </w:p>
          <w:p w14:paraId="54AB1C88" w14:textId="77777777" w:rsidR="007C0EBF" w:rsidRDefault="007C0EBF">
            <w:pPr>
              <w:rPr>
                <w:rFonts w:ascii="Times New Roman" w:hAnsi="Times New Roman"/>
              </w:rPr>
            </w:pPr>
          </w:p>
        </w:tc>
      </w:tr>
      <w:tr w:rsidR="00993ED0" w14:paraId="624FB301" w14:textId="77777777" w:rsidTr="003F6516">
        <w:trPr>
          <w:trHeight w:val="157"/>
        </w:trPr>
        <w:tc>
          <w:tcPr>
            <w:tcW w:w="756" w:type="dxa"/>
          </w:tcPr>
          <w:p w14:paraId="19AA2E23" w14:textId="77777777" w:rsidR="007C0EBF" w:rsidRDefault="00226719" w:rsidP="00226719">
            <w:pPr>
              <w:rPr>
                <w:rFonts w:ascii="Times New Roman" w:hAnsi="Times New Roman"/>
              </w:rPr>
            </w:pPr>
            <w:r>
              <w:rPr>
                <w:rFonts w:ascii="Times New Roman" w:hAnsi="Times New Roman"/>
              </w:rPr>
              <w:t>30</w:t>
            </w:r>
            <w:r w:rsidR="007C0EBF">
              <w:rPr>
                <w:rFonts w:ascii="Times New Roman" w:hAnsi="Times New Roman"/>
              </w:rPr>
              <w:t>.</w:t>
            </w:r>
          </w:p>
        </w:tc>
        <w:tc>
          <w:tcPr>
            <w:tcW w:w="3066" w:type="dxa"/>
          </w:tcPr>
          <w:p w14:paraId="30B8A3C5" w14:textId="77777777" w:rsidR="007C0EBF" w:rsidRDefault="007C0EBF">
            <w:pPr>
              <w:rPr>
                <w:rFonts w:ascii="Times New Roman" w:hAnsi="Times New Roman"/>
                <w:b/>
                <w:bCs/>
              </w:rPr>
            </w:pPr>
            <w:r>
              <w:rPr>
                <w:rFonts w:ascii="Times New Roman" w:hAnsi="Times New Roman"/>
                <w:b/>
                <w:bCs/>
              </w:rPr>
              <w:t>Endpoint Analysis</w:t>
            </w:r>
          </w:p>
          <w:p w14:paraId="366F991B" w14:textId="77777777" w:rsidR="007C0EBF" w:rsidRDefault="007C0EBF">
            <w:pPr>
              <w:rPr>
                <w:rFonts w:ascii="Times New Roman" w:hAnsi="Times New Roman"/>
                <w:b/>
                <w:bCs/>
              </w:rPr>
            </w:pPr>
          </w:p>
        </w:tc>
        <w:tc>
          <w:tcPr>
            <w:tcW w:w="6578" w:type="dxa"/>
          </w:tcPr>
          <w:p w14:paraId="725160CB" w14:textId="77777777" w:rsidR="007C0EBF" w:rsidRDefault="007C0EBF">
            <w:pPr>
              <w:rPr>
                <w:rFonts w:ascii="Times New Roman" w:hAnsi="Times New Roman"/>
              </w:rPr>
            </w:pPr>
            <w:r>
              <w:rPr>
                <w:rFonts w:ascii="Times New Roman" w:hAnsi="Times New Roman"/>
              </w:rPr>
              <w:t xml:space="preserve">The examination of a deposit item by its bank routing number indicating the roadmap of which a monetary item has followed until clearing including clearing time. </w:t>
            </w:r>
          </w:p>
          <w:p w14:paraId="36FB5098" w14:textId="77777777" w:rsidR="007C0EBF" w:rsidRDefault="007C0EBF">
            <w:pPr>
              <w:rPr>
                <w:rFonts w:ascii="Times New Roman" w:hAnsi="Times New Roman"/>
              </w:rPr>
            </w:pPr>
          </w:p>
        </w:tc>
      </w:tr>
      <w:tr w:rsidR="00993ED0" w14:paraId="68C46F46" w14:textId="77777777" w:rsidTr="003F6516">
        <w:trPr>
          <w:trHeight w:val="157"/>
        </w:trPr>
        <w:tc>
          <w:tcPr>
            <w:tcW w:w="756" w:type="dxa"/>
          </w:tcPr>
          <w:p w14:paraId="26931AC3" w14:textId="77777777" w:rsidR="007C0EBF" w:rsidRDefault="00993ED0" w:rsidP="00226719">
            <w:pPr>
              <w:rPr>
                <w:rFonts w:ascii="Times New Roman" w:hAnsi="Times New Roman"/>
              </w:rPr>
            </w:pPr>
            <w:r>
              <w:rPr>
                <w:rFonts w:ascii="Times New Roman" w:hAnsi="Times New Roman"/>
              </w:rPr>
              <w:t>3</w:t>
            </w:r>
            <w:r w:rsidR="00226719">
              <w:rPr>
                <w:rFonts w:ascii="Times New Roman" w:hAnsi="Times New Roman"/>
              </w:rPr>
              <w:t>1</w:t>
            </w:r>
            <w:r w:rsidR="007C0EBF">
              <w:rPr>
                <w:rFonts w:ascii="Times New Roman" w:hAnsi="Times New Roman"/>
              </w:rPr>
              <w:t>.</w:t>
            </w:r>
          </w:p>
        </w:tc>
        <w:tc>
          <w:tcPr>
            <w:tcW w:w="3066" w:type="dxa"/>
          </w:tcPr>
          <w:p w14:paraId="747665CE" w14:textId="77777777" w:rsidR="007C0EBF" w:rsidRDefault="007C0EBF">
            <w:pPr>
              <w:rPr>
                <w:rFonts w:ascii="Times New Roman" w:hAnsi="Times New Roman"/>
                <w:b/>
                <w:bCs/>
              </w:rPr>
            </w:pPr>
            <w:r>
              <w:rPr>
                <w:rFonts w:ascii="Times New Roman" w:hAnsi="Times New Roman"/>
                <w:b/>
                <w:bCs/>
              </w:rPr>
              <w:t>EOB</w:t>
            </w:r>
          </w:p>
        </w:tc>
        <w:tc>
          <w:tcPr>
            <w:tcW w:w="6578" w:type="dxa"/>
          </w:tcPr>
          <w:p w14:paraId="7D2C8E29" w14:textId="77777777" w:rsidR="007C0EBF" w:rsidRDefault="007C0EBF">
            <w:pPr>
              <w:rPr>
                <w:rFonts w:ascii="Times New Roman" w:hAnsi="Times New Roman"/>
              </w:rPr>
            </w:pPr>
            <w:r>
              <w:rPr>
                <w:rFonts w:ascii="Times New Roman" w:hAnsi="Times New Roman"/>
              </w:rPr>
              <w:t>Explanation of Benefits</w:t>
            </w:r>
          </w:p>
          <w:p w14:paraId="3156C4B0" w14:textId="77777777" w:rsidR="007C0EBF" w:rsidRDefault="007C0EBF">
            <w:pPr>
              <w:rPr>
                <w:rFonts w:ascii="Times New Roman" w:hAnsi="Times New Roman"/>
              </w:rPr>
            </w:pPr>
          </w:p>
        </w:tc>
      </w:tr>
      <w:tr w:rsidR="00993ED0" w14:paraId="6812F45D" w14:textId="77777777" w:rsidTr="003F6516">
        <w:trPr>
          <w:trHeight w:val="1170"/>
        </w:trPr>
        <w:tc>
          <w:tcPr>
            <w:tcW w:w="756" w:type="dxa"/>
          </w:tcPr>
          <w:p w14:paraId="52EDBA61" w14:textId="77777777" w:rsidR="007C0EBF" w:rsidRDefault="007C0EBF" w:rsidP="00226719">
            <w:pPr>
              <w:rPr>
                <w:rFonts w:ascii="Times New Roman" w:hAnsi="Times New Roman"/>
              </w:rPr>
            </w:pPr>
            <w:r>
              <w:rPr>
                <w:rFonts w:ascii="Times New Roman" w:hAnsi="Times New Roman"/>
              </w:rPr>
              <w:t>3</w:t>
            </w:r>
            <w:r w:rsidR="00226719">
              <w:rPr>
                <w:rFonts w:ascii="Times New Roman" w:hAnsi="Times New Roman"/>
              </w:rPr>
              <w:t>2</w:t>
            </w:r>
            <w:r>
              <w:rPr>
                <w:rFonts w:ascii="Times New Roman" w:hAnsi="Times New Roman"/>
              </w:rPr>
              <w:t>.</w:t>
            </w:r>
          </w:p>
        </w:tc>
        <w:tc>
          <w:tcPr>
            <w:tcW w:w="3066" w:type="dxa"/>
          </w:tcPr>
          <w:p w14:paraId="0513EEF0" w14:textId="7300BF48" w:rsidR="007C0EBF" w:rsidRDefault="007C0EBF">
            <w:pPr>
              <w:rPr>
                <w:rFonts w:ascii="Times New Roman" w:hAnsi="Times New Roman"/>
                <w:b/>
                <w:bCs/>
              </w:rPr>
            </w:pPr>
            <w:r>
              <w:rPr>
                <w:rFonts w:ascii="Times New Roman" w:hAnsi="Times New Roman"/>
                <w:b/>
                <w:bCs/>
              </w:rPr>
              <w:t>Experience</w:t>
            </w:r>
            <w:r w:rsidR="00B73C22">
              <w:rPr>
                <w:rFonts w:ascii="Times New Roman" w:hAnsi="Times New Roman"/>
                <w:b/>
                <w:bCs/>
              </w:rPr>
              <w:t>, Quality</w:t>
            </w:r>
            <w:r>
              <w:rPr>
                <w:rFonts w:ascii="Times New Roman" w:hAnsi="Times New Roman"/>
                <w:b/>
                <w:bCs/>
              </w:rPr>
              <w:t xml:space="preserve"> and Reliability</w:t>
            </w:r>
          </w:p>
          <w:p w14:paraId="68C21C8A" w14:textId="77777777" w:rsidR="007C0EBF" w:rsidRDefault="007C0EBF">
            <w:pPr>
              <w:rPr>
                <w:rFonts w:ascii="Times New Roman" w:hAnsi="Times New Roman"/>
                <w:b/>
                <w:bCs/>
              </w:rPr>
            </w:pPr>
          </w:p>
        </w:tc>
        <w:tc>
          <w:tcPr>
            <w:tcW w:w="6578" w:type="dxa"/>
          </w:tcPr>
          <w:p w14:paraId="79CDD28A" w14:textId="77777777" w:rsidR="007C0EBF" w:rsidRDefault="007C0EBF">
            <w:pPr>
              <w:rPr>
                <w:rFonts w:ascii="Times New Roman" w:hAnsi="Times New Roman"/>
              </w:rPr>
            </w:pPr>
            <w:r>
              <w:rPr>
                <w:rFonts w:ascii="Times New Roman" w:hAnsi="Times New Roman"/>
              </w:rPr>
              <w:t>The terms applied to the knowledge, practice and dependability of a proposed bidder to perform those specific requirements identified within the request for proposal (RFP).</w:t>
            </w:r>
          </w:p>
        </w:tc>
      </w:tr>
      <w:tr w:rsidR="00993ED0" w14:paraId="26C7B0C2" w14:textId="77777777" w:rsidTr="003F6516">
        <w:trPr>
          <w:trHeight w:val="603"/>
        </w:trPr>
        <w:tc>
          <w:tcPr>
            <w:tcW w:w="756" w:type="dxa"/>
          </w:tcPr>
          <w:p w14:paraId="3A3573EB" w14:textId="77777777" w:rsidR="007C0EBF" w:rsidRDefault="007C0EBF" w:rsidP="00226719">
            <w:pPr>
              <w:rPr>
                <w:rFonts w:ascii="Times New Roman" w:hAnsi="Times New Roman"/>
              </w:rPr>
            </w:pPr>
            <w:r>
              <w:rPr>
                <w:rFonts w:ascii="Times New Roman" w:hAnsi="Times New Roman"/>
              </w:rPr>
              <w:t>3</w:t>
            </w:r>
            <w:r w:rsidR="00226719">
              <w:rPr>
                <w:rFonts w:ascii="Times New Roman" w:hAnsi="Times New Roman"/>
              </w:rPr>
              <w:t>3</w:t>
            </w:r>
            <w:r>
              <w:rPr>
                <w:rFonts w:ascii="Times New Roman" w:hAnsi="Times New Roman"/>
              </w:rPr>
              <w:t>.</w:t>
            </w:r>
          </w:p>
        </w:tc>
        <w:tc>
          <w:tcPr>
            <w:tcW w:w="3066" w:type="dxa"/>
          </w:tcPr>
          <w:p w14:paraId="2FACD9EF" w14:textId="77777777" w:rsidR="007C0EBF" w:rsidRDefault="007C0EBF">
            <w:pPr>
              <w:rPr>
                <w:rFonts w:ascii="Times New Roman" w:hAnsi="Times New Roman"/>
                <w:b/>
                <w:bCs/>
              </w:rPr>
            </w:pPr>
            <w:r>
              <w:rPr>
                <w:rFonts w:ascii="Times New Roman" w:hAnsi="Times New Roman"/>
                <w:b/>
                <w:bCs/>
              </w:rPr>
              <w:t>FDIC</w:t>
            </w:r>
          </w:p>
        </w:tc>
        <w:tc>
          <w:tcPr>
            <w:tcW w:w="6578" w:type="dxa"/>
          </w:tcPr>
          <w:p w14:paraId="15317E51" w14:textId="77777777" w:rsidR="007C0EBF" w:rsidRDefault="007C0EBF">
            <w:pPr>
              <w:rPr>
                <w:rFonts w:ascii="Times New Roman" w:hAnsi="Times New Roman"/>
              </w:rPr>
            </w:pPr>
            <w:r>
              <w:rPr>
                <w:rFonts w:ascii="Times New Roman" w:hAnsi="Times New Roman"/>
              </w:rPr>
              <w:t>Federal Deposit Insurance Corporation.</w:t>
            </w:r>
          </w:p>
        </w:tc>
      </w:tr>
      <w:tr w:rsidR="00993ED0" w14:paraId="2E4B4913" w14:textId="77777777" w:rsidTr="003F6516">
        <w:trPr>
          <w:trHeight w:val="540"/>
        </w:trPr>
        <w:tc>
          <w:tcPr>
            <w:tcW w:w="756" w:type="dxa"/>
          </w:tcPr>
          <w:p w14:paraId="55D4D951" w14:textId="77777777" w:rsidR="007C0EBF" w:rsidRDefault="007C0EBF" w:rsidP="00226719">
            <w:pPr>
              <w:rPr>
                <w:rFonts w:ascii="Times New Roman" w:hAnsi="Times New Roman"/>
              </w:rPr>
            </w:pPr>
            <w:r>
              <w:rPr>
                <w:rFonts w:ascii="Times New Roman" w:hAnsi="Times New Roman"/>
              </w:rPr>
              <w:t>3</w:t>
            </w:r>
            <w:r w:rsidR="00226719">
              <w:rPr>
                <w:rFonts w:ascii="Times New Roman" w:hAnsi="Times New Roman"/>
              </w:rPr>
              <w:t>4</w:t>
            </w:r>
            <w:r>
              <w:rPr>
                <w:rFonts w:ascii="Times New Roman" w:hAnsi="Times New Roman"/>
              </w:rPr>
              <w:t>.</w:t>
            </w:r>
          </w:p>
        </w:tc>
        <w:tc>
          <w:tcPr>
            <w:tcW w:w="3066" w:type="dxa"/>
          </w:tcPr>
          <w:p w14:paraId="61A1E645" w14:textId="77777777" w:rsidR="007C0EBF" w:rsidRDefault="007C0EBF">
            <w:pPr>
              <w:rPr>
                <w:rFonts w:ascii="Times New Roman" w:hAnsi="Times New Roman"/>
                <w:b/>
                <w:bCs/>
              </w:rPr>
            </w:pPr>
            <w:r>
              <w:rPr>
                <w:rFonts w:ascii="Times New Roman" w:hAnsi="Times New Roman"/>
                <w:b/>
                <w:bCs/>
              </w:rPr>
              <w:t>FFIEC</w:t>
            </w:r>
          </w:p>
        </w:tc>
        <w:tc>
          <w:tcPr>
            <w:tcW w:w="6578" w:type="dxa"/>
          </w:tcPr>
          <w:p w14:paraId="1B0BC9D9" w14:textId="77777777" w:rsidR="007C0EBF" w:rsidRDefault="007C0EBF">
            <w:pPr>
              <w:rPr>
                <w:rFonts w:ascii="Times New Roman" w:hAnsi="Times New Roman"/>
              </w:rPr>
            </w:pPr>
            <w:r>
              <w:rPr>
                <w:rFonts w:ascii="Times New Roman" w:hAnsi="Times New Roman"/>
              </w:rPr>
              <w:t xml:space="preserve">Federal Financial Institution Examination Council. </w:t>
            </w:r>
          </w:p>
        </w:tc>
      </w:tr>
      <w:tr w:rsidR="00226719" w14:paraId="7B703A1F" w14:textId="77777777" w:rsidTr="003F6516">
        <w:trPr>
          <w:trHeight w:val="702"/>
        </w:trPr>
        <w:tc>
          <w:tcPr>
            <w:tcW w:w="756" w:type="dxa"/>
          </w:tcPr>
          <w:p w14:paraId="193F1D12" w14:textId="77777777" w:rsidR="00226719" w:rsidRDefault="00226719" w:rsidP="00993ED0">
            <w:pPr>
              <w:rPr>
                <w:rFonts w:ascii="Times New Roman" w:hAnsi="Times New Roman"/>
              </w:rPr>
            </w:pPr>
            <w:r>
              <w:rPr>
                <w:rFonts w:ascii="Times New Roman" w:hAnsi="Times New Roman"/>
              </w:rPr>
              <w:t>35.</w:t>
            </w:r>
          </w:p>
        </w:tc>
        <w:tc>
          <w:tcPr>
            <w:tcW w:w="3066" w:type="dxa"/>
          </w:tcPr>
          <w:p w14:paraId="254AF3BD" w14:textId="77777777" w:rsidR="00226719" w:rsidRDefault="00226719">
            <w:pPr>
              <w:rPr>
                <w:rFonts w:ascii="Times New Roman" w:hAnsi="Times New Roman"/>
                <w:b/>
                <w:bCs/>
              </w:rPr>
            </w:pPr>
            <w:r>
              <w:rPr>
                <w:rFonts w:ascii="Times New Roman" w:hAnsi="Times New Roman"/>
                <w:b/>
                <w:bCs/>
              </w:rPr>
              <w:t>Float</w:t>
            </w:r>
          </w:p>
        </w:tc>
        <w:tc>
          <w:tcPr>
            <w:tcW w:w="6578" w:type="dxa"/>
          </w:tcPr>
          <w:p w14:paraId="477555FA" w14:textId="77777777" w:rsidR="00226719" w:rsidRDefault="00226719">
            <w:pPr>
              <w:rPr>
                <w:rFonts w:ascii="Times New Roman" w:hAnsi="Times New Roman"/>
              </w:rPr>
            </w:pPr>
            <w:r>
              <w:rPr>
                <w:rFonts w:ascii="Times New Roman" w:hAnsi="Times New Roman"/>
              </w:rPr>
              <w:t>The time between the deposit of a check and its payment.</w:t>
            </w:r>
          </w:p>
        </w:tc>
      </w:tr>
      <w:tr w:rsidR="00993ED0" w14:paraId="2AFFE318" w14:textId="77777777" w:rsidTr="003F6516">
        <w:trPr>
          <w:trHeight w:val="702"/>
        </w:trPr>
        <w:tc>
          <w:tcPr>
            <w:tcW w:w="756" w:type="dxa"/>
          </w:tcPr>
          <w:p w14:paraId="1B72C375" w14:textId="77777777" w:rsidR="007C0EBF" w:rsidRDefault="007C0EBF" w:rsidP="00226719">
            <w:pPr>
              <w:rPr>
                <w:rFonts w:ascii="Times New Roman" w:hAnsi="Times New Roman"/>
              </w:rPr>
            </w:pPr>
            <w:r>
              <w:rPr>
                <w:rFonts w:ascii="Times New Roman" w:hAnsi="Times New Roman"/>
              </w:rPr>
              <w:t>3</w:t>
            </w:r>
            <w:r w:rsidR="00226719">
              <w:rPr>
                <w:rFonts w:ascii="Times New Roman" w:hAnsi="Times New Roman"/>
              </w:rPr>
              <w:t>6</w:t>
            </w:r>
            <w:r>
              <w:rPr>
                <w:rFonts w:ascii="Times New Roman" w:hAnsi="Times New Roman"/>
              </w:rPr>
              <w:t>.</w:t>
            </w:r>
          </w:p>
        </w:tc>
        <w:tc>
          <w:tcPr>
            <w:tcW w:w="3066" w:type="dxa"/>
          </w:tcPr>
          <w:p w14:paraId="1CC10D4A" w14:textId="77777777" w:rsidR="007C0EBF" w:rsidRDefault="007C0EBF">
            <w:pPr>
              <w:rPr>
                <w:rFonts w:ascii="Times New Roman" w:hAnsi="Times New Roman"/>
                <w:b/>
                <w:bCs/>
              </w:rPr>
            </w:pPr>
            <w:r>
              <w:rPr>
                <w:rFonts w:ascii="Times New Roman" w:hAnsi="Times New Roman"/>
                <w:b/>
                <w:bCs/>
              </w:rPr>
              <w:t>Frequency Code</w:t>
            </w:r>
          </w:p>
        </w:tc>
        <w:tc>
          <w:tcPr>
            <w:tcW w:w="6578" w:type="dxa"/>
          </w:tcPr>
          <w:p w14:paraId="352782AF" w14:textId="77777777" w:rsidR="007C0EBF" w:rsidRDefault="007C0EBF">
            <w:pPr>
              <w:rPr>
                <w:rFonts w:ascii="Times New Roman" w:hAnsi="Times New Roman"/>
              </w:rPr>
            </w:pPr>
            <w:r>
              <w:rPr>
                <w:rFonts w:ascii="Times New Roman" w:hAnsi="Times New Roman"/>
              </w:rPr>
              <w:t>A two - (2) digit code denoting the applicable premium program on the coupon remitted with payment.  01 = CHIP, 02 = Spenddown</w:t>
            </w:r>
            <w:r w:rsidR="00F440CE">
              <w:rPr>
                <w:rFonts w:ascii="Times New Roman" w:hAnsi="Times New Roman"/>
              </w:rPr>
              <w:t>, 03 = Ticket to Work, 04 = Child Support Annual Fee</w:t>
            </w:r>
          </w:p>
          <w:p w14:paraId="47CD5342" w14:textId="77777777" w:rsidR="00F440CE" w:rsidRDefault="00F440CE">
            <w:pPr>
              <w:rPr>
                <w:rFonts w:ascii="Times New Roman" w:hAnsi="Times New Roman"/>
              </w:rPr>
            </w:pPr>
          </w:p>
        </w:tc>
      </w:tr>
      <w:tr w:rsidR="00993ED0" w14:paraId="327ADAD7" w14:textId="77777777" w:rsidTr="003F6516">
        <w:trPr>
          <w:trHeight w:val="612"/>
        </w:trPr>
        <w:tc>
          <w:tcPr>
            <w:tcW w:w="756" w:type="dxa"/>
          </w:tcPr>
          <w:p w14:paraId="35B7DA93" w14:textId="77777777" w:rsidR="00D86746" w:rsidRDefault="00840432" w:rsidP="00226719">
            <w:pPr>
              <w:rPr>
                <w:rFonts w:ascii="Times New Roman" w:hAnsi="Times New Roman"/>
              </w:rPr>
            </w:pPr>
            <w:r>
              <w:rPr>
                <w:rFonts w:ascii="Times New Roman" w:hAnsi="Times New Roman"/>
              </w:rPr>
              <w:t>3</w:t>
            </w:r>
            <w:r w:rsidR="00226719">
              <w:rPr>
                <w:rFonts w:ascii="Times New Roman" w:hAnsi="Times New Roman"/>
              </w:rPr>
              <w:t>7</w:t>
            </w:r>
            <w:r>
              <w:rPr>
                <w:rFonts w:ascii="Times New Roman" w:hAnsi="Times New Roman"/>
              </w:rPr>
              <w:t>.</w:t>
            </w:r>
          </w:p>
        </w:tc>
        <w:tc>
          <w:tcPr>
            <w:tcW w:w="3066" w:type="dxa"/>
          </w:tcPr>
          <w:p w14:paraId="6948FE7C" w14:textId="77777777" w:rsidR="00D86746" w:rsidRDefault="00D86746">
            <w:pPr>
              <w:rPr>
                <w:rFonts w:ascii="Times New Roman" w:hAnsi="Times New Roman"/>
                <w:b/>
                <w:bCs/>
              </w:rPr>
            </w:pPr>
            <w:r>
              <w:rPr>
                <w:rFonts w:ascii="Times New Roman" w:hAnsi="Times New Roman"/>
                <w:b/>
                <w:bCs/>
              </w:rPr>
              <w:t>FSD</w:t>
            </w:r>
          </w:p>
        </w:tc>
        <w:tc>
          <w:tcPr>
            <w:tcW w:w="6578" w:type="dxa"/>
          </w:tcPr>
          <w:p w14:paraId="7577C68E" w14:textId="77777777" w:rsidR="00D86746" w:rsidRDefault="00D86746">
            <w:pPr>
              <w:rPr>
                <w:rFonts w:ascii="Times New Roman" w:hAnsi="Times New Roman"/>
              </w:rPr>
            </w:pPr>
            <w:r>
              <w:rPr>
                <w:rFonts w:ascii="Times New Roman" w:hAnsi="Times New Roman"/>
              </w:rPr>
              <w:t>The Family Support Division of the Department of Social Services</w:t>
            </w:r>
          </w:p>
          <w:p w14:paraId="3057C705" w14:textId="1EA9DC5E" w:rsidR="00F77AA2" w:rsidRDefault="00F77AA2">
            <w:pPr>
              <w:rPr>
                <w:rFonts w:ascii="Times New Roman" w:hAnsi="Times New Roman"/>
              </w:rPr>
            </w:pPr>
          </w:p>
        </w:tc>
      </w:tr>
      <w:tr w:rsidR="00993ED0" w14:paraId="0D5A5E85" w14:textId="77777777" w:rsidTr="003F6516">
        <w:trPr>
          <w:trHeight w:val="612"/>
        </w:trPr>
        <w:tc>
          <w:tcPr>
            <w:tcW w:w="756" w:type="dxa"/>
          </w:tcPr>
          <w:p w14:paraId="2E2A43A5" w14:textId="77777777" w:rsidR="007C0EBF" w:rsidRDefault="007C0EBF" w:rsidP="00226719">
            <w:pPr>
              <w:rPr>
                <w:rFonts w:ascii="Times New Roman" w:hAnsi="Times New Roman"/>
              </w:rPr>
            </w:pPr>
            <w:r>
              <w:rPr>
                <w:rFonts w:ascii="Times New Roman" w:hAnsi="Times New Roman"/>
              </w:rPr>
              <w:t>3</w:t>
            </w:r>
            <w:r w:rsidR="00226719">
              <w:rPr>
                <w:rFonts w:ascii="Times New Roman" w:hAnsi="Times New Roman"/>
              </w:rPr>
              <w:t>8</w:t>
            </w:r>
            <w:r>
              <w:rPr>
                <w:rFonts w:ascii="Times New Roman" w:hAnsi="Times New Roman"/>
              </w:rPr>
              <w:t>.</w:t>
            </w:r>
          </w:p>
        </w:tc>
        <w:tc>
          <w:tcPr>
            <w:tcW w:w="3066" w:type="dxa"/>
          </w:tcPr>
          <w:p w14:paraId="2671ED1B" w14:textId="77777777" w:rsidR="007C0EBF" w:rsidRDefault="007C0EBF">
            <w:pPr>
              <w:rPr>
                <w:rFonts w:ascii="Times New Roman" w:hAnsi="Times New Roman"/>
                <w:b/>
                <w:bCs/>
              </w:rPr>
            </w:pPr>
            <w:r>
              <w:rPr>
                <w:rFonts w:ascii="Times New Roman" w:hAnsi="Times New Roman"/>
                <w:b/>
                <w:bCs/>
              </w:rPr>
              <w:t>FTP</w:t>
            </w:r>
          </w:p>
        </w:tc>
        <w:tc>
          <w:tcPr>
            <w:tcW w:w="6578" w:type="dxa"/>
          </w:tcPr>
          <w:p w14:paraId="7BA1E851" w14:textId="77777777" w:rsidR="007C0EBF" w:rsidRDefault="007C0EBF">
            <w:pPr>
              <w:rPr>
                <w:rFonts w:ascii="Times New Roman" w:hAnsi="Times New Roman"/>
              </w:rPr>
            </w:pPr>
            <w:r>
              <w:rPr>
                <w:rFonts w:ascii="Times New Roman" w:hAnsi="Times New Roman"/>
              </w:rPr>
              <w:t>File Transfer Protocol</w:t>
            </w:r>
          </w:p>
        </w:tc>
      </w:tr>
      <w:tr w:rsidR="00993ED0" w14:paraId="3D20BA91" w14:textId="77777777" w:rsidTr="001144B6">
        <w:trPr>
          <w:trHeight w:val="783"/>
        </w:trPr>
        <w:tc>
          <w:tcPr>
            <w:tcW w:w="756" w:type="dxa"/>
          </w:tcPr>
          <w:p w14:paraId="5EE8C7CA" w14:textId="77777777" w:rsidR="001623F5" w:rsidRDefault="00277C31" w:rsidP="00226719">
            <w:pPr>
              <w:rPr>
                <w:rFonts w:ascii="Times New Roman" w:hAnsi="Times New Roman"/>
              </w:rPr>
            </w:pPr>
            <w:r>
              <w:rPr>
                <w:rFonts w:ascii="Times New Roman" w:hAnsi="Times New Roman"/>
              </w:rPr>
              <w:t>3</w:t>
            </w:r>
            <w:r w:rsidR="00226719">
              <w:rPr>
                <w:rFonts w:ascii="Times New Roman" w:hAnsi="Times New Roman"/>
              </w:rPr>
              <w:t>9</w:t>
            </w:r>
            <w:r>
              <w:rPr>
                <w:rFonts w:ascii="Times New Roman" w:hAnsi="Times New Roman"/>
              </w:rPr>
              <w:t>.</w:t>
            </w:r>
          </w:p>
        </w:tc>
        <w:tc>
          <w:tcPr>
            <w:tcW w:w="3066" w:type="dxa"/>
          </w:tcPr>
          <w:p w14:paraId="2345886C" w14:textId="77777777" w:rsidR="001623F5" w:rsidRDefault="001623F5">
            <w:pPr>
              <w:rPr>
                <w:rFonts w:ascii="Times New Roman" w:hAnsi="Times New Roman"/>
                <w:b/>
                <w:bCs/>
              </w:rPr>
            </w:pPr>
            <w:r>
              <w:rPr>
                <w:rFonts w:ascii="Times New Roman" w:hAnsi="Times New Roman"/>
                <w:b/>
                <w:bCs/>
              </w:rPr>
              <w:t>HIPAA</w:t>
            </w:r>
          </w:p>
        </w:tc>
        <w:tc>
          <w:tcPr>
            <w:tcW w:w="6578" w:type="dxa"/>
          </w:tcPr>
          <w:p w14:paraId="3D8F4A43" w14:textId="77777777" w:rsidR="001623F5" w:rsidRDefault="001623F5">
            <w:pPr>
              <w:rPr>
                <w:rFonts w:ascii="Times New Roman" w:hAnsi="Times New Roman"/>
              </w:rPr>
            </w:pPr>
            <w:r>
              <w:rPr>
                <w:rFonts w:ascii="Times New Roman" w:hAnsi="Times New Roman"/>
              </w:rPr>
              <w:t>The Health Insurance Portability and Accountability Act of 1996 as amended.</w:t>
            </w:r>
          </w:p>
        </w:tc>
      </w:tr>
      <w:tr w:rsidR="00993ED0" w14:paraId="6130360E" w14:textId="77777777" w:rsidTr="003F6516">
        <w:trPr>
          <w:trHeight w:val="1098"/>
        </w:trPr>
        <w:tc>
          <w:tcPr>
            <w:tcW w:w="756" w:type="dxa"/>
          </w:tcPr>
          <w:p w14:paraId="2BA2186E" w14:textId="77777777" w:rsidR="001623F5" w:rsidRDefault="00226719" w:rsidP="00226719">
            <w:pPr>
              <w:rPr>
                <w:rFonts w:ascii="Times New Roman" w:hAnsi="Times New Roman"/>
              </w:rPr>
            </w:pPr>
            <w:r>
              <w:rPr>
                <w:rFonts w:ascii="Times New Roman" w:hAnsi="Times New Roman"/>
              </w:rPr>
              <w:t>40</w:t>
            </w:r>
            <w:r w:rsidR="00277C31">
              <w:rPr>
                <w:rFonts w:ascii="Times New Roman" w:hAnsi="Times New Roman"/>
              </w:rPr>
              <w:t>.</w:t>
            </w:r>
          </w:p>
        </w:tc>
        <w:tc>
          <w:tcPr>
            <w:tcW w:w="3066" w:type="dxa"/>
          </w:tcPr>
          <w:p w14:paraId="048FFFF1" w14:textId="77777777" w:rsidR="001623F5" w:rsidRDefault="001623F5">
            <w:pPr>
              <w:rPr>
                <w:rFonts w:ascii="Times New Roman" w:hAnsi="Times New Roman"/>
                <w:b/>
                <w:bCs/>
              </w:rPr>
            </w:pPr>
            <w:r>
              <w:rPr>
                <w:rFonts w:ascii="Times New Roman" w:hAnsi="Times New Roman"/>
                <w:b/>
                <w:bCs/>
              </w:rPr>
              <w:t>HITECH</w:t>
            </w:r>
          </w:p>
        </w:tc>
        <w:tc>
          <w:tcPr>
            <w:tcW w:w="6578" w:type="dxa"/>
          </w:tcPr>
          <w:p w14:paraId="235A7B12" w14:textId="77777777" w:rsidR="001623F5" w:rsidRDefault="001623F5">
            <w:pPr>
              <w:rPr>
                <w:rFonts w:ascii="Times New Roman" w:hAnsi="Times New Roman"/>
              </w:rPr>
            </w:pPr>
            <w:r>
              <w:rPr>
                <w:rFonts w:ascii="Times New Roman" w:hAnsi="Times New Roman"/>
              </w:rPr>
              <w:t>The Health Information Technology for Economic and Clinical Health Act.</w:t>
            </w:r>
          </w:p>
        </w:tc>
      </w:tr>
      <w:tr w:rsidR="00993ED0" w14:paraId="3E9D14B1" w14:textId="77777777" w:rsidTr="003F6516">
        <w:trPr>
          <w:trHeight w:val="1098"/>
        </w:trPr>
        <w:tc>
          <w:tcPr>
            <w:tcW w:w="756" w:type="dxa"/>
          </w:tcPr>
          <w:p w14:paraId="1196B318" w14:textId="77777777" w:rsidR="007C0EBF" w:rsidRDefault="00226719" w:rsidP="00226719">
            <w:pPr>
              <w:rPr>
                <w:rFonts w:ascii="Times New Roman" w:hAnsi="Times New Roman"/>
              </w:rPr>
            </w:pPr>
            <w:r>
              <w:rPr>
                <w:rFonts w:ascii="Times New Roman" w:hAnsi="Times New Roman"/>
              </w:rPr>
              <w:lastRenderedPageBreak/>
              <w:t>41</w:t>
            </w:r>
            <w:r w:rsidR="007C0EBF">
              <w:rPr>
                <w:rFonts w:ascii="Times New Roman" w:hAnsi="Times New Roman"/>
              </w:rPr>
              <w:t>.</w:t>
            </w:r>
          </w:p>
        </w:tc>
        <w:tc>
          <w:tcPr>
            <w:tcW w:w="3066" w:type="dxa"/>
          </w:tcPr>
          <w:p w14:paraId="5D616ACC" w14:textId="77777777" w:rsidR="007C0EBF" w:rsidRDefault="007C0EBF">
            <w:pPr>
              <w:rPr>
                <w:rFonts w:ascii="Times New Roman" w:hAnsi="Times New Roman"/>
                <w:b/>
                <w:bCs/>
              </w:rPr>
            </w:pPr>
            <w:r>
              <w:rPr>
                <w:rFonts w:ascii="Times New Roman" w:hAnsi="Times New Roman"/>
                <w:b/>
                <w:bCs/>
              </w:rPr>
              <w:t>Hot Site</w:t>
            </w:r>
          </w:p>
        </w:tc>
        <w:tc>
          <w:tcPr>
            <w:tcW w:w="6578" w:type="dxa"/>
          </w:tcPr>
          <w:p w14:paraId="7D4AEE18" w14:textId="77777777" w:rsidR="007C0EBF" w:rsidRDefault="007C0EBF">
            <w:pPr>
              <w:rPr>
                <w:rFonts w:ascii="Times New Roman" w:hAnsi="Times New Roman"/>
              </w:rPr>
            </w:pPr>
            <w:r>
              <w:rPr>
                <w:rFonts w:ascii="Times New Roman" w:hAnsi="Times New Roman"/>
              </w:rPr>
              <w:t>Alternative processing location in the event of an event that interrupts processing and/or service at the primary processing location.</w:t>
            </w:r>
          </w:p>
        </w:tc>
      </w:tr>
      <w:tr w:rsidR="00993ED0" w14:paraId="616F38C8" w14:textId="77777777" w:rsidTr="003F6516">
        <w:trPr>
          <w:trHeight w:val="1080"/>
        </w:trPr>
        <w:tc>
          <w:tcPr>
            <w:tcW w:w="756" w:type="dxa"/>
          </w:tcPr>
          <w:p w14:paraId="2B2F9B73" w14:textId="77777777" w:rsidR="007C0EBF" w:rsidRDefault="00993ED0" w:rsidP="00226719">
            <w:pPr>
              <w:rPr>
                <w:rFonts w:ascii="Times New Roman" w:hAnsi="Times New Roman"/>
              </w:rPr>
            </w:pPr>
            <w:r>
              <w:rPr>
                <w:rFonts w:ascii="Times New Roman" w:hAnsi="Times New Roman"/>
              </w:rPr>
              <w:t>4</w:t>
            </w:r>
            <w:r w:rsidR="00226719">
              <w:rPr>
                <w:rFonts w:ascii="Times New Roman" w:hAnsi="Times New Roman"/>
              </w:rPr>
              <w:t>2</w:t>
            </w:r>
            <w:r w:rsidR="007C0EBF">
              <w:rPr>
                <w:rFonts w:ascii="Times New Roman" w:hAnsi="Times New Roman"/>
              </w:rPr>
              <w:t>.</w:t>
            </w:r>
          </w:p>
        </w:tc>
        <w:tc>
          <w:tcPr>
            <w:tcW w:w="3066" w:type="dxa"/>
          </w:tcPr>
          <w:p w14:paraId="5C6B59C0" w14:textId="77777777" w:rsidR="007C0EBF" w:rsidRDefault="007C0EBF">
            <w:pPr>
              <w:rPr>
                <w:rFonts w:ascii="Times New Roman" w:hAnsi="Times New Roman"/>
                <w:b/>
                <w:bCs/>
              </w:rPr>
            </w:pPr>
            <w:r>
              <w:rPr>
                <w:rFonts w:ascii="Times New Roman" w:hAnsi="Times New Roman"/>
                <w:b/>
                <w:bCs/>
              </w:rPr>
              <w:t>ICMO</w:t>
            </w:r>
          </w:p>
        </w:tc>
        <w:tc>
          <w:tcPr>
            <w:tcW w:w="6578" w:type="dxa"/>
          </w:tcPr>
          <w:p w14:paraId="1D5F05D3" w14:textId="77777777" w:rsidR="007C0EBF" w:rsidRDefault="007C0EBF">
            <w:pPr>
              <w:rPr>
                <w:rFonts w:ascii="Times New Roman" w:hAnsi="Times New Roman"/>
              </w:rPr>
            </w:pPr>
            <w:r>
              <w:rPr>
                <w:rFonts w:ascii="Times New Roman" w:hAnsi="Times New Roman"/>
              </w:rPr>
              <w:t>The Investment and Cash Management Office of the Department of Revenue (DOR).  ICMO serves as the centralized location for all state agency deposits</w:t>
            </w:r>
            <w:r w:rsidR="001623F5">
              <w:rPr>
                <w:rFonts w:ascii="Times New Roman" w:hAnsi="Times New Roman"/>
              </w:rPr>
              <w:t xml:space="preserve"> in Jefferson City</w:t>
            </w:r>
            <w:r>
              <w:rPr>
                <w:rFonts w:ascii="Times New Roman" w:hAnsi="Times New Roman"/>
              </w:rPr>
              <w:t>.</w:t>
            </w:r>
          </w:p>
        </w:tc>
      </w:tr>
      <w:tr w:rsidR="00993ED0" w14:paraId="2F5DB6D1" w14:textId="77777777" w:rsidTr="003F6516">
        <w:trPr>
          <w:trHeight w:val="612"/>
        </w:trPr>
        <w:tc>
          <w:tcPr>
            <w:tcW w:w="756" w:type="dxa"/>
          </w:tcPr>
          <w:p w14:paraId="02E2354A" w14:textId="77777777" w:rsidR="001623F5" w:rsidRDefault="00277C31" w:rsidP="00226719">
            <w:pPr>
              <w:rPr>
                <w:rFonts w:ascii="Times New Roman" w:hAnsi="Times New Roman"/>
              </w:rPr>
            </w:pPr>
            <w:r>
              <w:rPr>
                <w:rFonts w:ascii="Times New Roman" w:hAnsi="Times New Roman"/>
              </w:rPr>
              <w:t>4</w:t>
            </w:r>
            <w:r w:rsidR="00226719">
              <w:rPr>
                <w:rFonts w:ascii="Times New Roman" w:hAnsi="Times New Roman"/>
              </w:rPr>
              <w:t>3</w:t>
            </w:r>
            <w:r>
              <w:rPr>
                <w:rFonts w:ascii="Times New Roman" w:hAnsi="Times New Roman"/>
              </w:rPr>
              <w:t>.</w:t>
            </w:r>
          </w:p>
        </w:tc>
        <w:tc>
          <w:tcPr>
            <w:tcW w:w="3066" w:type="dxa"/>
          </w:tcPr>
          <w:p w14:paraId="3B230930" w14:textId="77777777" w:rsidR="001623F5" w:rsidRDefault="001623F5">
            <w:pPr>
              <w:rPr>
                <w:rFonts w:ascii="Times New Roman" w:hAnsi="Times New Roman"/>
                <w:b/>
                <w:bCs/>
              </w:rPr>
            </w:pPr>
            <w:r>
              <w:rPr>
                <w:rFonts w:ascii="Times New Roman" w:hAnsi="Times New Roman"/>
                <w:b/>
                <w:bCs/>
              </w:rPr>
              <w:t>IDC</w:t>
            </w:r>
          </w:p>
        </w:tc>
        <w:tc>
          <w:tcPr>
            <w:tcW w:w="6578" w:type="dxa"/>
          </w:tcPr>
          <w:p w14:paraId="4A243DD9" w14:textId="77777777" w:rsidR="001623F5" w:rsidRDefault="001623F5">
            <w:pPr>
              <w:rPr>
                <w:rFonts w:ascii="Times New Roman" w:hAnsi="Times New Roman"/>
              </w:rPr>
            </w:pPr>
            <w:r>
              <w:rPr>
                <w:rFonts w:ascii="Times New Roman" w:hAnsi="Times New Roman"/>
              </w:rPr>
              <w:t>One of the nationally recognized statistical rating organizations (NRSRO’s) recognized by the Securities and Exchange Commission, which provides credit ratings of U.S. financial institutions.</w:t>
            </w:r>
          </w:p>
          <w:p w14:paraId="6B657C48" w14:textId="77777777" w:rsidR="001623F5" w:rsidRDefault="001623F5">
            <w:pPr>
              <w:rPr>
                <w:rFonts w:ascii="Times New Roman" w:hAnsi="Times New Roman"/>
              </w:rPr>
            </w:pPr>
          </w:p>
        </w:tc>
      </w:tr>
      <w:tr w:rsidR="00993ED0" w14:paraId="46C5C5DE" w14:textId="77777777" w:rsidTr="003F6516">
        <w:trPr>
          <w:trHeight w:val="612"/>
        </w:trPr>
        <w:tc>
          <w:tcPr>
            <w:tcW w:w="756" w:type="dxa"/>
          </w:tcPr>
          <w:p w14:paraId="393B2FB1" w14:textId="77777777" w:rsidR="007C0EBF" w:rsidRDefault="00277C31" w:rsidP="00226719">
            <w:pPr>
              <w:rPr>
                <w:rFonts w:ascii="Times New Roman" w:hAnsi="Times New Roman"/>
              </w:rPr>
            </w:pPr>
            <w:r>
              <w:rPr>
                <w:rFonts w:ascii="Times New Roman" w:hAnsi="Times New Roman"/>
              </w:rPr>
              <w:t>4</w:t>
            </w:r>
            <w:r w:rsidR="00226719">
              <w:rPr>
                <w:rFonts w:ascii="Times New Roman" w:hAnsi="Times New Roman"/>
              </w:rPr>
              <w:t>4</w:t>
            </w:r>
            <w:r w:rsidR="007C0EBF">
              <w:rPr>
                <w:rFonts w:ascii="Times New Roman" w:hAnsi="Times New Roman"/>
              </w:rPr>
              <w:t>.</w:t>
            </w:r>
          </w:p>
        </w:tc>
        <w:tc>
          <w:tcPr>
            <w:tcW w:w="3066" w:type="dxa"/>
          </w:tcPr>
          <w:p w14:paraId="2EA162E2" w14:textId="77777777" w:rsidR="007C0EBF" w:rsidRDefault="007C0EBF">
            <w:pPr>
              <w:rPr>
                <w:rFonts w:ascii="Times New Roman" w:hAnsi="Times New Roman"/>
                <w:b/>
                <w:bCs/>
              </w:rPr>
            </w:pPr>
            <w:r>
              <w:rPr>
                <w:rFonts w:ascii="Times New Roman" w:hAnsi="Times New Roman"/>
                <w:b/>
                <w:bCs/>
              </w:rPr>
              <w:t>IP</w:t>
            </w:r>
          </w:p>
        </w:tc>
        <w:tc>
          <w:tcPr>
            <w:tcW w:w="6578" w:type="dxa"/>
          </w:tcPr>
          <w:p w14:paraId="005B39D1" w14:textId="77777777" w:rsidR="007C0EBF" w:rsidRDefault="007C0EBF">
            <w:pPr>
              <w:rPr>
                <w:rFonts w:ascii="Times New Roman" w:hAnsi="Times New Roman"/>
              </w:rPr>
            </w:pPr>
            <w:r>
              <w:rPr>
                <w:rFonts w:ascii="Times New Roman" w:hAnsi="Times New Roman"/>
              </w:rPr>
              <w:t>Internet Protocol</w:t>
            </w:r>
          </w:p>
        </w:tc>
      </w:tr>
      <w:tr w:rsidR="00993ED0" w14:paraId="2EA94DFA" w14:textId="77777777" w:rsidTr="003F6516">
        <w:trPr>
          <w:trHeight w:val="612"/>
        </w:trPr>
        <w:tc>
          <w:tcPr>
            <w:tcW w:w="756" w:type="dxa"/>
          </w:tcPr>
          <w:p w14:paraId="2C449F4E" w14:textId="77777777" w:rsidR="001623F5" w:rsidRDefault="00277C31" w:rsidP="00023AE0">
            <w:pPr>
              <w:rPr>
                <w:rFonts w:ascii="Times New Roman" w:hAnsi="Times New Roman"/>
              </w:rPr>
            </w:pPr>
            <w:r>
              <w:rPr>
                <w:rFonts w:ascii="Times New Roman" w:hAnsi="Times New Roman"/>
              </w:rPr>
              <w:t>4</w:t>
            </w:r>
            <w:r w:rsidR="00023AE0">
              <w:rPr>
                <w:rFonts w:ascii="Times New Roman" w:hAnsi="Times New Roman"/>
              </w:rPr>
              <w:t>5</w:t>
            </w:r>
            <w:r>
              <w:rPr>
                <w:rFonts w:ascii="Times New Roman" w:hAnsi="Times New Roman"/>
              </w:rPr>
              <w:t>.</w:t>
            </w:r>
          </w:p>
        </w:tc>
        <w:tc>
          <w:tcPr>
            <w:tcW w:w="3066" w:type="dxa"/>
          </w:tcPr>
          <w:p w14:paraId="5FA04A67" w14:textId="77777777" w:rsidR="001623F5" w:rsidRDefault="001623F5">
            <w:pPr>
              <w:rPr>
                <w:rFonts w:ascii="Times New Roman" w:hAnsi="Times New Roman"/>
                <w:b/>
                <w:bCs/>
              </w:rPr>
            </w:pPr>
            <w:r>
              <w:rPr>
                <w:rFonts w:ascii="Times New Roman" w:hAnsi="Times New Roman"/>
                <w:b/>
                <w:bCs/>
              </w:rPr>
              <w:t>Ledger Balance</w:t>
            </w:r>
          </w:p>
        </w:tc>
        <w:tc>
          <w:tcPr>
            <w:tcW w:w="6578" w:type="dxa"/>
          </w:tcPr>
          <w:p w14:paraId="23532DCE" w14:textId="77777777" w:rsidR="001623F5" w:rsidRDefault="001623F5">
            <w:pPr>
              <w:rPr>
                <w:rFonts w:ascii="Times New Roman" w:hAnsi="Times New Roman"/>
              </w:rPr>
            </w:pPr>
            <w:r>
              <w:rPr>
                <w:rFonts w:ascii="Times New Roman" w:hAnsi="Times New Roman"/>
              </w:rPr>
              <w:t>The bank balance that reflects all accounting entries that affect a bank balance, regardless of any deposit float.</w:t>
            </w:r>
          </w:p>
          <w:p w14:paraId="49111040" w14:textId="77777777" w:rsidR="001623F5" w:rsidRDefault="001623F5">
            <w:pPr>
              <w:rPr>
                <w:rFonts w:ascii="Times New Roman" w:hAnsi="Times New Roman"/>
              </w:rPr>
            </w:pPr>
          </w:p>
        </w:tc>
      </w:tr>
      <w:tr w:rsidR="00993ED0" w14:paraId="15310F49" w14:textId="77777777" w:rsidTr="003F6516">
        <w:trPr>
          <w:trHeight w:val="612"/>
        </w:trPr>
        <w:tc>
          <w:tcPr>
            <w:tcW w:w="756" w:type="dxa"/>
          </w:tcPr>
          <w:p w14:paraId="30214AC9" w14:textId="77777777" w:rsidR="001623F5" w:rsidRDefault="00277C31" w:rsidP="00023AE0">
            <w:pPr>
              <w:rPr>
                <w:rFonts w:ascii="Times New Roman" w:hAnsi="Times New Roman"/>
              </w:rPr>
            </w:pPr>
            <w:r>
              <w:rPr>
                <w:rFonts w:ascii="Times New Roman" w:hAnsi="Times New Roman"/>
              </w:rPr>
              <w:t>4</w:t>
            </w:r>
            <w:r w:rsidR="00023AE0">
              <w:rPr>
                <w:rFonts w:ascii="Times New Roman" w:hAnsi="Times New Roman"/>
              </w:rPr>
              <w:t>6</w:t>
            </w:r>
            <w:r>
              <w:rPr>
                <w:rFonts w:ascii="Times New Roman" w:hAnsi="Times New Roman"/>
              </w:rPr>
              <w:t>.</w:t>
            </w:r>
          </w:p>
        </w:tc>
        <w:tc>
          <w:tcPr>
            <w:tcW w:w="3066" w:type="dxa"/>
          </w:tcPr>
          <w:p w14:paraId="083EC821" w14:textId="77777777" w:rsidR="001623F5" w:rsidRDefault="001623F5">
            <w:pPr>
              <w:rPr>
                <w:rFonts w:ascii="Times New Roman" w:hAnsi="Times New Roman"/>
                <w:b/>
                <w:bCs/>
              </w:rPr>
            </w:pPr>
            <w:r>
              <w:rPr>
                <w:rFonts w:ascii="Times New Roman" w:hAnsi="Times New Roman"/>
                <w:b/>
                <w:bCs/>
              </w:rPr>
              <w:t>Location Code</w:t>
            </w:r>
          </w:p>
        </w:tc>
        <w:tc>
          <w:tcPr>
            <w:tcW w:w="6578" w:type="dxa"/>
          </w:tcPr>
          <w:p w14:paraId="6B905BEC" w14:textId="77777777" w:rsidR="001623F5" w:rsidRDefault="001623F5">
            <w:pPr>
              <w:rPr>
                <w:rFonts w:ascii="Times New Roman" w:hAnsi="Times New Roman"/>
              </w:rPr>
            </w:pPr>
            <w:r>
              <w:rPr>
                <w:rFonts w:ascii="Times New Roman" w:hAnsi="Times New Roman"/>
              </w:rPr>
              <w:t>An identifier included in the MICR line of a deposit ticket used to identify the depositing entity.</w:t>
            </w:r>
          </w:p>
          <w:p w14:paraId="1C2366F2" w14:textId="77777777" w:rsidR="001623F5" w:rsidRDefault="001623F5">
            <w:pPr>
              <w:rPr>
                <w:rFonts w:ascii="Times New Roman" w:hAnsi="Times New Roman"/>
              </w:rPr>
            </w:pPr>
          </w:p>
        </w:tc>
      </w:tr>
      <w:tr w:rsidR="00993ED0" w14:paraId="5E65F09E" w14:textId="77777777" w:rsidTr="003F6516">
        <w:trPr>
          <w:trHeight w:val="612"/>
        </w:trPr>
        <w:tc>
          <w:tcPr>
            <w:tcW w:w="756" w:type="dxa"/>
          </w:tcPr>
          <w:p w14:paraId="16240DEF" w14:textId="77777777" w:rsidR="007C0EBF" w:rsidRDefault="00277C31" w:rsidP="00023AE0">
            <w:pPr>
              <w:rPr>
                <w:rFonts w:ascii="Times New Roman" w:hAnsi="Times New Roman"/>
              </w:rPr>
            </w:pPr>
            <w:r>
              <w:rPr>
                <w:rFonts w:ascii="Times New Roman" w:hAnsi="Times New Roman"/>
              </w:rPr>
              <w:t>4</w:t>
            </w:r>
            <w:r w:rsidR="00023AE0">
              <w:rPr>
                <w:rFonts w:ascii="Times New Roman" w:hAnsi="Times New Roman"/>
              </w:rPr>
              <w:t>7</w:t>
            </w:r>
            <w:r w:rsidR="007C0EBF">
              <w:rPr>
                <w:rFonts w:ascii="Times New Roman" w:hAnsi="Times New Roman"/>
              </w:rPr>
              <w:t>.</w:t>
            </w:r>
          </w:p>
        </w:tc>
        <w:tc>
          <w:tcPr>
            <w:tcW w:w="3066" w:type="dxa"/>
          </w:tcPr>
          <w:p w14:paraId="003735F6" w14:textId="77777777" w:rsidR="007C0EBF" w:rsidRDefault="007C0EBF">
            <w:pPr>
              <w:rPr>
                <w:rFonts w:ascii="Times New Roman" w:hAnsi="Times New Roman"/>
                <w:b/>
                <w:bCs/>
              </w:rPr>
            </w:pPr>
            <w:r>
              <w:rPr>
                <w:rFonts w:ascii="Times New Roman" w:hAnsi="Times New Roman"/>
                <w:b/>
                <w:bCs/>
              </w:rPr>
              <w:t>Lockbox</w:t>
            </w:r>
          </w:p>
        </w:tc>
        <w:tc>
          <w:tcPr>
            <w:tcW w:w="6578" w:type="dxa"/>
          </w:tcPr>
          <w:p w14:paraId="611DD151" w14:textId="77777777" w:rsidR="007C0EBF" w:rsidRDefault="007C0EBF">
            <w:pPr>
              <w:rPr>
                <w:rFonts w:ascii="Times New Roman" w:hAnsi="Times New Roman"/>
              </w:rPr>
            </w:pPr>
            <w:r>
              <w:rPr>
                <w:rFonts w:ascii="Times New Roman" w:hAnsi="Times New Roman"/>
              </w:rPr>
              <w:t xml:space="preserve">A lockbox is a post office box opened in the name of the depositor, but accessed and serviced by the remittance processor. </w:t>
            </w:r>
          </w:p>
          <w:p w14:paraId="4FF3FE0C" w14:textId="77777777" w:rsidR="007C0EBF" w:rsidRDefault="007C0EBF">
            <w:pPr>
              <w:rPr>
                <w:rFonts w:ascii="Times New Roman" w:hAnsi="Times New Roman"/>
              </w:rPr>
            </w:pPr>
          </w:p>
        </w:tc>
      </w:tr>
      <w:tr w:rsidR="00993ED0" w14:paraId="48687FB3" w14:textId="77777777" w:rsidTr="003F6516">
        <w:trPr>
          <w:trHeight w:val="1395"/>
        </w:trPr>
        <w:tc>
          <w:tcPr>
            <w:tcW w:w="756" w:type="dxa"/>
          </w:tcPr>
          <w:p w14:paraId="07CCCA93" w14:textId="77777777" w:rsidR="007C0EBF" w:rsidRDefault="007C0EBF" w:rsidP="00023AE0">
            <w:pPr>
              <w:rPr>
                <w:rFonts w:ascii="Times New Roman" w:hAnsi="Times New Roman"/>
              </w:rPr>
            </w:pPr>
            <w:r>
              <w:rPr>
                <w:rFonts w:ascii="Times New Roman" w:hAnsi="Times New Roman"/>
              </w:rPr>
              <w:t>4</w:t>
            </w:r>
            <w:r w:rsidR="00023AE0">
              <w:rPr>
                <w:rFonts w:ascii="Times New Roman" w:hAnsi="Times New Roman"/>
              </w:rPr>
              <w:t>8</w:t>
            </w:r>
            <w:r>
              <w:rPr>
                <w:rFonts w:ascii="Times New Roman" w:hAnsi="Times New Roman"/>
              </w:rPr>
              <w:t>.</w:t>
            </w:r>
          </w:p>
        </w:tc>
        <w:tc>
          <w:tcPr>
            <w:tcW w:w="3066" w:type="dxa"/>
          </w:tcPr>
          <w:p w14:paraId="56840F77" w14:textId="77777777" w:rsidR="007C0EBF" w:rsidRDefault="007C0EBF">
            <w:pPr>
              <w:rPr>
                <w:rFonts w:ascii="Times New Roman" w:hAnsi="Times New Roman"/>
                <w:b/>
                <w:bCs/>
              </w:rPr>
            </w:pPr>
            <w:r>
              <w:rPr>
                <w:rFonts w:ascii="Times New Roman" w:hAnsi="Times New Roman"/>
                <w:b/>
                <w:bCs/>
              </w:rPr>
              <w:t>Mandatory Requirements</w:t>
            </w:r>
          </w:p>
          <w:p w14:paraId="23522C90" w14:textId="77777777" w:rsidR="007C0EBF" w:rsidRDefault="007C0EBF">
            <w:pPr>
              <w:rPr>
                <w:rFonts w:ascii="Times New Roman" w:hAnsi="Times New Roman"/>
                <w:b/>
                <w:bCs/>
              </w:rPr>
            </w:pPr>
          </w:p>
        </w:tc>
        <w:tc>
          <w:tcPr>
            <w:tcW w:w="6578" w:type="dxa"/>
          </w:tcPr>
          <w:p w14:paraId="22844C1B" w14:textId="4397792E" w:rsidR="007C0EBF" w:rsidRDefault="007C0EBF" w:rsidP="00023AE0">
            <w:pPr>
              <w:rPr>
                <w:rFonts w:ascii="Times New Roman" w:hAnsi="Times New Roman"/>
              </w:rPr>
            </w:pPr>
            <w:r>
              <w:rPr>
                <w:rFonts w:ascii="Times New Roman" w:hAnsi="Times New Roman"/>
              </w:rPr>
              <w:t>Those specific methods or procedures required by the State Treasurer’s Office (STO) and defined in Section II</w:t>
            </w:r>
            <w:r w:rsidR="00F77AA2">
              <w:rPr>
                <w:rFonts w:ascii="Times New Roman" w:hAnsi="Times New Roman"/>
              </w:rPr>
              <w:t>.</w:t>
            </w:r>
            <w:r>
              <w:rPr>
                <w:rFonts w:ascii="Times New Roman" w:hAnsi="Times New Roman"/>
              </w:rPr>
              <w:t>B</w:t>
            </w:r>
            <w:r w:rsidR="00F77AA2">
              <w:rPr>
                <w:rFonts w:ascii="Times New Roman" w:hAnsi="Times New Roman"/>
              </w:rPr>
              <w:t>.</w:t>
            </w:r>
            <w:r>
              <w:rPr>
                <w:rFonts w:ascii="Times New Roman" w:hAnsi="Times New Roman"/>
              </w:rPr>
              <w:t xml:space="preserve"> </w:t>
            </w:r>
            <w:proofErr w:type="gramStart"/>
            <w:r>
              <w:rPr>
                <w:rFonts w:ascii="Times New Roman" w:hAnsi="Times New Roman"/>
              </w:rPr>
              <w:t>of</w:t>
            </w:r>
            <w:proofErr w:type="gramEnd"/>
            <w:r>
              <w:rPr>
                <w:rFonts w:ascii="Times New Roman" w:hAnsi="Times New Roman"/>
              </w:rPr>
              <w:t xml:space="preserve"> the request for proposal (RFP) to ensure the State of Missouri’s needs are met by the </w:t>
            </w:r>
            <w:r w:rsidR="00023AE0">
              <w:rPr>
                <w:rFonts w:ascii="Times New Roman" w:hAnsi="Times New Roman"/>
              </w:rPr>
              <w:t>lockbox services C</w:t>
            </w:r>
            <w:r w:rsidR="001623F5">
              <w:rPr>
                <w:rFonts w:ascii="Times New Roman" w:hAnsi="Times New Roman"/>
              </w:rPr>
              <w:t xml:space="preserve">ontractor.  </w:t>
            </w:r>
          </w:p>
        </w:tc>
      </w:tr>
      <w:tr w:rsidR="00993ED0" w14:paraId="353CF180" w14:textId="77777777" w:rsidTr="003F6516">
        <w:trPr>
          <w:trHeight w:val="567"/>
        </w:trPr>
        <w:tc>
          <w:tcPr>
            <w:tcW w:w="756" w:type="dxa"/>
          </w:tcPr>
          <w:p w14:paraId="6BF7D256" w14:textId="77777777" w:rsidR="00F440CE" w:rsidRDefault="00840432" w:rsidP="00023AE0">
            <w:pPr>
              <w:rPr>
                <w:rFonts w:ascii="Times New Roman" w:hAnsi="Times New Roman"/>
              </w:rPr>
            </w:pPr>
            <w:r>
              <w:rPr>
                <w:rFonts w:ascii="Times New Roman" w:hAnsi="Times New Roman"/>
              </w:rPr>
              <w:t>4</w:t>
            </w:r>
            <w:r w:rsidR="00023AE0">
              <w:rPr>
                <w:rFonts w:ascii="Times New Roman" w:hAnsi="Times New Roman"/>
              </w:rPr>
              <w:t>9</w:t>
            </w:r>
            <w:r>
              <w:rPr>
                <w:rFonts w:ascii="Times New Roman" w:hAnsi="Times New Roman"/>
              </w:rPr>
              <w:t>.</w:t>
            </w:r>
          </w:p>
        </w:tc>
        <w:tc>
          <w:tcPr>
            <w:tcW w:w="3066" w:type="dxa"/>
          </w:tcPr>
          <w:p w14:paraId="1D4D250E" w14:textId="77777777" w:rsidR="00F440CE" w:rsidRDefault="00F440CE">
            <w:pPr>
              <w:rPr>
                <w:rFonts w:ascii="Times New Roman" w:hAnsi="Times New Roman"/>
                <w:b/>
                <w:bCs/>
              </w:rPr>
            </w:pPr>
            <w:r>
              <w:rPr>
                <w:rFonts w:ascii="Times New Roman" w:hAnsi="Times New Roman"/>
                <w:b/>
                <w:bCs/>
              </w:rPr>
              <w:t>MHD</w:t>
            </w:r>
          </w:p>
        </w:tc>
        <w:tc>
          <w:tcPr>
            <w:tcW w:w="6578" w:type="dxa"/>
          </w:tcPr>
          <w:p w14:paraId="28DC6500" w14:textId="3D53E09F" w:rsidR="00F440CE" w:rsidRDefault="00F440CE">
            <w:pPr>
              <w:rPr>
                <w:rFonts w:ascii="Times New Roman" w:hAnsi="Times New Roman"/>
              </w:rPr>
            </w:pPr>
            <w:r>
              <w:rPr>
                <w:rFonts w:ascii="Times New Roman" w:hAnsi="Times New Roman"/>
              </w:rPr>
              <w:t xml:space="preserve">Missouri </w:t>
            </w:r>
            <w:proofErr w:type="spellStart"/>
            <w:r>
              <w:rPr>
                <w:rFonts w:ascii="Times New Roman" w:hAnsi="Times New Roman"/>
              </w:rPr>
              <w:t>HealthNet</w:t>
            </w:r>
            <w:proofErr w:type="spellEnd"/>
            <w:r>
              <w:rPr>
                <w:rFonts w:ascii="Times New Roman" w:hAnsi="Times New Roman"/>
              </w:rPr>
              <w:t xml:space="preserve"> Division</w:t>
            </w:r>
            <w:r w:rsidR="00A57ACA">
              <w:rPr>
                <w:rFonts w:ascii="Times New Roman" w:hAnsi="Times New Roman"/>
              </w:rPr>
              <w:t xml:space="preserve"> of the Department of Social Services</w:t>
            </w:r>
            <w:r w:rsidR="00D40B0C">
              <w:rPr>
                <w:rFonts w:ascii="Times New Roman" w:hAnsi="Times New Roman"/>
              </w:rPr>
              <w:t>.</w:t>
            </w:r>
          </w:p>
          <w:p w14:paraId="33934EA5" w14:textId="06D4B2CF" w:rsidR="00D40B0C" w:rsidRDefault="00D40B0C">
            <w:pPr>
              <w:rPr>
                <w:rFonts w:ascii="Times New Roman" w:hAnsi="Times New Roman"/>
              </w:rPr>
            </w:pPr>
          </w:p>
        </w:tc>
      </w:tr>
      <w:tr w:rsidR="00993ED0" w14:paraId="31842E87" w14:textId="77777777" w:rsidTr="003F6516">
        <w:trPr>
          <w:trHeight w:val="1219"/>
        </w:trPr>
        <w:tc>
          <w:tcPr>
            <w:tcW w:w="756" w:type="dxa"/>
          </w:tcPr>
          <w:p w14:paraId="7E098201" w14:textId="77777777" w:rsidR="007C0EBF" w:rsidRDefault="00023AE0" w:rsidP="00023AE0">
            <w:pPr>
              <w:rPr>
                <w:rFonts w:ascii="Times New Roman" w:hAnsi="Times New Roman"/>
              </w:rPr>
            </w:pPr>
            <w:r>
              <w:rPr>
                <w:rFonts w:ascii="Times New Roman" w:hAnsi="Times New Roman"/>
              </w:rPr>
              <w:t>50</w:t>
            </w:r>
            <w:r w:rsidR="007C0EBF">
              <w:rPr>
                <w:rFonts w:ascii="Times New Roman" w:hAnsi="Times New Roman"/>
              </w:rPr>
              <w:t>.</w:t>
            </w:r>
          </w:p>
        </w:tc>
        <w:tc>
          <w:tcPr>
            <w:tcW w:w="3066" w:type="dxa"/>
          </w:tcPr>
          <w:p w14:paraId="4DCD5DA5" w14:textId="77777777" w:rsidR="007C0EBF" w:rsidRDefault="007C0EBF">
            <w:pPr>
              <w:rPr>
                <w:rFonts w:ascii="Times New Roman" w:hAnsi="Times New Roman"/>
                <w:b/>
                <w:bCs/>
              </w:rPr>
            </w:pPr>
            <w:r>
              <w:rPr>
                <w:rFonts w:ascii="Times New Roman" w:hAnsi="Times New Roman"/>
                <w:b/>
                <w:bCs/>
              </w:rPr>
              <w:t>NACHA</w:t>
            </w:r>
          </w:p>
        </w:tc>
        <w:tc>
          <w:tcPr>
            <w:tcW w:w="6578" w:type="dxa"/>
          </w:tcPr>
          <w:p w14:paraId="5A8E5164" w14:textId="77777777" w:rsidR="007C0EBF" w:rsidRDefault="007C0EBF">
            <w:pPr>
              <w:rPr>
                <w:rFonts w:ascii="Times New Roman" w:hAnsi="Times New Roman"/>
              </w:rPr>
            </w:pPr>
            <w:r>
              <w:rPr>
                <w:rFonts w:ascii="Times New Roman" w:hAnsi="Times New Roman"/>
              </w:rPr>
              <w:t xml:space="preserve">National Automated Clearing House Association.  The governing body responsible for oversight and rulemaking surrounding ACH processing.  </w:t>
            </w:r>
          </w:p>
          <w:p w14:paraId="20D549FD" w14:textId="77777777" w:rsidR="007C0EBF" w:rsidRDefault="007C0EBF">
            <w:pPr>
              <w:rPr>
                <w:rFonts w:ascii="Times New Roman" w:hAnsi="Times New Roman"/>
              </w:rPr>
            </w:pPr>
          </w:p>
        </w:tc>
      </w:tr>
      <w:tr w:rsidR="00993ED0" w14:paraId="2EB2804D" w14:textId="77777777" w:rsidTr="003F6516">
        <w:trPr>
          <w:trHeight w:val="827"/>
        </w:trPr>
        <w:tc>
          <w:tcPr>
            <w:tcW w:w="756" w:type="dxa"/>
          </w:tcPr>
          <w:p w14:paraId="36F9ACB0" w14:textId="77777777" w:rsidR="00D053E9" w:rsidRDefault="00993ED0" w:rsidP="00023AE0">
            <w:pPr>
              <w:rPr>
                <w:rFonts w:ascii="Times New Roman" w:hAnsi="Times New Roman"/>
              </w:rPr>
            </w:pPr>
            <w:r>
              <w:rPr>
                <w:rFonts w:ascii="Times New Roman" w:hAnsi="Times New Roman"/>
              </w:rPr>
              <w:t>5</w:t>
            </w:r>
            <w:r w:rsidR="00023AE0">
              <w:rPr>
                <w:rFonts w:ascii="Times New Roman" w:hAnsi="Times New Roman"/>
              </w:rPr>
              <w:t>1</w:t>
            </w:r>
            <w:r w:rsidR="00840432">
              <w:rPr>
                <w:rFonts w:ascii="Times New Roman" w:hAnsi="Times New Roman"/>
              </w:rPr>
              <w:t>.</w:t>
            </w:r>
          </w:p>
        </w:tc>
        <w:tc>
          <w:tcPr>
            <w:tcW w:w="3066" w:type="dxa"/>
          </w:tcPr>
          <w:p w14:paraId="2362A5E5" w14:textId="77777777" w:rsidR="00D053E9" w:rsidRDefault="00D053E9">
            <w:pPr>
              <w:rPr>
                <w:rFonts w:ascii="Times New Roman" w:hAnsi="Times New Roman"/>
                <w:b/>
                <w:bCs/>
              </w:rPr>
            </w:pPr>
            <w:r>
              <w:rPr>
                <w:rFonts w:ascii="Times New Roman" w:hAnsi="Times New Roman"/>
                <w:b/>
                <w:bCs/>
              </w:rPr>
              <w:t>NSRSO</w:t>
            </w:r>
          </w:p>
        </w:tc>
        <w:tc>
          <w:tcPr>
            <w:tcW w:w="6578" w:type="dxa"/>
          </w:tcPr>
          <w:p w14:paraId="1A830062" w14:textId="77777777" w:rsidR="00D053E9" w:rsidRDefault="00D053E9">
            <w:pPr>
              <w:pStyle w:val="Heading1"/>
              <w:ind w:left="0"/>
              <w:rPr>
                <w:i w:val="0"/>
                <w:sz w:val="24"/>
                <w:u w:val="none"/>
              </w:rPr>
            </w:pPr>
            <w:r>
              <w:rPr>
                <w:i w:val="0"/>
                <w:iCs/>
                <w:sz w:val="24"/>
                <w:u w:val="none"/>
              </w:rPr>
              <w:t>Nationally Recognized Statistical Rating Organizations recognized by the Securities and Exchange Commission.</w:t>
            </w:r>
          </w:p>
        </w:tc>
      </w:tr>
      <w:tr w:rsidR="00993ED0" w14:paraId="50A66309" w14:textId="77777777" w:rsidTr="003F6516">
        <w:trPr>
          <w:trHeight w:val="827"/>
        </w:trPr>
        <w:tc>
          <w:tcPr>
            <w:tcW w:w="756" w:type="dxa"/>
          </w:tcPr>
          <w:p w14:paraId="10F0D581" w14:textId="77777777" w:rsidR="007C0EBF" w:rsidRDefault="00840432" w:rsidP="00023AE0">
            <w:pPr>
              <w:rPr>
                <w:rFonts w:ascii="Times New Roman" w:hAnsi="Times New Roman"/>
              </w:rPr>
            </w:pPr>
            <w:r>
              <w:rPr>
                <w:rFonts w:ascii="Times New Roman" w:hAnsi="Times New Roman"/>
              </w:rPr>
              <w:t>5</w:t>
            </w:r>
            <w:r w:rsidR="00023AE0">
              <w:rPr>
                <w:rFonts w:ascii="Times New Roman" w:hAnsi="Times New Roman"/>
              </w:rPr>
              <w:t>2</w:t>
            </w:r>
            <w:r w:rsidR="007C0EBF">
              <w:rPr>
                <w:rFonts w:ascii="Times New Roman" w:hAnsi="Times New Roman"/>
              </w:rPr>
              <w:t>.</w:t>
            </w:r>
          </w:p>
        </w:tc>
        <w:tc>
          <w:tcPr>
            <w:tcW w:w="3066" w:type="dxa"/>
          </w:tcPr>
          <w:p w14:paraId="023B6CF1" w14:textId="77777777" w:rsidR="007C0EBF" w:rsidRDefault="007C0EBF">
            <w:pPr>
              <w:rPr>
                <w:rFonts w:ascii="Times New Roman" w:hAnsi="Times New Roman"/>
                <w:b/>
                <w:bCs/>
              </w:rPr>
            </w:pPr>
            <w:r>
              <w:rPr>
                <w:rFonts w:ascii="Times New Roman" w:hAnsi="Times New Roman"/>
                <w:b/>
                <w:bCs/>
              </w:rPr>
              <w:t>NSF - Insufficient funds</w:t>
            </w:r>
          </w:p>
        </w:tc>
        <w:tc>
          <w:tcPr>
            <w:tcW w:w="6578" w:type="dxa"/>
          </w:tcPr>
          <w:p w14:paraId="3CCEFA12" w14:textId="77777777" w:rsidR="007C0EBF" w:rsidRDefault="007C0EBF">
            <w:pPr>
              <w:pStyle w:val="Heading1"/>
              <w:ind w:left="0"/>
              <w:rPr>
                <w:i w:val="0"/>
                <w:sz w:val="24"/>
                <w:u w:val="none"/>
              </w:rPr>
            </w:pPr>
            <w:r>
              <w:rPr>
                <w:i w:val="0"/>
                <w:sz w:val="24"/>
                <w:u w:val="none"/>
              </w:rPr>
              <w:t xml:space="preserve">A check that is rejected by the financial institution on which it is drawn due to insufficient funds in the check writer’s account.  </w:t>
            </w:r>
          </w:p>
          <w:p w14:paraId="6B5C57EF" w14:textId="77777777" w:rsidR="007C0EBF" w:rsidRDefault="007C0EBF">
            <w:pPr>
              <w:rPr>
                <w:rFonts w:ascii="Times New Roman" w:hAnsi="Times New Roman"/>
              </w:rPr>
            </w:pPr>
          </w:p>
        </w:tc>
      </w:tr>
      <w:tr w:rsidR="00993ED0" w14:paraId="01F0AD57" w14:textId="77777777" w:rsidTr="003F6516">
        <w:trPr>
          <w:trHeight w:val="827"/>
        </w:trPr>
        <w:tc>
          <w:tcPr>
            <w:tcW w:w="756" w:type="dxa"/>
          </w:tcPr>
          <w:p w14:paraId="1A3229D0" w14:textId="77777777" w:rsidR="007C0EBF" w:rsidRDefault="00277C31" w:rsidP="00023AE0">
            <w:pPr>
              <w:rPr>
                <w:rFonts w:ascii="Times New Roman" w:hAnsi="Times New Roman"/>
              </w:rPr>
            </w:pPr>
            <w:r>
              <w:rPr>
                <w:rFonts w:ascii="Times New Roman" w:hAnsi="Times New Roman"/>
              </w:rPr>
              <w:lastRenderedPageBreak/>
              <w:t>5</w:t>
            </w:r>
            <w:r w:rsidR="00023AE0">
              <w:rPr>
                <w:rFonts w:ascii="Times New Roman" w:hAnsi="Times New Roman"/>
              </w:rPr>
              <w:t>3</w:t>
            </w:r>
            <w:r w:rsidR="007C0EBF">
              <w:rPr>
                <w:rFonts w:ascii="Times New Roman" w:hAnsi="Times New Roman"/>
              </w:rPr>
              <w:t>.</w:t>
            </w:r>
          </w:p>
        </w:tc>
        <w:tc>
          <w:tcPr>
            <w:tcW w:w="3066" w:type="dxa"/>
          </w:tcPr>
          <w:p w14:paraId="117AC65D" w14:textId="77777777" w:rsidR="007C0EBF" w:rsidRDefault="007C0EBF">
            <w:pPr>
              <w:rPr>
                <w:rFonts w:ascii="Times New Roman" w:hAnsi="Times New Roman"/>
                <w:b/>
                <w:bCs/>
              </w:rPr>
            </w:pPr>
            <w:r>
              <w:rPr>
                <w:rFonts w:ascii="Times New Roman" w:hAnsi="Times New Roman"/>
                <w:b/>
                <w:bCs/>
              </w:rPr>
              <w:t>OA</w:t>
            </w:r>
          </w:p>
        </w:tc>
        <w:tc>
          <w:tcPr>
            <w:tcW w:w="6578" w:type="dxa"/>
          </w:tcPr>
          <w:p w14:paraId="2E18A14C" w14:textId="77777777" w:rsidR="007C0EBF" w:rsidRDefault="007C0EBF">
            <w:pPr>
              <w:pStyle w:val="Heading1"/>
              <w:ind w:left="0"/>
              <w:rPr>
                <w:i w:val="0"/>
                <w:iCs/>
                <w:sz w:val="24"/>
                <w:u w:val="none"/>
              </w:rPr>
            </w:pPr>
            <w:r>
              <w:rPr>
                <w:i w:val="0"/>
                <w:iCs/>
                <w:sz w:val="24"/>
                <w:u w:val="none"/>
              </w:rPr>
              <w:t>The Office of Administration of the State of Missouri located in Jefferson City.</w:t>
            </w:r>
          </w:p>
        </w:tc>
      </w:tr>
      <w:tr w:rsidR="00993ED0" w14:paraId="5C3FAE55" w14:textId="77777777" w:rsidTr="003F6516">
        <w:trPr>
          <w:trHeight w:val="603"/>
        </w:trPr>
        <w:tc>
          <w:tcPr>
            <w:tcW w:w="756" w:type="dxa"/>
          </w:tcPr>
          <w:p w14:paraId="09369616" w14:textId="77777777" w:rsidR="007C0EBF" w:rsidRDefault="00277C31" w:rsidP="00023AE0">
            <w:pPr>
              <w:rPr>
                <w:rFonts w:ascii="Times New Roman" w:hAnsi="Times New Roman"/>
              </w:rPr>
            </w:pPr>
            <w:r>
              <w:rPr>
                <w:rFonts w:ascii="Times New Roman" w:hAnsi="Times New Roman"/>
              </w:rPr>
              <w:t>5</w:t>
            </w:r>
            <w:r w:rsidR="00023AE0">
              <w:rPr>
                <w:rFonts w:ascii="Times New Roman" w:hAnsi="Times New Roman"/>
              </w:rPr>
              <w:t>4</w:t>
            </w:r>
            <w:r w:rsidR="007C0EBF">
              <w:rPr>
                <w:rFonts w:ascii="Times New Roman" w:hAnsi="Times New Roman"/>
              </w:rPr>
              <w:t>.</w:t>
            </w:r>
          </w:p>
        </w:tc>
        <w:tc>
          <w:tcPr>
            <w:tcW w:w="3066" w:type="dxa"/>
          </w:tcPr>
          <w:p w14:paraId="0E28754E" w14:textId="77777777" w:rsidR="007C0EBF" w:rsidRDefault="007C0EBF">
            <w:pPr>
              <w:rPr>
                <w:rFonts w:ascii="Times New Roman" w:hAnsi="Times New Roman"/>
                <w:b/>
                <w:bCs/>
              </w:rPr>
            </w:pPr>
            <w:r>
              <w:rPr>
                <w:rFonts w:ascii="Times New Roman" w:hAnsi="Times New Roman"/>
                <w:b/>
                <w:bCs/>
              </w:rPr>
              <w:t>OCC</w:t>
            </w:r>
          </w:p>
        </w:tc>
        <w:tc>
          <w:tcPr>
            <w:tcW w:w="6578" w:type="dxa"/>
          </w:tcPr>
          <w:p w14:paraId="4128FB5B" w14:textId="77777777" w:rsidR="007C0EBF" w:rsidRDefault="007C0EBF">
            <w:pPr>
              <w:pStyle w:val="Heading1"/>
              <w:ind w:left="0"/>
              <w:rPr>
                <w:i w:val="0"/>
                <w:iCs/>
                <w:sz w:val="24"/>
                <w:u w:val="none"/>
              </w:rPr>
            </w:pPr>
            <w:r>
              <w:rPr>
                <w:i w:val="0"/>
                <w:iCs/>
                <w:sz w:val="24"/>
                <w:u w:val="none"/>
              </w:rPr>
              <w:t>Office of the Comptroller of the Currency.</w:t>
            </w:r>
          </w:p>
        </w:tc>
      </w:tr>
      <w:tr w:rsidR="00993ED0" w14:paraId="23FE5EDD" w14:textId="77777777" w:rsidTr="003F6516">
        <w:trPr>
          <w:trHeight w:val="594"/>
        </w:trPr>
        <w:tc>
          <w:tcPr>
            <w:tcW w:w="756" w:type="dxa"/>
          </w:tcPr>
          <w:p w14:paraId="120FD3FD" w14:textId="77777777" w:rsidR="007C0EBF" w:rsidRDefault="00277C31" w:rsidP="00023AE0">
            <w:pPr>
              <w:rPr>
                <w:rFonts w:ascii="Times New Roman" w:hAnsi="Times New Roman"/>
              </w:rPr>
            </w:pPr>
            <w:r>
              <w:rPr>
                <w:rFonts w:ascii="Times New Roman" w:hAnsi="Times New Roman"/>
              </w:rPr>
              <w:t>5</w:t>
            </w:r>
            <w:r w:rsidR="00023AE0">
              <w:rPr>
                <w:rFonts w:ascii="Times New Roman" w:hAnsi="Times New Roman"/>
              </w:rPr>
              <w:t>5</w:t>
            </w:r>
            <w:r w:rsidR="007C0EBF">
              <w:rPr>
                <w:rFonts w:ascii="Times New Roman" w:hAnsi="Times New Roman"/>
              </w:rPr>
              <w:t>.</w:t>
            </w:r>
          </w:p>
        </w:tc>
        <w:tc>
          <w:tcPr>
            <w:tcW w:w="3066" w:type="dxa"/>
          </w:tcPr>
          <w:p w14:paraId="044453FA" w14:textId="77777777" w:rsidR="007C0EBF" w:rsidRDefault="007C0EBF">
            <w:pPr>
              <w:rPr>
                <w:rFonts w:ascii="Times New Roman" w:hAnsi="Times New Roman"/>
                <w:b/>
                <w:bCs/>
              </w:rPr>
            </w:pPr>
            <w:r>
              <w:rPr>
                <w:rFonts w:ascii="Times New Roman" w:hAnsi="Times New Roman"/>
                <w:b/>
                <w:bCs/>
              </w:rPr>
              <w:t>OTPL</w:t>
            </w:r>
          </w:p>
        </w:tc>
        <w:tc>
          <w:tcPr>
            <w:tcW w:w="6578" w:type="dxa"/>
          </w:tcPr>
          <w:p w14:paraId="4C5640BD" w14:textId="77777777" w:rsidR="00993ED0" w:rsidRPr="00993ED0" w:rsidRDefault="007C0EBF" w:rsidP="00993ED0">
            <w:pPr>
              <w:pStyle w:val="Heading1"/>
              <w:ind w:left="0"/>
              <w:rPr>
                <w:i w:val="0"/>
                <w:iCs/>
                <w:sz w:val="24"/>
                <w:u w:val="none"/>
              </w:rPr>
            </w:pPr>
            <w:r>
              <w:rPr>
                <w:i w:val="0"/>
                <w:iCs/>
                <w:sz w:val="24"/>
                <w:u w:val="none"/>
              </w:rPr>
              <w:t>Other Third Party Liability.</w:t>
            </w:r>
          </w:p>
        </w:tc>
      </w:tr>
      <w:tr w:rsidR="00993ED0" w14:paraId="3C2A204B" w14:textId="77777777" w:rsidTr="003F6516">
        <w:trPr>
          <w:trHeight w:val="594"/>
        </w:trPr>
        <w:tc>
          <w:tcPr>
            <w:tcW w:w="756" w:type="dxa"/>
          </w:tcPr>
          <w:p w14:paraId="708A13B5" w14:textId="77777777" w:rsidR="007C0EBF" w:rsidRDefault="00277C31" w:rsidP="00023AE0">
            <w:pPr>
              <w:rPr>
                <w:rFonts w:ascii="Times New Roman" w:hAnsi="Times New Roman"/>
              </w:rPr>
            </w:pPr>
            <w:r>
              <w:rPr>
                <w:rFonts w:ascii="Times New Roman" w:hAnsi="Times New Roman"/>
              </w:rPr>
              <w:t>5</w:t>
            </w:r>
            <w:r w:rsidR="00023AE0">
              <w:rPr>
                <w:rFonts w:ascii="Times New Roman" w:hAnsi="Times New Roman"/>
              </w:rPr>
              <w:t>6</w:t>
            </w:r>
            <w:r w:rsidR="007C0EBF">
              <w:rPr>
                <w:rFonts w:ascii="Times New Roman" w:hAnsi="Times New Roman"/>
              </w:rPr>
              <w:t>.</w:t>
            </w:r>
          </w:p>
        </w:tc>
        <w:tc>
          <w:tcPr>
            <w:tcW w:w="3066" w:type="dxa"/>
          </w:tcPr>
          <w:p w14:paraId="7C22F545" w14:textId="77777777" w:rsidR="007C0EBF" w:rsidRDefault="007C0EBF">
            <w:pPr>
              <w:rPr>
                <w:rFonts w:ascii="Times New Roman" w:hAnsi="Times New Roman"/>
                <w:b/>
                <w:bCs/>
              </w:rPr>
            </w:pPr>
            <w:r>
              <w:rPr>
                <w:rFonts w:ascii="Times New Roman" w:hAnsi="Times New Roman"/>
                <w:b/>
                <w:bCs/>
              </w:rPr>
              <w:t>Premium</w:t>
            </w:r>
          </w:p>
        </w:tc>
        <w:tc>
          <w:tcPr>
            <w:tcW w:w="6578" w:type="dxa"/>
          </w:tcPr>
          <w:p w14:paraId="64285545" w14:textId="77777777" w:rsidR="007C0EBF" w:rsidRDefault="007C0EBF">
            <w:pPr>
              <w:pStyle w:val="Heading1"/>
              <w:ind w:left="0"/>
              <w:rPr>
                <w:i w:val="0"/>
                <w:iCs/>
                <w:sz w:val="24"/>
                <w:u w:val="none"/>
              </w:rPr>
            </w:pPr>
            <w:r>
              <w:rPr>
                <w:i w:val="0"/>
                <w:iCs/>
                <w:sz w:val="24"/>
                <w:u w:val="none"/>
              </w:rPr>
              <w:t>Payment received from individuals to receive coverage under Medicaid programs in which they would not otherwise be eligible to participate.</w:t>
            </w:r>
          </w:p>
          <w:p w14:paraId="7A5C25FC" w14:textId="77777777" w:rsidR="007C0EBF" w:rsidRDefault="007C0EBF"/>
        </w:tc>
      </w:tr>
      <w:tr w:rsidR="00993ED0" w14:paraId="0E39CAA5" w14:textId="77777777" w:rsidTr="003F6516">
        <w:trPr>
          <w:trHeight w:val="1219"/>
        </w:trPr>
        <w:tc>
          <w:tcPr>
            <w:tcW w:w="756" w:type="dxa"/>
          </w:tcPr>
          <w:p w14:paraId="3725BEE1" w14:textId="77777777" w:rsidR="007C0EBF" w:rsidRDefault="00840432" w:rsidP="00023AE0">
            <w:pPr>
              <w:pStyle w:val="Header"/>
              <w:tabs>
                <w:tab w:val="clear" w:pos="4320"/>
                <w:tab w:val="clear" w:pos="8640"/>
              </w:tabs>
              <w:rPr>
                <w:rFonts w:ascii="Times New Roman" w:hAnsi="Times New Roman"/>
              </w:rPr>
            </w:pPr>
            <w:r>
              <w:rPr>
                <w:rFonts w:ascii="Times New Roman" w:hAnsi="Times New Roman"/>
              </w:rPr>
              <w:t>5</w:t>
            </w:r>
            <w:r w:rsidR="00023AE0">
              <w:rPr>
                <w:rFonts w:ascii="Times New Roman" w:hAnsi="Times New Roman"/>
              </w:rPr>
              <w:t>7</w:t>
            </w:r>
            <w:r w:rsidR="007C0EBF">
              <w:rPr>
                <w:rFonts w:ascii="Times New Roman" w:hAnsi="Times New Roman"/>
              </w:rPr>
              <w:t>.</w:t>
            </w:r>
          </w:p>
        </w:tc>
        <w:tc>
          <w:tcPr>
            <w:tcW w:w="3066" w:type="dxa"/>
          </w:tcPr>
          <w:p w14:paraId="3E188B37" w14:textId="77777777" w:rsidR="007C0EBF" w:rsidRDefault="007C0EBF">
            <w:pPr>
              <w:rPr>
                <w:rFonts w:ascii="Times New Roman" w:hAnsi="Times New Roman"/>
                <w:b/>
                <w:bCs/>
              </w:rPr>
            </w:pPr>
            <w:r>
              <w:rPr>
                <w:rFonts w:ascii="Times New Roman" w:hAnsi="Times New Roman"/>
                <w:b/>
                <w:bCs/>
              </w:rPr>
              <w:t>Pricing</w:t>
            </w:r>
          </w:p>
          <w:p w14:paraId="4EA18FC7" w14:textId="77777777" w:rsidR="007C0EBF" w:rsidRDefault="007C0EBF">
            <w:pPr>
              <w:rPr>
                <w:rFonts w:ascii="Times New Roman" w:hAnsi="Times New Roman"/>
                <w:b/>
                <w:bCs/>
              </w:rPr>
            </w:pPr>
          </w:p>
        </w:tc>
        <w:tc>
          <w:tcPr>
            <w:tcW w:w="6578" w:type="dxa"/>
          </w:tcPr>
          <w:p w14:paraId="2715941F" w14:textId="77777777" w:rsidR="007C0EBF" w:rsidRDefault="007C0EBF">
            <w:pPr>
              <w:rPr>
                <w:rFonts w:ascii="Times New Roman" w:hAnsi="Times New Roman"/>
                <w:iCs/>
              </w:rPr>
            </w:pPr>
            <w:r>
              <w:rPr>
                <w:rFonts w:ascii="Times New Roman" w:hAnsi="Times New Roman"/>
                <w:iCs/>
              </w:rPr>
              <w:t>The dollar amount affixed by the bidder to a prescribed service or requirement of the State Treasurer’s Office included in the request for proposal.  All costs bids are firm, fixed costs for the duration of the contract period.</w:t>
            </w:r>
          </w:p>
          <w:p w14:paraId="01E0200A" w14:textId="77777777" w:rsidR="007C0EBF" w:rsidRDefault="007C0EBF">
            <w:pPr>
              <w:rPr>
                <w:rFonts w:ascii="Times New Roman" w:hAnsi="Times New Roman"/>
                <w:iCs/>
              </w:rPr>
            </w:pPr>
            <w:r>
              <w:rPr>
                <w:rFonts w:ascii="Times New Roman" w:hAnsi="Times New Roman"/>
                <w:iCs/>
              </w:rPr>
              <w:t xml:space="preserve">  </w:t>
            </w:r>
          </w:p>
        </w:tc>
      </w:tr>
      <w:tr w:rsidR="00023AE0" w14:paraId="18559BC0" w14:textId="77777777" w:rsidTr="00023AE0">
        <w:trPr>
          <w:trHeight w:val="936"/>
        </w:trPr>
        <w:tc>
          <w:tcPr>
            <w:tcW w:w="756" w:type="dxa"/>
          </w:tcPr>
          <w:p w14:paraId="5A1FD975" w14:textId="77777777" w:rsidR="00023AE0" w:rsidRDefault="00023AE0" w:rsidP="00993ED0">
            <w:pPr>
              <w:rPr>
                <w:rFonts w:ascii="Times New Roman" w:hAnsi="Times New Roman"/>
              </w:rPr>
            </w:pPr>
            <w:r>
              <w:rPr>
                <w:rFonts w:ascii="Times New Roman" w:hAnsi="Times New Roman"/>
              </w:rPr>
              <w:t>58.</w:t>
            </w:r>
          </w:p>
        </w:tc>
        <w:tc>
          <w:tcPr>
            <w:tcW w:w="3066" w:type="dxa"/>
          </w:tcPr>
          <w:p w14:paraId="12E65338" w14:textId="77777777" w:rsidR="00023AE0" w:rsidRDefault="00023AE0">
            <w:pPr>
              <w:rPr>
                <w:rFonts w:ascii="Times New Roman" w:hAnsi="Times New Roman"/>
                <w:b/>
                <w:bCs/>
              </w:rPr>
            </w:pPr>
            <w:r>
              <w:rPr>
                <w:rFonts w:ascii="Times New Roman" w:hAnsi="Times New Roman"/>
                <w:b/>
                <w:bCs/>
              </w:rPr>
              <w:t>Proposal</w:t>
            </w:r>
          </w:p>
        </w:tc>
        <w:tc>
          <w:tcPr>
            <w:tcW w:w="6578" w:type="dxa"/>
          </w:tcPr>
          <w:p w14:paraId="29134C88" w14:textId="77777777" w:rsidR="00023AE0" w:rsidRDefault="00023AE0" w:rsidP="00023AE0">
            <w:pPr>
              <w:pStyle w:val="Heading1"/>
              <w:ind w:left="0"/>
              <w:rPr>
                <w:i w:val="0"/>
                <w:iCs/>
                <w:sz w:val="24"/>
                <w:u w:val="none"/>
              </w:rPr>
            </w:pPr>
            <w:r>
              <w:rPr>
                <w:i w:val="0"/>
                <w:iCs/>
                <w:sz w:val="24"/>
                <w:u w:val="none"/>
              </w:rPr>
              <w:t>The official request document submitted by bidders to acknowledge their interest in performing services for the STO and documenting their ability to perform the services requested in the STO’s Request for Proposal.</w:t>
            </w:r>
          </w:p>
          <w:p w14:paraId="646BD84B" w14:textId="77777777" w:rsidR="00023AE0" w:rsidRDefault="00023AE0">
            <w:pPr>
              <w:rPr>
                <w:rFonts w:ascii="Times New Roman" w:hAnsi="Times New Roman"/>
                <w:iCs/>
              </w:rPr>
            </w:pPr>
          </w:p>
        </w:tc>
      </w:tr>
      <w:tr w:rsidR="00993ED0" w14:paraId="2F90BB80" w14:textId="77777777" w:rsidTr="003F6516">
        <w:trPr>
          <w:trHeight w:val="936"/>
        </w:trPr>
        <w:tc>
          <w:tcPr>
            <w:tcW w:w="756" w:type="dxa"/>
          </w:tcPr>
          <w:p w14:paraId="2744DACF" w14:textId="77777777" w:rsidR="007C0EBF" w:rsidRDefault="00840432" w:rsidP="00023AE0">
            <w:pPr>
              <w:rPr>
                <w:rFonts w:ascii="Times New Roman" w:hAnsi="Times New Roman"/>
              </w:rPr>
            </w:pPr>
            <w:r>
              <w:rPr>
                <w:rFonts w:ascii="Times New Roman" w:hAnsi="Times New Roman"/>
              </w:rPr>
              <w:t>5</w:t>
            </w:r>
            <w:r w:rsidR="00023AE0">
              <w:rPr>
                <w:rFonts w:ascii="Times New Roman" w:hAnsi="Times New Roman"/>
              </w:rPr>
              <w:t>9</w:t>
            </w:r>
            <w:r w:rsidR="007C0EBF">
              <w:rPr>
                <w:rFonts w:ascii="Times New Roman" w:hAnsi="Times New Roman"/>
              </w:rPr>
              <w:t>.</w:t>
            </w:r>
          </w:p>
        </w:tc>
        <w:tc>
          <w:tcPr>
            <w:tcW w:w="3066" w:type="dxa"/>
          </w:tcPr>
          <w:p w14:paraId="178B0AAC" w14:textId="77777777" w:rsidR="007C0EBF" w:rsidRDefault="007C0EBF">
            <w:pPr>
              <w:rPr>
                <w:rFonts w:ascii="Times New Roman" w:hAnsi="Times New Roman"/>
                <w:b/>
                <w:bCs/>
              </w:rPr>
            </w:pPr>
            <w:r>
              <w:rPr>
                <w:rFonts w:ascii="Times New Roman" w:hAnsi="Times New Roman"/>
                <w:b/>
                <w:bCs/>
              </w:rPr>
              <w:t>Proposed Method of Performance</w:t>
            </w:r>
          </w:p>
          <w:p w14:paraId="4C25294C" w14:textId="77777777" w:rsidR="007C0EBF" w:rsidRDefault="007C0EBF">
            <w:pPr>
              <w:rPr>
                <w:rFonts w:ascii="Times New Roman" w:hAnsi="Times New Roman"/>
                <w:b/>
                <w:bCs/>
              </w:rPr>
            </w:pPr>
          </w:p>
        </w:tc>
        <w:tc>
          <w:tcPr>
            <w:tcW w:w="6578" w:type="dxa"/>
          </w:tcPr>
          <w:p w14:paraId="48AE2705" w14:textId="77777777" w:rsidR="007C0EBF" w:rsidRDefault="007C0EBF">
            <w:pPr>
              <w:rPr>
                <w:rFonts w:ascii="Times New Roman" w:hAnsi="Times New Roman"/>
                <w:iCs/>
              </w:rPr>
            </w:pPr>
            <w:r>
              <w:rPr>
                <w:rFonts w:ascii="Times New Roman" w:hAnsi="Times New Roman"/>
                <w:iCs/>
              </w:rPr>
              <w:t>The distinctive plan for performing the requirements of the request for proposal (RFP) as defined by the bidder.</w:t>
            </w:r>
          </w:p>
          <w:p w14:paraId="5C1BBF8F" w14:textId="77777777" w:rsidR="007C0EBF" w:rsidRDefault="007C0EBF">
            <w:pPr>
              <w:rPr>
                <w:rFonts w:ascii="Times New Roman" w:hAnsi="Times New Roman"/>
                <w:iCs/>
              </w:rPr>
            </w:pPr>
          </w:p>
        </w:tc>
      </w:tr>
      <w:tr w:rsidR="00993ED0" w14:paraId="1E829EE6" w14:textId="77777777" w:rsidTr="003F6516">
        <w:trPr>
          <w:trHeight w:val="603"/>
        </w:trPr>
        <w:tc>
          <w:tcPr>
            <w:tcW w:w="756" w:type="dxa"/>
          </w:tcPr>
          <w:p w14:paraId="5E75DC37" w14:textId="77777777" w:rsidR="007C0EBF" w:rsidRDefault="00023AE0" w:rsidP="00023AE0">
            <w:pPr>
              <w:rPr>
                <w:rFonts w:ascii="Times New Roman" w:hAnsi="Times New Roman"/>
              </w:rPr>
            </w:pPr>
            <w:r>
              <w:rPr>
                <w:rFonts w:ascii="Times New Roman" w:hAnsi="Times New Roman"/>
              </w:rPr>
              <w:t>60</w:t>
            </w:r>
            <w:r w:rsidR="007C0EBF">
              <w:rPr>
                <w:rFonts w:ascii="Times New Roman" w:hAnsi="Times New Roman"/>
              </w:rPr>
              <w:t>.</w:t>
            </w:r>
          </w:p>
        </w:tc>
        <w:tc>
          <w:tcPr>
            <w:tcW w:w="3066" w:type="dxa"/>
          </w:tcPr>
          <w:p w14:paraId="6A8E0517" w14:textId="77777777" w:rsidR="007C0EBF" w:rsidRDefault="007C0EBF">
            <w:pPr>
              <w:rPr>
                <w:rFonts w:ascii="Times New Roman" w:hAnsi="Times New Roman"/>
                <w:b/>
                <w:bCs/>
              </w:rPr>
            </w:pPr>
            <w:r>
              <w:rPr>
                <w:rFonts w:ascii="Times New Roman" w:hAnsi="Times New Roman"/>
                <w:b/>
                <w:bCs/>
              </w:rPr>
              <w:t>RCK</w:t>
            </w:r>
          </w:p>
        </w:tc>
        <w:tc>
          <w:tcPr>
            <w:tcW w:w="6578" w:type="dxa"/>
          </w:tcPr>
          <w:p w14:paraId="65663EC3" w14:textId="77777777" w:rsidR="007C0EBF" w:rsidRDefault="007C0EBF">
            <w:pPr>
              <w:rPr>
                <w:rFonts w:ascii="Times New Roman" w:hAnsi="Times New Roman"/>
                <w:iCs/>
              </w:rPr>
            </w:pPr>
            <w:r>
              <w:rPr>
                <w:rFonts w:ascii="Times New Roman" w:hAnsi="Times New Roman"/>
                <w:iCs/>
              </w:rPr>
              <w:t>Represented Check Entry</w:t>
            </w:r>
          </w:p>
        </w:tc>
      </w:tr>
      <w:tr w:rsidR="00993ED0" w14:paraId="24C19E22" w14:textId="77777777" w:rsidTr="003F6516">
        <w:trPr>
          <w:trHeight w:val="702"/>
        </w:trPr>
        <w:tc>
          <w:tcPr>
            <w:tcW w:w="756" w:type="dxa"/>
          </w:tcPr>
          <w:p w14:paraId="1416B227" w14:textId="77777777" w:rsidR="007C0EBF" w:rsidRDefault="00023AE0" w:rsidP="00023AE0">
            <w:pPr>
              <w:rPr>
                <w:rFonts w:ascii="Times New Roman" w:hAnsi="Times New Roman"/>
              </w:rPr>
            </w:pPr>
            <w:r>
              <w:rPr>
                <w:rFonts w:ascii="Times New Roman" w:hAnsi="Times New Roman"/>
              </w:rPr>
              <w:t>61</w:t>
            </w:r>
            <w:r w:rsidR="007C0EBF">
              <w:rPr>
                <w:rFonts w:ascii="Times New Roman" w:hAnsi="Times New Roman"/>
              </w:rPr>
              <w:t>.</w:t>
            </w:r>
          </w:p>
        </w:tc>
        <w:tc>
          <w:tcPr>
            <w:tcW w:w="3066" w:type="dxa"/>
          </w:tcPr>
          <w:p w14:paraId="45BD386B" w14:textId="77777777" w:rsidR="007C0EBF" w:rsidRDefault="007C0EBF">
            <w:pPr>
              <w:rPr>
                <w:rFonts w:ascii="Times New Roman" w:hAnsi="Times New Roman"/>
                <w:b/>
                <w:bCs/>
              </w:rPr>
            </w:pPr>
            <w:r>
              <w:rPr>
                <w:rFonts w:ascii="Times New Roman" w:hAnsi="Times New Roman"/>
                <w:b/>
                <w:bCs/>
              </w:rPr>
              <w:t>Reasonable Fee</w:t>
            </w:r>
          </w:p>
          <w:p w14:paraId="072A27D5" w14:textId="77777777" w:rsidR="007C0EBF" w:rsidRDefault="007C0EBF">
            <w:pPr>
              <w:rPr>
                <w:rFonts w:ascii="Times New Roman" w:hAnsi="Times New Roman"/>
                <w:b/>
                <w:bCs/>
              </w:rPr>
            </w:pPr>
          </w:p>
        </w:tc>
        <w:tc>
          <w:tcPr>
            <w:tcW w:w="6578" w:type="dxa"/>
          </w:tcPr>
          <w:p w14:paraId="7746CA60" w14:textId="77777777" w:rsidR="007C0EBF" w:rsidRDefault="007C0EBF">
            <w:pPr>
              <w:pStyle w:val="BodyText"/>
              <w:rPr>
                <w:b w:val="0"/>
                <w:iCs/>
                <w:sz w:val="24"/>
              </w:rPr>
            </w:pPr>
            <w:r>
              <w:rPr>
                <w:b w:val="0"/>
                <w:iCs/>
                <w:sz w:val="24"/>
              </w:rPr>
              <w:t>The reasonable cost or limitation placed upon a service to be performed in execution of a duty.</w:t>
            </w:r>
          </w:p>
          <w:p w14:paraId="71CEC753" w14:textId="77777777" w:rsidR="007C0EBF" w:rsidRDefault="007C0EBF">
            <w:pPr>
              <w:rPr>
                <w:rFonts w:ascii="Times New Roman" w:hAnsi="Times New Roman"/>
                <w:iCs/>
              </w:rPr>
            </w:pPr>
          </w:p>
        </w:tc>
      </w:tr>
      <w:tr w:rsidR="00993ED0" w14:paraId="4C08D930" w14:textId="77777777" w:rsidTr="003F6516">
        <w:trPr>
          <w:trHeight w:val="1066"/>
        </w:trPr>
        <w:tc>
          <w:tcPr>
            <w:tcW w:w="756" w:type="dxa"/>
          </w:tcPr>
          <w:p w14:paraId="32DC563E" w14:textId="77777777" w:rsidR="007C0EBF" w:rsidRDefault="00993ED0" w:rsidP="00023AE0">
            <w:pPr>
              <w:rPr>
                <w:rFonts w:ascii="Times New Roman" w:hAnsi="Times New Roman"/>
              </w:rPr>
            </w:pPr>
            <w:r>
              <w:rPr>
                <w:rFonts w:ascii="Times New Roman" w:hAnsi="Times New Roman"/>
              </w:rPr>
              <w:t>6</w:t>
            </w:r>
            <w:r w:rsidR="00023AE0">
              <w:rPr>
                <w:rFonts w:ascii="Times New Roman" w:hAnsi="Times New Roman"/>
              </w:rPr>
              <w:t>2</w:t>
            </w:r>
            <w:r w:rsidR="007C0EBF">
              <w:rPr>
                <w:rFonts w:ascii="Times New Roman" w:hAnsi="Times New Roman"/>
              </w:rPr>
              <w:t>.</w:t>
            </w:r>
          </w:p>
        </w:tc>
        <w:tc>
          <w:tcPr>
            <w:tcW w:w="3066" w:type="dxa"/>
          </w:tcPr>
          <w:p w14:paraId="49E564D6" w14:textId="77777777" w:rsidR="007C0EBF" w:rsidRDefault="007C0EBF">
            <w:pPr>
              <w:rPr>
                <w:rFonts w:ascii="Times New Roman" w:hAnsi="Times New Roman"/>
                <w:b/>
                <w:bCs/>
              </w:rPr>
            </w:pPr>
            <w:r>
              <w:rPr>
                <w:rFonts w:ascii="Times New Roman" w:hAnsi="Times New Roman"/>
                <w:b/>
                <w:bCs/>
              </w:rPr>
              <w:t>Repurchase Agreement</w:t>
            </w:r>
          </w:p>
          <w:p w14:paraId="005A3732" w14:textId="77777777" w:rsidR="007C0EBF" w:rsidRDefault="007C0EBF">
            <w:pPr>
              <w:rPr>
                <w:rFonts w:ascii="Times New Roman" w:hAnsi="Times New Roman"/>
                <w:b/>
                <w:bCs/>
              </w:rPr>
            </w:pPr>
            <w:r>
              <w:rPr>
                <w:rFonts w:ascii="Times New Roman" w:hAnsi="Times New Roman"/>
                <w:b/>
                <w:bCs/>
              </w:rPr>
              <w:t>(Repo)</w:t>
            </w:r>
          </w:p>
        </w:tc>
        <w:tc>
          <w:tcPr>
            <w:tcW w:w="6578" w:type="dxa"/>
          </w:tcPr>
          <w:p w14:paraId="2004174A" w14:textId="77777777" w:rsidR="007C0EBF" w:rsidRDefault="007C0EBF">
            <w:pPr>
              <w:pStyle w:val="Heading1"/>
              <w:ind w:left="0"/>
              <w:rPr>
                <w:i w:val="0"/>
                <w:iCs/>
                <w:sz w:val="24"/>
                <w:u w:val="none"/>
              </w:rPr>
            </w:pPr>
            <w:r>
              <w:rPr>
                <w:i w:val="0"/>
                <w:iCs/>
                <w:sz w:val="24"/>
                <w:u w:val="none"/>
              </w:rPr>
              <w:t xml:space="preserve">The sale of a security by a dealer to an investor with an agreement to buy the security back from the investor at a specific time and at a price that will result in a pre-determined yield to the investor.  </w:t>
            </w:r>
          </w:p>
          <w:p w14:paraId="57FE261C" w14:textId="77777777" w:rsidR="007C0EBF" w:rsidRDefault="007C0EBF">
            <w:pPr>
              <w:rPr>
                <w:rFonts w:ascii="Times New Roman" w:hAnsi="Times New Roman"/>
                <w:iCs/>
              </w:rPr>
            </w:pPr>
          </w:p>
        </w:tc>
      </w:tr>
      <w:tr w:rsidR="00993ED0" w14:paraId="164D1DD0" w14:textId="77777777" w:rsidTr="003F6516">
        <w:trPr>
          <w:trHeight w:val="837"/>
        </w:trPr>
        <w:tc>
          <w:tcPr>
            <w:tcW w:w="756" w:type="dxa"/>
          </w:tcPr>
          <w:p w14:paraId="0A80D830" w14:textId="77777777" w:rsidR="007C0EBF" w:rsidRDefault="00840432" w:rsidP="00023AE0">
            <w:pPr>
              <w:rPr>
                <w:rFonts w:ascii="Times New Roman" w:hAnsi="Times New Roman"/>
              </w:rPr>
            </w:pPr>
            <w:r>
              <w:rPr>
                <w:rFonts w:ascii="Times New Roman" w:hAnsi="Times New Roman"/>
              </w:rPr>
              <w:t>6</w:t>
            </w:r>
            <w:r w:rsidR="00023AE0">
              <w:rPr>
                <w:rFonts w:ascii="Times New Roman" w:hAnsi="Times New Roman"/>
              </w:rPr>
              <w:t>3</w:t>
            </w:r>
            <w:r w:rsidR="007C0EBF">
              <w:rPr>
                <w:rFonts w:ascii="Times New Roman" w:hAnsi="Times New Roman"/>
              </w:rPr>
              <w:t>.</w:t>
            </w:r>
          </w:p>
        </w:tc>
        <w:tc>
          <w:tcPr>
            <w:tcW w:w="3066" w:type="dxa"/>
          </w:tcPr>
          <w:p w14:paraId="0BF2636F" w14:textId="77777777" w:rsidR="007C0EBF" w:rsidRDefault="007C0EBF">
            <w:pPr>
              <w:rPr>
                <w:rFonts w:ascii="Times New Roman" w:hAnsi="Times New Roman"/>
                <w:b/>
                <w:bCs/>
              </w:rPr>
            </w:pPr>
            <w:r>
              <w:rPr>
                <w:rFonts w:ascii="Times New Roman" w:hAnsi="Times New Roman"/>
                <w:b/>
                <w:bCs/>
              </w:rPr>
              <w:t>Returned Item</w:t>
            </w:r>
          </w:p>
        </w:tc>
        <w:tc>
          <w:tcPr>
            <w:tcW w:w="6578" w:type="dxa"/>
          </w:tcPr>
          <w:p w14:paraId="6CDD636D" w14:textId="77777777" w:rsidR="007C0EBF" w:rsidRDefault="007C0EBF">
            <w:pPr>
              <w:rPr>
                <w:rFonts w:ascii="Times New Roman" w:hAnsi="Times New Roman"/>
              </w:rPr>
            </w:pPr>
            <w:r>
              <w:rPr>
                <w:rFonts w:ascii="Times New Roman" w:hAnsi="Times New Roman"/>
              </w:rPr>
              <w:t xml:space="preserve">A check that is rejected by the financial institution on which it is drawn.  </w:t>
            </w:r>
          </w:p>
          <w:p w14:paraId="043C3F18" w14:textId="77777777" w:rsidR="007C0EBF" w:rsidRDefault="007C0EBF">
            <w:pPr>
              <w:rPr>
                <w:rFonts w:ascii="Times New Roman" w:hAnsi="Times New Roman"/>
              </w:rPr>
            </w:pPr>
          </w:p>
        </w:tc>
      </w:tr>
      <w:tr w:rsidR="00993ED0" w14:paraId="61E1204B" w14:textId="77777777" w:rsidTr="003F6516">
        <w:trPr>
          <w:trHeight w:val="648"/>
        </w:trPr>
        <w:tc>
          <w:tcPr>
            <w:tcW w:w="756" w:type="dxa"/>
          </w:tcPr>
          <w:p w14:paraId="277D80D7" w14:textId="77777777" w:rsidR="007C0EBF" w:rsidRDefault="00277C31" w:rsidP="00023AE0">
            <w:pPr>
              <w:rPr>
                <w:rFonts w:ascii="Times New Roman" w:hAnsi="Times New Roman"/>
              </w:rPr>
            </w:pPr>
            <w:r>
              <w:rPr>
                <w:rFonts w:ascii="Times New Roman" w:hAnsi="Times New Roman"/>
              </w:rPr>
              <w:t>6</w:t>
            </w:r>
            <w:r w:rsidR="00023AE0">
              <w:rPr>
                <w:rFonts w:ascii="Times New Roman" w:hAnsi="Times New Roman"/>
              </w:rPr>
              <w:t>4</w:t>
            </w:r>
            <w:r w:rsidR="007C0EBF">
              <w:rPr>
                <w:rFonts w:ascii="Times New Roman" w:hAnsi="Times New Roman"/>
              </w:rPr>
              <w:t>.</w:t>
            </w:r>
          </w:p>
        </w:tc>
        <w:tc>
          <w:tcPr>
            <w:tcW w:w="3066" w:type="dxa"/>
          </w:tcPr>
          <w:p w14:paraId="14C48E80" w14:textId="77777777" w:rsidR="007C0EBF" w:rsidRDefault="007C0EBF">
            <w:pPr>
              <w:rPr>
                <w:rFonts w:ascii="Times New Roman" w:hAnsi="Times New Roman"/>
                <w:b/>
                <w:bCs/>
              </w:rPr>
            </w:pPr>
            <w:r>
              <w:rPr>
                <w:rFonts w:ascii="Times New Roman" w:hAnsi="Times New Roman"/>
                <w:b/>
                <w:bCs/>
              </w:rPr>
              <w:t xml:space="preserve">RFP  </w:t>
            </w:r>
          </w:p>
          <w:p w14:paraId="539B8889" w14:textId="77777777" w:rsidR="007C0EBF" w:rsidRDefault="007C0EBF">
            <w:pPr>
              <w:rPr>
                <w:rFonts w:ascii="Times New Roman" w:hAnsi="Times New Roman"/>
                <w:b/>
                <w:bCs/>
              </w:rPr>
            </w:pPr>
          </w:p>
        </w:tc>
        <w:tc>
          <w:tcPr>
            <w:tcW w:w="6578" w:type="dxa"/>
          </w:tcPr>
          <w:p w14:paraId="10D1C6EA" w14:textId="77777777" w:rsidR="007C0EBF" w:rsidRDefault="007C0EBF">
            <w:pPr>
              <w:pStyle w:val="Header"/>
              <w:tabs>
                <w:tab w:val="clear" w:pos="4320"/>
                <w:tab w:val="clear" w:pos="8640"/>
              </w:tabs>
              <w:rPr>
                <w:rFonts w:ascii="Times New Roman" w:hAnsi="Times New Roman"/>
              </w:rPr>
            </w:pPr>
            <w:r>
              <w:rPr>
                <w:rFonts w:ascii="Times New Roman" w:hAnsi="Times New Roman"/>
              </w:rPr>
              <w:t>Request for Proposal</w:t>
            </w:r>
          </w:p>
          <w:p w14:paraId="5AC8BC00" w14:textId="77777777" w:rsidR="007C0EBF" w:rsidRDefault="007C0EBF">
            <w:pPr>
              <w:pStyle w:val="Header"/>
              <w:tabs>
                <w:tab w:val="clear" w:pos="4320"/>
                <w:tab w:val="clear" w:pos="8640"/>
              </w:tabs>
              <w:rPr>
                <w:rFonts w:ascii="Times New Roman" w:hAnsi="Times New Roman"/>
              </w:rPr>
            </w:pPr>
          </w:p>
        </w:tc>
      </w:tr>
      <w:tr w:rsidR="00FC3D0D" w14:paraId="342E49CA" w14:textId="77777777" w:rsidTr="00023AE0">
        <w:trPr>
          <w:trHeight w:val="648"/>
        </w:trPr>
        <w:tc>
          <w:tcPr>
            <w:tcW w:w="756" w:type="dxa"/>
          </w:tcPr>
          <w:p w14:paraId="14A0C45A" w14:textId="77777777" w:rsidR="00FC3D0D" w:rsidRDefault="00FC3D0D" w:rsidP="00023AE0">
            <w:pPr>
              <w:rPr>
                <w:rFonts w:ascii="Times New Roman" w:hAnsi="Times New Roman"/>
              </w:rPr>
            </w:pPr>
            <w:r>
              <w:rPr>
                <w:rFonts w:ascii="Times New Roman" w:hAnsi="Times New Roman"/>
              </w:rPr>
              <w:t>65.</w:t>
            </w:r>
          </w:p>
        </w:tc>
        <w:tc>
          <w:tcPr>
            <w:tcW w:w="3066" w:type="dxa"/>
          </w:tcPr>
          <w:p w14:paraId="769961C5" w14:textId="77777777" w:rsidR="00FC3D0D" w:rsidRDefault="00FC3D0D">
            <w:pPr>
              <w:rPr>
                <w:rFonts w:ascii="Times New Roman" w:hAnsi="Times New Roman"/>
                <w:b/>
                <w:bCs/>
              </w:rPr>
            </w:pPr>
            <w:r>
              <w:rPr>
                <w:rFonts w:ascii="Times New Roman" w:hAnsi="Times New Roman"/>
                <w:b/>
                <w:bCs/>
              </w:rPr>
              <w:t>Secure FTP</w:t>
            </w:r>
          </w:p>
        </w:tc>
        <w:tc>
          <w:tcPr>
            <w:tcW w:w="6578" w:type="dxa"/>
          </w:tcPr>
          <w:p w14:paraId="7548C1CB" w14:textId="77777777" w:rsidR="00FC3D0D" w:rsidRDefault="00FC3D0D">
            <w:pPr>
              <w:pStyle w:val="Header"/>
              <w:tabs>
                <w:tab w:val="clear" w:pos="4320"/>
                <w:tab w:val="clear" w:pos="8640"/>
              </w:tabs>
              <w:rPr>
                <w:rFonts w:ascii="Times New Roman" w:hAnsi="Times New Roman"/>
              </w:rPr>
            </w:pPr>
            <w:r>
              <w:rPr>
                <w:rFonts w:ascii="Times New Roman" w:hAnsi="Times New Roman"/>
              </w:rPr>
              <w:t>The secured version of FTP, also known as FTPS, and using SSL certifications to secure transfers.</w:t>
            </w:r>
          </w:p>
          <w:p w14:paraId="033F7313" w14:textId="77777777" w:rsidR="00FC3D0D" w:rsidRDefault="00FC3D0D">
            <w:pPr>
              <w:pStyle w:val="Header"/>
              <w:tabs>
                <w:tab w:val="clear" w:pos="4320"/>
                <w:tab w:val="clear" w:pos="8640"/>
              </w:tabs>
              <w:rPr>
                <w:rFonts w:ascii="Times New Roman" w:hAnsi="Times New Roman"/>
              </w:rPr>
            </w:pPr>
          </w:p>
        </w:tc>
      </w:tr>
      <w:tr w:rsidR="00993ED0" w14:paraId="3FCDFBE7" w14:textId="77777777" w:rsidTr="00FC3D0D">
        <w:trPr>
          <w:trHeight w:val="648"/>
        </w:trPr>
        <w:tc>
          <w:tcPr>
            <w:tcW w:w="523" w:type="dxa"/>
          </w:tcPr>
          <w:p w14:paraId="6ED19277" w14:textId="77777777" w:rsidR="007C0EBF" w:rsidRDefault="00840432" w:rsidP="00FC3D0D">
            <w:pPr>
              <w:rPr>
                <w:rFonts w:ascii="Times New Roman" w:hAnsi="Times New Roman"/>
              </w:rPr>
            </w:pPr>
            <w:r>
              <w:rPr>
                <w:rFonts w:ascii="Times New Roman" w:hAnsi="Times New Roman"/>
              </w:rPr>
              <w:t>6</w:t>
            </w:r>
            <w:r w:rsidR="00993ED0">
              <w:rPr>
                <w:rFonts w:ascii="Times New Roman" w:hAnsi="Times New Roman"/>
              </w:rPr>
              <w:t>6</w:t>
            </w:r>
            <w:r w:rsidR="007C0EBF">
              <w:rPr>
                <w:rFonts w:ascii="Times New Roman" w:hAnsi="Times New Roman"/>
              </w:rPr>
              <w:t>.</w:t>
            </w:r>
          </w:p>
        </w:tc>
        <w:tc>
          <w:tcPr>
            <w:tcW w:w="3126" w:type="dxa"/>
          </w:tcPr>
          <w:p w14:paraId="78ECC607" w14:textId="77777777" w:rsidR="007C0EBF" w:rsidRDefault="007C0EBF">
            <w:pPr>
              <w:rPr>
                <w:rFonts w:ascii="Times New Roman" w:hAnsi="Times New Roman"/>
                <w:b/>
                <w:bCs/>
              </w:rPr>
            </w:pPr>
            <w:r>
              <w:rPr>
                <w:rFonts w:ascii="Times New Roman" w:hAnsi="Times New Roman"/>
                <w:b/>
                <w:bCs/>
              </w:rPr>
              <w:t>Spenddown</w:t>
            </w:r>
          </w:p>
        </w:tc>
        <w:tc>
          <w:tcPr>
            <w:tcW w:w="6751" w:type="dxa"/>
          </w:tcPr>
          <w:p w14:paraId="2E7602D7" w14:textId="77777777" w:rsidR="007C0EBF" w:rsidRDefault="007C0EBF">
            <w:pPr>
              <w:pStyle w:val="Header"/>
              <w:tabs>
                <w:tab w:val="clear" w:pos="4320"/>
                <w:tab w:val="clear" w:pos="8640"/>
              </w:tabs>
              <w:rPr>
                <w:rFonts w:ascii="Times New Roman" w:hAnsi="Times New Roman"/>
              </w:rPr>
            </w:pPr>
            <w:r>
              <w:rPr>
                <w:rFonts w:ascii="Times New Roman" w:hAnsi="Times New Roman"/>
              </w:rPr>
              <w:t xml:space="preserve">The amount of medical expenses that are a person’s financial responsibility similar to an insurance deductible. </w:t>
            </w:r>
          </w:p>
          <w:p w14:paraId="0057B52C" w14:textId="77777777" w:rsidR="007C0EBF" w:rsidRDefault="007C0EBF">
            <w:pPr>
              <w:pStyle w:val="Header"/>
              <w:tabs>
                <w:tab w:val="clear" w:pos="4320"/>
                <w:tab w:val="clear" w:pos="8640"/>
              </w:tabs>
              <w:rPr>
                <w:rFonts w:ascii="Times New Roman" w:hAnsi="Times New Roman"/>
              </w:rPr>
            </w:pPr>
          </w:p>
        </w:tc>
      </w:tr>
      <w:tr w:rsidR="00FC3D0D" w14:paraId="74457391" w14:textId="77777777" w:rsidTr="00023AE0">
        <w:trPr>
          <w:trHeight w:val="648"/>
        </w:trPr>
        <w:tc>
          <w:tcPr>
            <w:tcW w:w="756" w:type="dxa"/>
          </w:tcPr>
          <w:p w14:paraId="5C45991F" w14:textId="77777777" w:rsidR="00FC3D0D" w:rsidRDefault="00FC3D0D" w:rsidP="00FC3D0D">
            <w:pPr>
              <w:rPr>
                <w:rFonts w:ascii="Times New Roman" w:hAnsi="Times New Roman"/>
              </w:rPr>
            </w:pPr>
            <w:r>
              <w:rPr>
                <w:rFonts w:ascii="Times New Roman" w:hAnsi="Times New Roman"/>
              </w:rPr>
              <w:lastRenderedPageBreak/>
              <w:t>67.</w:t>
            </w:r>
          </w:p>
        </w:tc>
        <w:tc>
          <w:tcPr>
            <w:tcW w:w="3066" w:type="dxa"/>
          </w:tcPr>
          <w:p w14:paraId="75101812" w14:textId="77777777" w:rsidR="00FC3D0D" w:rsidRDefault="00FC3D0D">
            <w:pPr>
              <w:rPr>
                <w:rFonts w:ascii="Times New Roman" w:hAnsi="Times New Roman"/>
                <w:b/>
                <w:bCs/>
              </w:rPr>
            </w:pPr>
            <w:r>
              <w:rPr>
                <w:rFonts w:ascii="Times New Roman" w:hAnsi="Times New Roman"/>
                <w:b/>
                <w:bCs/>
              </w:rPr>
              <w:t>SSL</w:t>
            </w:r>
          </w:p>
        </w:tc>
        <w:tc>
          <w:tcPr>
            <w:tcW w:w="6578" w:type="dxa"/>
          </w:tcPr>
          <w:p w14:paraId="05785444" w14:textId="77777777" w:rsidR="00FC3D0D" w:rsidRDefault="00FC3D0D">
            <w:pPr>
              <w:pStyle w:val="Header"/>
              <w:tabs>
                <w:tab w:val="clear" w:pos="4320"/>
                <w:tab w:val="clear" w:pos="8640"/>
              </w:tabs>
              <w:rPr>
                <w:rFonts w:ascii="Times New Roman" w:hAnsi="Times New Roman"/>
              </w:rPr>
            </w:pPr>
            <w:r>
              <w:rPr>
                <w:rFonts w:ascii="Times New Roman" w:hAnsi="Times New Roman"/>
              </w:rPr>
              <w:t>Secure Sockets Layer</w:t>
            </w:r>
          </w:p>
        </w:tc>
      </w:tr>
      <w:tr w:rsidR="00993ED0" w14:paraId="32B59246" w14:textId="77777777" w:rsidTr="003F6516">
        <w:trPr>
          <w:trHeight w:val="648"/>
        </w:trPr>
        <w:tc>
          <w:tcPr>
            <w:tcW w:w="756" w:type="dxa"/>
          </w:tcPr>
          <w:p w14:paraId="276F6ABA" w14:textId="77777777" w:rsidR="007C0EBF" w:rsidRDefault="00840432" w:rsidP="00023AE0">
            <w:pPr>
              <w:rPr>
                <w:rFonts w:ascii="Times New Roman" w:hAnsi="Times New Roman"/>
              </w:rPr>
            </w:pPr>
            <w:r>
              <w:rPr>
                <w:rFonts w:ascii="Times New Roman" w:hAnsi="Times New Roman"/>
              </w:rPr>
              <w:t>6</w:t>
            </w:r>
            <w:r w:rsidR="00023AE0">
              <w:rPr>
                <w:rFonts w:ascii="Times New Roman" w:hAnsi="Times New Roman"/>
              </w:rPr>
              <w:t>8</w:t>
            </w:r>
            <w:r w:rsidR="007C0EBF">
              <w:rPr>
                <w:rFonts w:ascii="Times New Roman" w:hAnsi="Times New Roman"/>
              </w:rPr>
              <w:t>.</w:t>
            </w:r>
          </w:p>
        </w:tc>
        <w:tc>
          <w:tcPr>
            <w:tcW w:w="3066" w:type="dxa"/>
          </w:tcPr>
          <w:p w14:paraId="785E2E85" w14:textId="77777777" w:rsidR="007C0EBF" w:rsidRDefault="007C0EBF">
            <w:pPr>
              <w:rPr>
                <w:rFonts w:ascii="Times New Roman" w:hAnsi="Times New Roman"/>
                <w:b/>
                <w:bCs/>
              </w:rPr>
            </w:pPr>
            <w:r>
              <w:rPr>
                <w:rFonts w:ascii="Times New Roman" w:hAnsi="Times New Roman"/>
                <w:b/>
                <w:bCs/>
              </w:rPr>
              <w:t>State</w:t>
            </w:r>
          </w:p>
        </w:tc>
        <w:tc>
          <w:tcPr>
            <w:tcW w:w="6578" w:type="dxa"/>
          </w:tcPr>
          <w:p w14:paraId="502B930F" w14:textId="77777777" w:rsidR="007C0EBF" w:rsidRDefault="007C0EBF">
            <w:pPr>
              <w:pStyle w:val="Header"/>
              <w:tabs>
                <w:tab w:val="clear" w:pos="4320"/>
                <w:tab w:val="clear" w:pos="8640"/>
              </w:tabs>
              <w:rPr>
                <w:rFonts w:ascii="Times New Roman" w:hAnsi="Times New Roman"/>
              </w:rPr>
            </w:pPr>
            <w:r>
              <w:rPr>
                <w:rFonts w:ascii="Times New Roman" w:hAnsi="Times New Roman"/>
              </w:rPr>
              <w:t>The State of Missouri</w:t>
            </w:r>
          </w:p>
        </w:tc>
      </w:tr>
      <w:tr w:rsidR="00993ED0" w14:paraId="622C998A" w14:textId="77777777" w:rsidTr="003F6516">
        <w:trPr>
          <w:trHeight w:val="648"/>
        </w:trPr>
        <w:tc>
          <w:tcPr>
            <w:tcW w:w="756" w:type="dxa"/>
          </w:tcPr>
          <w:p w14:paraId="7AB94983" w14:textId="77777777" w:rsidR="007C0EBF" w:rsidRDefault="00840432" w:rsidP="00023AE0">
            <w:pPr>
              <w:rPr>
                <w:rFonts w:ascii="Times New Roman" w:hAnsi="Times New Roman"/>
              </w:rPr>
            </w:pPr>
            <w:r>
              <w:rPr>
                <w:rFonts w:ascii="Times New Roman" w:hAnsi="Times New Roman"/>
              </w:rPr>
              <w:t>6</w:t>
            </w:r>
            <w:r w:rsidR="00023AE0">
              <w:rPr>
                <w:rFonts w:ascii="Times New Roman" w:hAnsi="Times New Roman"/>
              </w:rPr>
              <w:t>9</w:t>
            </w:r>
            <w:r w:rsidR="007C0EBF">
              <w:rPr>
                <w:rFonts w:ascii="Times New Roman" w:hAnsi="Times New Roman"/>
              </w:rPr>
              <w:t>.</w:t>
            </w:r>
          </w:p>
        </w:tc>
        <w:tc>
          <w:tcPr>
            <w:tcW w:w="3066" w:type="dxa"/>
          </w:tcPr>
          <w:p w14:paraId="31462EBC" w14:textId="77777777" w:rsidR="007C0EBF" w:rsidRDefault="007C0EBF">
            <w:pPr>
              <w:rPr>
                <w:rFonts w:ascii="Times New Roman" w:hAnsi="Times New Roman"/>
                <w:b/>
                <w:bCs/>
              </w:rPr>
            </w:pPr>
            <w:r>
              <w:rPr>
                <w:rFonts w:ascii="Times New Roman" w:hAnsi="Times New Roman"/>
                <w:b/>
                <w:bCs/>
              </w:rPr>
              <w:t>State Fiscal Year</w:t>
            </w:r>
          </w:p>
        </w:tc>
        <w:tc>
          <w:tcPr>
            <w:tcW w:w="6578" w:type="dxa"/>
          </w:tcPr>
          <w:p w14:paraId="6C7BBDC8" w14:textId="77777777" w:rsidR="007C0EBF" w:rsidRDefault="007C0EBF">
            <w:pPr>
              <w:pStyle w:val="Header"/>
              <w:tabs>
                <w:tab w:val="clear" w:pos="4320"/>
                <w:tab w:val="clear" w:pos="8640"/>
              </w:tabs>
              <w:rPr>
                <w:rFonts w:ascii="Times New Roman" w:hAnsi="Times New Roman"/>
              </w:rPr>
            </w:pPr>
            <w:r>
              <w:rPr>
                <w:rFonts w:ascii="Times New Roman" w:hAnsi="Times New Roman"/>
              </w:rPr>
              <w:t>The state’s annual accounting period of July 1 through June 30.</w:t>
            </w:r>
          </w:p>
        </w:tc>
      </w:tr>
      <w:tr w:rsidR="00993ED0" w14:paraId="0EFE4597" w14:textId="77777777" w:rsidTr="003F6516">
        <w:trPr>
          <w:trHeight w:val="936"/>
        </w:trPr>
        <w:tc>
          <w:tcPr>
            <w:tcW w:w="756" w:type="dxa"/>
          </w:tcPr>
          <w:p w14:paraId="640B34F2" w14:textId="77777777" w:rsidR="007C0EBF" w:rsidRDefault="00023AE0" w:rsidP="00023AE0">
            <w:pPr>
              <w:rPr>
                <w:rFonts w:ascii="Times New Roman" w:hAnsi="Times New Roman"/>
              </w:rPr>
            </w:pPr>
            <w:r>
              <w:rPr>
                <w:rFonts w:ascii="Times New Roman" w:hAnsi="Times New Roman"/>
              </w:rPr>
              <w:t>70</w:t>
            </w:r>
            <w:r w:rsidR="007C0EBF">
              <w:rPr>
                <w:rFonts w:ascii="Times New Roman" w:hAnsi="Times New Roman"/>
              </w:rPr>
              <w:t>.</w:t>
            </w:r>
          </w:p>
        </w:tc>
        <w:tc>
          <w:tcPr>
            <w:tcW w:w="3066" w:type="dxa"/>
          </w:tcPr>
          <w:p w14:paraId="1CFB24BF" w14:textId="77777777" w:rsidR="007C0EBF" w:rsidRDefault="007C0EBF">
            <w:pPr>
              <w:rPr>
                <w:rFonts w:ascii="Times New Roman" w:hAnsi="Times New Roman"/>
                <w:b/>
                <w:bCs/>
              </w:rPr>
            </w:pPr>
            <w:r>
              <w:rPr>
                <w:rFonts w:ascii="Times New Roman" w:hAnsi="Times New Roman"/>
                <w:b/>
                <w:bCs/>
              </w:rPr>
              <w:t>STO</w:t>
            </w:r>
          </w:p>
          <w:p w14:paraId="69BD7E63" w14:textId="77777777" w:rsidR="007C0EBF" w:rsidRDefault="007C0EBF">
            <w:pPr>
              <w:rPr>
                <w:rFonts w:ascii="Times New Roman" w:hAnsi="Times New Roman"/>
                <w:b/>
                <w:bCs/>
              </w:rPr>
            </w:pPr>
          </w:p>
        </w:tc>
        <w:tc>
          <w:tcPr>
            <w:tcW w:w="6578" w:type="dxa"/>
          </w:tcPr>
          <w:p w14:paraId="25A6955A" w14:textId="77777777" w:rsidR="007C0EBF" w:rsidRDefault="007C0EBF">
            <w:pPr>
              <w:rPr>
                <w:rFonts w:ascii="Times New Roman" w:hAnsi="Times New Roman"/>
              </w:rPr>
            </w:pPr>
            <w:r>
              <w:rPr>
                <w:rFonts w:ascii="Times New Roman" w:hAnsi="Times New Roman"/>
              </w:rPr>
              <w:t xml:space="preserve">The office of the Missouri State Treasurer located in Jefferson City, Missouri.  </w:t>
            </w:r>
          </w:p>
          <w:p w14:paraId="02BC5B11" w14:textId="77777777" w:rsidR="007C0EBF" w:rsidRDefault="007C0EBF">
            <w:pPr>
              <w:rPr>
                <w:rFonts w:ascii="Times New Roman" w:hAnsi="Times New Roman"/>
              </w:rPr>
            </w:pPr>
          </w:p>
        </w:tc>
      </w:tr>
      <w:tr w:rsidR="00993ED0" w14:paraId="193DF82F" w14:textId="77777777" w:rsidTr="003F6516">
        <w:trPr>
          <w:trHeight w:val="837"/>
        </w:trPr>
        <w:tc>
          <w:tcPr>
            <w:tcW w:w="756" w:type="dxa"/>
          </w:tcPr>
          <w:p w14:paraId="4BC05DFD" w14:textId="77777777" w:rsidR="00D053E9" w:rsidRDefault="00993ED0" w:rsidP="00023AE0">
            <w:pPr>
              <w:rPr>
                <w:rFonts w:ascii="Times New Roman" w:hAnsi="Times New Roman"/>
              </w:rPr>
            </w:pPr>
            <w:r>
              <w:rPr>
                <w:rFonts w:ascii="Times New Roman" w:hAnsi="Times New Roman"/>
              </w:rPr>
              <w:t>7</w:t>
            </w:r>
            <w:r w:rsidR="00023AE0">
              <w:rPr>
                <w:rFonts w:ascii="Times New Roman" w:hAnsi="Times New Roman"/>
              </w:rPr>
              <w:t>1</w:t>
            </w:r>
            <w:r w:rsidR="00840432">
              <w:rPr>
                <w:rFonts w:ascii="Times New Roman" w:hAnsi="Times New Roman"/>
              </w:rPr>
              <w:t>.</w:t>
            </w:r>
          </w:p>
        </w:tc>
        <w:tc>
          <w:tcPr>
            <w:tcW w:w="3066" w:type="dxa"/>
          </w:tcPr>
          <w:p w14:paraId="2DE2A33B" w14:textId="77777777" w:rsidR="00D053E9" w:rsidRDefault="00D053E9">
            <w:pPr>
              <w:rPr>
                <w:rFonts w:ascii="Times New Roman" w:hAnsi="Times New Roman"/>
                <w:b/>
                <w:bCs/>
              </w:rPr>
            </w:pPr>
            <w:r>
              <w:rPr>
                <w:rFonts w:ascii="Times New Roman" w:hAnsi="Times New Roman"/>
                <w:b/>
                <w:bCs/>
              </w:rPr>
              <w:t>Ticket to Work</w:t>
            </w:r>
          </w:p>
        </w:tc>
        <w:tc>
          <w:tcPr>
            <w:tcW w:w="6578" w:type="dxa"/>
          </w:tcPr>
          <w:p w14:paraId="6A9CCC9F" w14:textId="77777777" w:rsidR="00D053E9" w:rsidRDefault="00D053E9" w:rsidP="00D053E9">
            <w:pPr>
              <w:rPr>
                <w:rFonts w:ascii="Times New Roman" w:hAnsi="Times New Roman"/>
              </w:rPr>
            </w:pPr>
            <w:r>
              <w:rPr>
                <w:rFonts w:ascii="Times New Roman" w:hAnsi="Times New Roman"/>
              </w:rPr>
              <w:t>Ticket to Work Health Assurance (TWHA) program created by the federal Ticket to Work and Work Incentives Improvement Act of 1999.</w:t>
            </w:r>
          </w:p>
          <w:p w14:paraId="1C62E6D3" w14:textId="77777777" w:rsidR="00D053E9" w:rsidRDefault="00D053E9" w:rsidP="00D053E9">
            <w:pPr>
              <w:rPr>
                <w:rFonts w:ascii="Times New Roman" w:hAnsi="Times New Roman"/>
              </w:rPr>
            </w:pPr>
          </w:p>
        </w:tc>
      </w:tr>
      <w:tr w:rsidR="00993ED0" w14:paraId="0874482E" w14:textId="77777777" w:rsidTr="003F6516">
        <w:trPr>
          <w:trHeight w:val="837"/>
        </w:trPr>
        <w:tc>
          <w:tcPr>
            <w:tcW w:w="756" w:type="dxa"/>
          </w:tcPr>
          <w:p w14:paraId="7966DA25" w14:textId="77777777" w:rsidR="007C0EBF" w:rsidRDefault="00277C31" w:rsidP="00023AE0">
            <w:pPr>
              <w:rPr>
                <w:rFonts w:ascii="Times New Roman" w:hAnsi="Times New Roman"/>
              </w:rPr>
            </w:pPr>
            <w:r>
              <w:rPr>
                <w:rFonts w:ascii="Times New Roman" w:hAnsi="Times New Roman"/>
              </w:rPr>
              <w:t>7</w:t>
            </w:r>
            <w:r w:rsidR="00023AE0">
              <w:rPr>
                <w:rFonts w:ascii="Times New Roman" w:hAnsi="Times New Roman"/>
              </w:rPr>
              <w:t>2</w:t>
            </w:r>
            <w:r w:rsidR="007C0EBF">
              <w:rPr>
                <w:rFonts w:ascii="Times New Roman" w:hAnsi="Times New Roman"/>
              </w:rPr>
              <w:t>.</w:t>
            </w:r>
          </w:p>
        </w:tc>
        <w:tc>
          <w:tcPr>
            <w:tcW w:w="3066" w:type="dxa"/>
          </w:tcPr>
          <w:p w14:paraId="79CBAAAF" w14:textId="77777777" w:rsidR="007C0EBF" w:rsidRDefault="007C0EBF">
            <w:pPr>
              <w:rPr>
                <w:rFonts w:ascii="Times New Roman" w:hAnsi="Times New Roman"/>
                <w:b/>
                <w:bCs/>
              </w:rPr>
            </w:pPr>
            <w:r>
              <w:rPr>
                <w:rFonts w:ascii="Times New Roman" w:hAnsi="Times New Roman"/>
                <w:b/>
                <w:bCs/>
              </w:rPr>
              <w:t>Timely Manner</w:t>
            </w:r>
          </w:p>
          <w:p w14:paraId="155FF57C" w14:textId="77777777" w:rsidR="007C0EBF" w:rsidRDefault="007C0EBF">
            <w:pPr>
              <w:rPr>
                <w:rFonts w:ascii="Times New Roman" w:hAnsi="Times New Roman"/>
                <w:b/>
                <w:bCs/>
              </w:rPr>
            </w:pPr>
          </w:p>
        </w:tc>
        <w:tc>
          <w:tcPr>
            <w:tcW w:w="6578" w:type="dxa"/>
          </w:tcPr>
          <w:p w14:paraId="1D595DE8" w14:textId="77777777" w:rsidR="007C0EBF" w:rsidRDefault="007C0EBF">
            <w:pPr>
              <w:rPr>
                <w:rFonts w:ascii="Times New Roman" w:hAnsi="Times New Roman"/>
              </w:rPr>
            </w:pPr>
            <w:r>
              <w:rPr>
                <w:rFonts w:ascii="Times New Roman" w:hAnsi="Times New Roman"/>
              </w:rPr>
              <w:t>A reasonable period of time for a desired outcome to occur or to be accomplished.</w:t>
            </w:r>
          </w:p>
        </w:tc>
      </w:tr>
      <w:tr w:rsidR="00993ED0" w14:paraId="06BE849D" w14:textId="77777777" w:rsidTr="003F6516">
        <w:trPr>
          <w:trHeight w:val="531"/>
        </w:trPr>
        <w:tc>
          <w:tcPr>
            <w:tcW w:w="756" w:type="dxa"/>
          </w:tcPr>
          <w:p w14:paraId="7001B758" w14:textId="77777777" w:rsidR="007C0EBF" w:rsidRDefault="00277C31" w:rsidP="00023AE0">
            <w:pPr>
              <w:rPr>
                <w:rFonts w:ascii="Times New Roman" w:hAnsi="Times New Roman"/>
              </w:rPr>
            </w:pPr>
            <w:r>
              <w:rPr>
                <w:rFonts w:ascii="Times New Roman" w:hAnsi="Times New Roman"/>
              </w:rPr>
              <w:t>7</w:t>
            </w:r>
            <w:r w:rsidR="00023AE0">
              <w:rPr>
                <w:rFonts w:ascii="Times New Roman" w:hAnsi="Times New Roman"/>
              </w:rPr>
              <w:t>3</w:t>
            </w:r>
            <w:r w:rsidR="007C0EBF">
              <w:rPr>
                <w:rFonts w:ascii="Times New Roman" w:hAnsi="Times New Roman"/>
              </w:rPr>
              <w:t>.</w:t>
            </w:r>
          </w:p>
        </w:tc>
        <w:tc>
          <w:tcPr>
            <w:tcW w:w="3066" w:type="dxa"/>
          </w:tcPr>
          <w:p w14:paraId="0CE39260" w14:textId="77777777" w:rsidR="007C0EBF" w:rsidRDefault="007C0EBF">
            <w:pPr>
              <w:rPr>
                <w:rFonts w:ascii="Times New Roman" w:hAnsi="Times New Roman"/>
                <w:b/>
                <w:bCs/>
              </w:rPr>
            </w:pPr>
            <w:r>
              <w:rPr>
                <w:rFonts w:ascii="Times New Roman" w:hAnsi="Times New Roman"/>
                <w:b/>
                <w:bCs/>
              </w:rPr>
              <w:t>TPL</w:t>
            </w:r>
          </w:p>
        </w:tc>
        <w:tc>
          <w:tcPr>
            <w:tcW w:w="6578" w:type="dxa"/>
          </w:tcPr>
          <w:p w14:paraId="11731377" w14:textId="77777777" w:rsidR="007C0EBF" w:rsidRDefault="007C0EBF">
            <w:pPr>
              <w:rPr>
                <w:rFonts w:ascii="Times New Roman" w:hAnsi="Times New Roman"/>
              </w:rPr>
            </w:pPr>
            <w:r>
              <w:rPr>
                <w:rFonts w:ascii="Times New Roman" w:hAnsi="Times New Roman"/>
              </w:rPr>
              <w:t>Third Party Liability</w:t>
            </w:r>
          </w:p>
        </w:tc>
      </w:tr>
      <w:tr w:rsidR="00993ED0" w14:paraId="3F2B3678" w14:textId="77777777" w:rsidTr="003F6516">
        <w:trPr>
          <w:trHeight w:val="609"/>
        </w:trPr>
        <w:tc>
          <w:tcPr>
            <w:tcW w:w="756" w:type="dxa"/>
          </w:tcPr>
          <w:p w14:paraId="55F24058" w14:textId="77777777" w:rsidR="00797121" w:rsidRDefault="00277C31" w:rsidP="00023AE0">
            <w:pPr>
              <w:rPr>
                <w:rFonts w:ascii="Times New Roman" w:hAnsi="Times New Roman"/>
              </w:rPr>
            </w:pPr>
            <w:r>
              <w:rPr>
                <w:rFonts w:ascii="Times New Roman" w:hAnsi="Times New Roman"/>
              </w:rPr>
              <w:t>7</w:t>
            </w:r>
            <w:r w:rsidR="00023AE0">
              <w:rPr>
                <w:rFonts w:ascii="Times New Roman" w:hAnsi="Times New Roman"/>
              </w:rPr>
              <w:t>4</w:t>
            </w:r>
            <w:r>
              <w:rPr>
                <w:rFonts w:ascii="Times New Roman" w:hAnsi="Times New Roman"/>
              </w:rPr>
              <w:t>.</w:t>
            </w:r>
          </w:p>
        </w:tc>
        <w:tc>
          <w:tcPr>
            <w:tcW w:w="3066" w:type="dxa"/>
          </w:tcPr>
          <w:p w14:paraId="499B4A7B" w14:textId="77777777" w:rsidR="00797121" w:rsidRDefault="00797121">
            <w:pPr>
              <w:rPr>
                <w:rFonts w:ascii="Times New Roman" w:hAnsi="Times New Roman"/>
                <w:b/>
                <w:bCs/>
              </w:rPr>
            </w:pPr>
            <w:r>
              <w:rPr>
                <w:rFonts w:ascii="Times New Roman" w:hAnsi="Times New Roman"/>
                <w:b/>
                <w:bCs/>
              </w:rPr>
              <w:t>Well Capitalized</w:t>
            </w:r>
          </w:p>
        </w:tc>
        <w:tc>
          <w:tcPr>
            <w:tcW w:w="6578" w:type="dxa"/>
          </w:tcPr>
          <w:p w14:paraId="65853AB5" w14:textId="77777777" w:rsidR="00797121" w:rsidRDefault="00797121">
            <w:pPr>
              <w:pStyle w:val="Header"/>
              <w:tabs>
                <w:tab w:val="clear" w:pos="4320"/>
                <w:tab w:val="clear" w:pos="8640"/>
              </w:tabs>
              <w:rPr>
                <w:rFonts w:ascii="Times New Roman" w:hAnsi="Times New Roman"/>
              </w:rPr>
            </w:pPr>
            <w:r>
              <w:rPr>
                <w:rFonts w:ascii="Times New Roman" w:hAnsi="Times New Roman"/>
              </w:rPr>
              <w:t>As determined by the FDIC, an insured deposit</w:t>
            </w:r>
            <w:r w:rsidR="00570644">
              <w:rPr>
                <w:rFonts w:ascii="Times New Roman" w:hAnsi="Times New Roman"/>
              </w:rPr>
              <w:t>a</w:t>
            </w:r>
            <w:r>
              <w:rPr>
                <w:rFonts w:ascii="Times New Roman" w:hAnsi="Times New Roman"/>
              </w:rPr>
              <w:t>ry institution is “well capitalized” if it significantly exceeds the required minimum level for each relevant capital measure.</w:t>
            </w:r>
          </w:p>
          <w:p w14:paraId="432A0C6B" w14:textId="77777777" w:rsidR="00797121" w:rsidRDefault="00797121">
            <w:pPr>
              <w:pStyle w:val="Header"/>
              <w:tabs>
                <w:tab w:val="clear" w:pos="4320"/>
                <w:tab w:val="clear" w:pos="8640"/>
              </w:tabs>
              <w:rPr>
                <w:rFonts w:ascii="Times New Roman" w:hAnsi="Times New Roman"/>
              </w:rPr>
            </w:pPr>
          </w:p>
        </w:tc>
      </w:tr>
      <w:tr w:rsidR="00993ED0" w14:paraId="01841092" w14:textId="77777777" w:rsidTr="003F6516">
        <w:trPr>
          <w:trHeight w:val="609"/>
        </w:trPr>
        <w:tc>
          <w:tcPr>
            <w:tcW w:w="756" w:type="dxa"/>
          </w:tcPr>
          <w:p w14:paraId="77D56C03" w14:textId="77777777" w:rsidR="007C0EBF" w:rsidRDefault="00CC44F7" w:rsidP="00023AE0">
            <w:pPr>
              <w:rPr>
                <w:rFonts w:ascii="Times New Roman" w:hAnsi="Times New Roman"/>
              </w:rPr>
            </w:pPr>
            <w:r>
              <w:rPr>
                <w:rFonts w:ascii="Times New Roman" w:hAnsi="Times New Roman"/>
              </w:rPr>
              <w:t>7</w:t>
            </w:r>
            <w:r w:rsidR="00023AE0">
              <w:rPr>
                <w:rFonts w:ascii="Times New Roman" w:hAnsi="Times New Roman"/>
              </w:rPr>
              <w:t>5</w:t>
            </w:r>
            <w:r w:rsidR="007C0EBF">
              <w:rPr>
                <w:rFonts w:ascii="Times New Roman" w:hAnsi="Times New Roman"/>
              </w:rPr>
              <w:t>.</w:t>
            </w:r>
          </w:p>
        </w:tc>
        <w:tc>
          <w:tcPr>
            <w:tcW w:w="3066" w:type="dxa"/>
          </w:tcPr>
          <w:p w14:paraId="519DA7CC" w14:textId="77777777" w:rsidR="007C0EBF" w:rsidRDefault="007C0EBF">
            <w:pPr>
              <w:rPr>
                <w:rFonts w:ascii="Times New Roman" w:hAnsi="Times New Roman"/>
                <w:b/>
                <w:bCs/>
              </w:rPr>
            </w:pPr>
            <w:r>
              <w:rPr>
                <w:rFonts w:ascii="Times New Roman" w:hAnsi="Times New Roman"/>
                <w:b/>
                <w:bCs/>
              </w:rPr>
              <w:t>Wire</w:t>
            </w:r>
          </w:p>
        </w:tc>
        <w:tc>
          <w:tcPr>
            <w:tcW w:w="6578" w:type="dxa"/>
          </w:tcPr>
          <w:p w14:paraId="283B2EED" w14:textId="77777777" w:rsidR="007C0EBF" w:rsidRDefault="007C0EBF">
            <w:pPr>
              <w:pStyle w:val="Header"/>
              <w:tabs>
                <w:tab w:val="clear" w:pos="4320"/>
                <w:tab w:val="clear" w:pos="8640"/>
              </w:tabs>
              <w:rPr>
                <w:rFonts w:ascii="Times New Roman" w:hAnsi="Times New Roman"/>
              </w:rPr>
            </w:pPr>
            <w:r>
              <w:rPr>
                <w:rFonts w:ascii="Times New Roman" w:hAnsi="Times New Roman"/>
              </w:rPr>
              <w:t xml:space="preserve">A wire transfer initiated through the </w:t>
            </w:r>
            <w:proofErr w:type="spellStart"/>
            <w:r>
              <w:rPr>
                <w:rFonts w:ascii="Times New Roman" w:hAnsi="Times New Roman"/>
              </w:rPr>
              <w:t>FedWire</w:t>
            </w:r>
            <w:proofErr w:type="spellEnd"/>
            <w:r>
              <w:rPr>
                <w:rFonts w:ascii="Times New Roman" w:hAnsi="Times New Roman"/>
              </w:rPr>
              <w:t xml:space="preserve"> system.</w:t>
            </w:r>
          </w:p>
        </w:tc>
      </w:tr>
      <w:tr w:rsidR="00993ED0" w14:paraId="4EA0163E" w14:textId="77777777" w:rsidTr="003F6516">
        <w:trPr>
          <w:trHeight w:val="609"/>
        </w:trPr>
        <w:tc>
          <w:tcPr>
            <w:tcW w:w="756" w:type="dxa"/>
          </w:tcPr>
          <w:p w14:paraId="427C55AE" w14:textId="77777777" w:rsidR="007C0EBF" w:rsidRDefault="00277C31" w:rsidP="00023AE0">
            <w:pPr>
              <w:rPr>
                <w:rFonts w:ascii="Times New Roman" w:hAnsi="Times New Roman"/>
              </w:rPr>
            </w:pPr>
            <w:r>
              <w:rPr>
                <w:rFonts w:ascii="Times New Roman" w:hAnsi="Times New Roman"/>
              </w:rPr>
              <w:t>7</w:t>
            </w:r>
            <w:r w:rsidR="00023AE0">
              <w:rPr>
                <w:rFonts w:ascii="Times New Roman" w:hAnsi="Times New Roman"/>
              </w:rPr>
              <w:t>6</w:t>
            </w:r>
            <w:r w:rsidR="007C0EBF">
              <w:rPr>
                <w:rFonts w:ascii="Times New Roman" w:hAnsi="Times New Roman"/>
              </w:rPr>
              <w:t>.</w:t>
            </w:r>
          </w:p>
        </w:tc>
        <w:tc>
          <w:tcPr>
            <w:tcW w:w="3066" w:type="dxa"/>
          </w:tcPr>
          <w:p w14:paraId="36EFC73C" w14:textId="77777777" w:rsidR="007C0EBF" w:rsidRDefault="007C0EBF">
            <w:pPr>
              <w:rPr>
                <w:rFonts w:ascii="Times New Roman" w:hAnsi="Times New Roman"/>
                <w:b/>
                <w:bCs/>
              </w:rPr>
            </w:pPr>
            <w:r>
              <w:rPr>
                <w:rFonts w:ascii="Times New Roman" w:hAnsi="Times New Roman"/>
                <w:b/>
                <w:bCs/>
              </w:rPr>
              <w:t>ZBA</w:t>
            </w:r>
          </w:p>
        </w:tc>
        <w:tc>
          <w:tcPr>
            <w:tcW w:w="6578" w:type="dxa"/>
          </w:tcPr>
          <w:p w14:paraId="27BB11A1" w14:textId="77777777" w:rsidR="007C0EBF" w:rsidRDefault="007C0EBF">
            <w:pPr>
              <w:rPr>
                <w:rFonts w:ascii="Times New Roman" w:hAnsi="Times New Roman"/>
              </w:rPr>
            </w:pPr>
            <w:r>
              <w:rPr>
                <w:rFonts w:ascii="Times New Roman" w:hAnsi="Times New Roman"/>
              </w:rPr>
              <w:t xml:space="preserve">Zero balance account.  An account that may have deposit and/or disbursement activity, in which the balance in the account is maintained at zero by daily transfers of funds to and from a master account at the same financial institution. </w:t>
            </w:r>
          </w:p>
        </w:tc>
      </w:tr>
    </w:tbl>
    <w:p w14:paraId="6E8230AC" w14:textId="77777777" w:rsidR="007C0EBF" w:rsidRDefault="007C0EBF"/>
    <w:p w14:paraId="139222C2" w14:textId="77777777" w:rsidR="007C0EBF" w:rsidRDefault="007C0EBF"/>
    <w:p w14:paraId="684C3215" w14:textId="77777777" w:rsidR="007C0EBF" w:rsidRDefault="005015F1">
      <w:r>
        <w:br w:type="page"/>
      </w:r>
    </w:p>
    <w:p w14:paraId="4E2A4604"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lastRenderedPageBreak/>
        <w:t>VII. APPENDICES</w:t>
      </w:r>
    </w:p>
    <w:p w14:paraId="46CCE0FE"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3CE04C70" w14:textId="77777777" w:rsidR="007C0EBF" w:rsidRDefault="007C0EBF" w:rsidP="00A25A87">
      <w:pPr>
        <w:tabs>
          <w:tab w:val="left" w:pos="-1440"/>
          <w:tab w:val="left" w:pos="-72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990" w:hanging="544"/>
        <w:jc w:val="both"/>
        <w:rPr>
          <w:rFonts w:ascii="Times New Roman" w:hAnsi="Times New Roman"/>
        </w:rPr>
      </w:pPr>
      <w:r>
        <w:rPr>
          <w:rFonts w:ascii="Times New Roman" w:hAnsi="Times New Roman"/>
        </w:rPr>
        <w:t>A.</w:t>
      </w:r>
      <w:r>
        <w:rPr>
          <w:rFonts w:ascii="Times New Roman" w:hAnsi="Times New Roman"/>
        </w:rPr>
        <w:tab/>
        <w:t>Standard Lockbox Operating Procedures (“Instructions”) Third Party Liability Lockbox</w:t>
      </w:r>
    </w:p>
    <w:p w14:paraId="03E1283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986" w:hanging="540"/>
        <w:jc w:val="both"/>
        <w:rPr>
          <w:rFonts w:ascii="Times New Roman" w:hAnsi="Times New Roman"/>
        </w:rPr>
      </w:pPr>
      <w:r>
        <w:rPr>
          <w:rFonts w:ascii="Times New Roman" w:hAnsi="Times New Roman"/>
        </w:rPr>
        <w:t>B.</w:t>
      </w:r>
      <w:r>
        <w:rPr>
          <w:rFonts w:ascii="Times New Roman" w:hAnsi="Times New Roman"/>
        </w:rPr>
        <w:tab/>
        <w:t>Standard Lockbox Operating Procedures (“Instructions”) Other Third Party Liability Lockbox</w:t>
      </w:r>
    </w:p>
    <w:p w14:paraId="6FCFF940"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C</w:t>
      </w:r>
      <w:r w:rsidR="007C0EBF">
        <w:rPr>
          <w:rFonts w:ascii="Times New Roman" w:hAnsi="Times New Roman"/>
        </w:rPr>
        <w:t>.</w:t>
      </w:r>
      <w:r w:rsidR="007C0EBF">
        <w:rPr>
          <w:rFonts w:ascii="Times New Roman" w:hAnsi="Times New Roman"/>
        </w:rPr>
        <w:tab/>
        <w:t>Standard Lockbox Operating Procedures (“Instructions”) Premium Lockbox</w:t>
      </w:r>
      <w:r w:rsidR="007C12F3">
        <w:rPr>
          <w:rFonts w:ascii="Times New Roman" w:hAnsi="Times New Roman"/>
        </w:rPr>
        <w:t>es</w:t>
      </w:r>
    </w:p>
    <w:p w14:paraId="189A0C74" w14:textId="77777777" w:rsidR="007C0EBF" w:rsidRDefault="00A25A87" w:rsidP="007C12F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986" w:hanging="540"/>
        <w:jc w:val="both"/>
        <w:rPr>
          <w:rFonts w:ascii="Times New Roman" w:hAnsi="Times New Roman"/>
        </w:rPr>
      </w:pPr>
      <w:r>
        <w:rPr>
          <w:rFonts w:ascii="Times New Roman" w:hAnsi="Times New Roman"/>
        </w:rPr>
        <w:t>D</w:t>
      </w:r>
      <w:r w:rsidR="007C0EBF">
        <w:rPr>
          <w:rFonts w:ascii="Times New Roman" w:hAnsi="Times New Roman"/>
        </w:rPr>
        <w:t>.</w:t>
      </w:r>
      <w:r w:rsidR="007C0EBF">
        <w:rPr>
          <w:rFonts w:ascii="Times New Roman" w:hAnsi="Times New Roman"/>
        </w:rPr>
        <w:tab/>
        <w:t xml:space="preserve">Standard Lockbox Operating Procedures (“Instructions”) </w:t>
      </w:r>
      <w:r w:rsidR="007C12F3">
        <w:rPr>
          <w:rFonts w:ascii="Times New Roman" w:hAnsi="Times New Roman"/>
        </w:rPr>
        <w:t>Child Support Annual Fee</w:t>
      </w:r>
      <w:r w:rsidR="007C0EBF">
        <w:rPr>
          <w:rFonts w:ascii="Times New Roman" w:hAnsi="Times New Roman"/>
        </w:rPr>
        <w:t xml:space="preserve"> Lockbox</w:t>
      </w:r>
    </w:p>
    <w:p w14:paraId="68DC8FE3"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E</w:t>
      </w:r>
      <w:r w:rsidR="007C0EBF">
        <w:rPr>
          <w:rFonts w:ascii="Times New Roman" w:hAnsi="Times New Roman"/>
        </w:rPr>
        <w:t>.</w:t>
      </w:r>
      <w:r w:rsidR="007C0EBF">
        <w:rPr>
          <w:rFonts w:ascii="Times New Roman" w:hAnsi="Times New Roman"/>
        </w:rPr>
        <w:tab/>
        <w:t xml:space="preserve">Sample Coupons </w:t>
      </w:r>
      <w:r w:rsidR="007C12F3">
        <w:rPr>
          <w:rFonts w:ascii="Times New Roman" w:hAnsi="Times New Roman"/>
        </w:rPr>
        <w:t>Retail</w:t>
      </w:r>
      <w:r w:rsidR="007C0EBF">
        <w:rPr>
          <w:rFonts w:ascii="Times New Roman" w:hAnsi="Times New Roman"/>
        </w:rPr>
        <w:t xml:space="preserve"> Lockbox</w:t>
      </w:r>
      <w:r w:rsidR="007C12F3">
        <w:rPr>
          <w:rFonts w:ascii="Times New Roman" w:hAnsi="Times New Roman"/>
        </w:rPr>
        <w:t>es</w:t>
      </w:r>
    </w:p>
    <w:p w14:paraId="7088D7D2"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F</w:t>
      </w:r>
      <w:r w:rsidR="007C0EBF">
        <w:rPr>
          <w:rFonts w:ascii="Times New Roman" w:hAnsi="Times New Roman"/>
        </w:rPr>
        <w:t>.</w:t>
      </w:r>
      <w:r w:rsidR="007C0EBF">
        <w:rPr>
          <w:rFonts w:ascii="Times New Roman" w:hAnsi="Times New Roman"/>
        </w:rPr>
        <w:tab/>
        <w:t>Pricing Tables</w:t>
      </w:r>
    </w:p>
    <w:p w14:paraId="4CCC83C2" w14:textId="77777777" w:rsidR="007C0EBF" w:rsidRDefault="00A25A87" w:rsidP="00A25A87">
      <w:pPr>
        <w:tabs>
          <w:tab w:val="left" w:pos="-1440"/>
          <w:tab w:val="left" w:pos="-72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990" w:hanging="544"/>
        <w:jc w:val="both"/>
        <w:rPr>
          <w:rFonts w:ascii="Times New Roman" w:hAnsi="Times New Roman"/>
        </w:rPr>
      </w:pPr>
      <w:r>
        <w:rPr>
          <w:rFonts w:ascii="Times New Roman" w:hAnsi="Times New Roman"/>
        </w:rPr>
        <w:t>G</w:t>
      </w:r>
      <w:r w:rsidR="007C0EBF">
        <w:rPr>
          <w:rFonts w:ascii="Times New Roman" w:hAnsi="Times New Roman"/>
        </w:rPr>
        <w:t>.</w:t>
      </w:r>
      <w:r w:rsidR="007C0EBF">
        <w:rPr>
          <w:rFonts w:ascii="Times New Roman" w:hAnsi="Times New Roman"/>
        </w:rPr>
        <w:tab/>
        <w:t xml:space="preserve">Sample </w:t>
      </w:r>
      <w:r w:rsidR="002A1ABE">
        <w:rPr>
          <w:rFonts w:ascii="Times New Roman" w:hAnsi="Times New Roman"/>
        </w:rPr>
        <w:t xml:space="preserve">Depositary Contract, Pledge Agreement and Contract for </w:t>
      </w:r>
      <w:r>
        <w:rPr>
          <w:rFonts w:ascii="Times New Roman" w:hAnsi="Times New Roman"/>
        </w:rPr>
        <w:t xml:space="preserve">Lockbox </w:t>
      </w:r>
      <w:r w:rsidR="002A1ABE">
        <w:rPr>
          <w:rFonts w:ascii="Times New Roman" w:hAnsi="Times New Roman"/>
        </w:rPr>
        <w:t>Services</w:t>
      </w:r>
    </w:p>
    <w:p w14:paraId="5CE775AD"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H</w:t>
      </w:r>
      <w:r w:rsidR="007C0EBF">
        <w:rPr>
          <w:rFonts w:ascii="Times New Roman" w:hAnsi="Times New Roman"/>
        </w:rPr>
        <w:t>.</w:t>
      </w:r>
      <w:r w:rsidR="007C0EBF">
        <w:rPr>
          <w:rFonts w:ascii="Times New Roman" w:hAnsi="Times New Roman"/>
        </w:rPr>
        <w:tab/>
        <w:t>Community Investment Questionnaire</w:t>
      </w:r>
    </w:p>
    <w:p w14:paraId="369A63A3"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I</w:t>
      </w:r>
      <w:r w:rsidR="007C0EBF">
        <w:rPr>
          <w:rFonts w:ascii="Times New Roman" w:hAnsi="Times New Roman"/>
        </w:rPr>
        <w:t>.</w:t>
      </w:r>
      <w:r w:rsidR="007C0EBF">
        <w:rPr>
          <w:rFonts w:ascii="Times New Roman" w:hAnsi="Times New Roman"/>
        </w:rPr>
        <w:tab/>
        <w:t>File Transmission Information</w:t>
      </w:r>
    </w:p>
    <w:p w14:paraId="5BED2C5F" w14:textId="77777777" w:rsidR="007C0EBF" w:rsidRDefault="00A25A8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46"/>
        <w:jc w:val="both"/>
        <w:rPr>
          <w:rFonts w:ascii="Times New Roman" w:hAnsi="Times New Roman"/>
        </w:rPr>
      </w:pPr>
      <w:r>
        <w:rPr>
          <w:rFonts w:ascii="Times New Roman" w:hAnsi="Times New Roman"/>
        </w:rPr>
        <w:t>J</w:t>
      </w:r>
      <w:r w:rsidR="007C0EBF">
        <w:rPr>
          <w:rFonts w:ascii="Times New Roman" w:hAnsi="Times New Roman"/>
        </w:rPr>
        <w:t xml:space="preserve">. </w:t>
      </w:r>
      <w:r w:rsidR="007C0EBF">
        <w:rPr>
          <w:rFonts w:ascii="Times New Roman" w:hAnsi="Times New Roman"/>
        </w:rPr>
        <w:tab/>
      </w:r>
      <w:r>
        <w:rPr>
          <w:rFonts w:ascii="Times New Roman" w:hAnsi="Times New Roman"/>
        </w:rPr>
        <w:t xml:space="preserve">Lockbox </w:t>
      </w:r>
      <w:r w:rsidR="007C0EBF">
        <w:rPr>
          <w:rFonts w:ascii="Times New Roman" w:hAnsi="Times New Roman"/>
        </w:rPr>
        <w:t>Volumes</w:t>
      </w:r>
    </w:p>
    <w:p w14:paraId="34CC0F48" w14:textId="77777777" w:rsidR="007C12F3" w:rsidRDefault="00A25A87" w:rsidP="007C12F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986" w:hanging="540"/>
        <w:jc w:val="both"/>
        <w:rPr>
          <w:rFonts w:ascii="Times New Roman" w:hAnsi="Times New Roman"/>
        </w:rPr>
      </w:pPr>
      <w:r>
        <w:rPr>
          <w:rFonts w:ascii="Times New Roman" w:hAnsi="Times New Roman"/>
        </w:rPr>
        <w:t>K</w:t>
      </w:r>
      <w:r w:rsidR="007C12F3">
        <w:rPr>
          <w:rFonts w:ascii="Times New Roman" w:hAnsi="Times New Roman"/>
        </w:rPr>
        <w:t>.</w:t>
      </w:r>
      <w:r w:rsidR="007C12F3">
        <w:rPr>
          <w:rFonts w:ascii="Times New Roman" w:hAnsi="Times New Roman"/>
        </w:rPr>
        <w:tab/>
        <w:t>Business Entity Certification, Enrollment Documentation, and Affidavit of Work Authorization</w:t>
      </w:r>
    </w:p>
    <w:p w14:paraId="1372FDAC" w14:textId="77777777" w:rsidR="00891242" w:rsidRDefault="00A25A87" w:rsidP="00605B04">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450"/>
        <w:jc w:val="both"/>
        <w:rPr>
          <w:rFonts w:ascii="Times New Roman" w:hAnsi="Times New Roman"/>
        </w:rPr>
      </w:pPr>
      <w:r>
        <w:rPr>
          <w:rFonts w:ascii="Times New Roman" w:hAnsi="Times New Roman"/>
        </w:rPr>
        <w:t>L</w:t>
      </w:r>
      <w:r w:rsidR="00605B04">
        <w:rPr>
          <w:rFonts w:ascii="Times New Roman" w:hAnsi="Times New Roman"/>
        </w:rPr>
        <w:t>.</w:t>
      </w:r>
      <w:r w:rsidR="00605B04">
        <w:rPr>
          <w:rFonts w:ascii="Times New Roman" w:hAnsi="Times New Roman"/>
        </w:rPr>
        <w:tab/>
        <w:t>H</w:t>
      </w:r>
      <w:r w:rsidR="00891242">
        <w:rPr>
          <w:rFonts w:ascii="Times New Roman" w:hAnsi="Times New Roman"/>
        </w:rPr>
        <w:t>ealth Insurance Portability and Accountability (HIPAA) Provisions</w:t>
      </w:r>
    </w:p>
    <w:p w14:paraId="3D7A7205" w14:textId="77777777" w:rsidR="002A1ABE" w:rsidRDefault="002A1ABE">
      <w:pPr>
        <w:widowControl/>
        <w:rPr>
          <w:rFonts w:ascii="Times New Roman" w:hAnsi="Times New Roman"/>
          <w:b/>
          <w:bCs/>
        </w:rPr>
      </w:pPr>
      <w:r>
        <w:rPr>
          <w:bCs/>
        </w:rPr>
        <w:br w:type="page"/>
      </w:r>
    </w:p>
    <w:p w14:paraId="1D750F0C" w14:textId="77777777" w:rsidR="007C0EBF" w:rsidRDefault="007C0EBF">
      <w:pPr>
        <w:pStyle w:val="Heading7"/>
        <w:tabs>
          <w:tab w:val="clear" w:pos="0"/>
          <w:tab w:val="clear" w:pos="864"/>
          <w:tab w:val="clear" w:pos="5934"/>
          <w:tab w:val="left" w:pos="990"/>
        </w:tabs>
        <w:rPr>
          <w:bCs/>
          <w:smallCaps/>
        </w:rPr>
      </w:pPr>
      <w:r>
        <w:rPr>
          <w:bCs/>
        </w:rPr>
        <w:lastRenderedPageBreak/>
        <w:t>APPENDIX A</w:t>
      </w:r>
    </w:p>
    <w:p w14:paraId="2ECF020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smallCaps/>
        </w:rPr>
      </w:pPr>
    </w:p>
    <w:p w14:paraId="568E5329" w14:textId="77777777" w:rsidR="007C0EBF" w:rsidRDefault="007C0EBF">
      <w:pPr>
        <w:jc w:val="center"/>
        <w:rPr>
          <w:rFonts w:ascii="Times New Roman" w:hAnsi="Times New Roman"/>
          <w:b/>
        </w:rPr>
      </w:pPr>
      <w:r>
        <w:rPr>
          <w:rFonts w:ascii="Times New Roman" w:hAnsi="Times New Roman"/>
          <w:b/>
        </w:rPr>
        <w:t>STANDARD LOCKBOX OPERATING PROCEDURES (“INSTRUCTIONS”)</w:t>
      </w:r>
    </w:p>
    <w:p w14:paraId="2D192CB4"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bCs/>
        </w:rPr>
      </w:pPr>
      <w:r>
        <w:rPr>
          <w:bCs/>
        </w:rPr>
        <w:t>THIRD PARTY LIABILITY LOCKBOX</w:t>
      </w:r>
    </w:p>
    <w:p w14:paraId="39D4C2F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rPr>
      </w:pPr>
    </w:p>
    <w:p w14:paraId="32477151" w14:textId="77777777" w:rsidR="007C0EBF" w:rsidRDefault="007C0EBF">
      <w:pPr>
        <w:jc w:val="center"/>
        <w:rPr>
          <w:rFonts w:ascii="Times New Roman" w:hAnsi="Times New Roman"/>
          <w:b/>
        </w:rPr>
      </w:pPr>
      <w:r>
        <w:rPr>
          <w:bCs/>
        </w:rPr>
        <w:br w:type="page"/>
      </w:r>
      <w:r>
        <w:rPr>
          <w:rFonts w:ascii="Times New Roman" w:hAnsi="Times New Roman"/>
          <w:b/>
        </w:rPr>
        <w:lastRenderedPageBreak/>
        <w:t>APPENDIX A</w:t>
      </w:r>
    </w:p>
    <w:p w14:paraId="79D2FB20" w14:textId="77777777" w:rsidR="007C0EBF" w:rsidRDefault="007C0EBF">
      <w:pPr>
        <w:jc w:val="center"/>
        <w:rPr>
          <w:rFonts w:ascii="Times New Roman" w:hAnsi="Times New Roman"/>
          <w:bCs/>
        </w:rPr>
      </w:pPr>
    </w:p>
    <w:p w14:paraId="2DF8FE80" w14:textId="77777777" w:rsidR="006567FA" w:rsidRPr="006567FA" w:rsidRDefault="006567FA" w:rsidP="006567FA">
      <w:pPr>
        <w:jc w:val="center"/>
        <w:rPr>
          <w:rFonts w:ascii="Times New Roman" w:hAnsi="Times New Roman"/>
          <w:b/>
        </w:rPr>
      </w:pPr>
      <w:r w:rsidRPr="006567FA">
        <w:rPr>
          <w:rFonts w:ascii="Times New Roman" w:hAnsi="Times New Roman"/>
          <w:b/>
        </w:rPr>
        <w:t>MISSOURI DEPARTMENT OF SOCIAL SERVICES</w:t>
      </w:r>
    </w:p>
    <w:p w14:paraId="4448425A" w14:textId="77777777" w:rsidR="006567FA" w:rsidRPr="006567FA" w:rsidRDefault="006567FA" w:rsidP="006567FA">
      <w:pPr>
        <w:jc w:val="center"/>
        <w:rPr>
          <w:rFonts w:ascii="Times New Roman" w:hAnsi="Times New Roman"/>
          <w:b/>
        </w:rPr>
      </w:pPr>
      <w:r w:rsidRPr="006567FA">
        <w:rPr>
          <w:rFonts w:ascii="Times New Roman" w:hAnsi="Times New Roman"/>
          <w:b/>
        </w:rPr>
        <w:t>MO HEALTHNET DIVISION</w:t>
      </w:r>
    </w:p>
    <w:p w14:paraId="232645F9" w14:textId="77777777" w:rsidR="006567FA" w:rsidRPr="006567FA" w:rsidRDefault="006567FA" w:rsidP="006567FA">
      <w:pPr>
        <w:jc w:val="center"/>
        <w:rPr>
          <w:rFonts w:ascii="Times New Roman" w:hAnsi="Times New Roman"/>
          <w:b/>
        </w:rPr>
      </w:pPr>
    </w:p>
    <w:p w14:paraId="0E571BAE" w14:textId="77777777" w:rsidR="006567FA" w:rsidRPr="006567FA" w:rsidRDefault="006567FA" w:rsidP="006567FA">
      <w:pPr>
        <w:jc w:val="center"/>
        <w:rPr>
          <w:rFonts w:ascii="Times New Roman" w:hAnsi="Times New Roman"/>
          <w:b/>
        </w:rPr>
      </w:pPr>
      <w:r w:rsidRPr="006567FA">
        <w:rPr>
          <w:rFonts w:ascii="Times New Roman" w:hAnsi="Times New Roman"/>
          <w:b/>
        </w:rPr>
        <w:t>STANDARD LOCKBOX OPERATING PROCEDURES (“INSTRUCTIONS”)</w:t>
      </w:r>
    </w:p>
    <w:p w14:paraId="3ECD9ADB" w14:textId="77777777" w:rsidR="006567FA" w:rsidRPr="006567FA" w:rsidRDefault="006567FA" w:rsidP="006567FA">
      <w:pPr>
        <w:jc w:val="center"/>
        <w:rPr>
          <w:rFonts w:ascii="Times New Roman" w:hAnsi="Times New Roman"/>
          <w:b/>
        </w:rPr>
      </w:pPr>
      <w:r w:rsidRPr="006567FA">
        <w:rPr>
          <w:rFonts w:ascii="Times New Roman" w:hAnsi="Times New Roman"/>
          <w:b/>
        </w:rPr>
        <w:t>THIRD PARTY LIABILITY LOCKBOX</w:t>
      </w:r>
    </w:p>
    <w:p w14:paraId="70BAA9AF" w14:textId="77777777" w:rsidR="006567FA" w:rsidRPr="006567FA" w:rsidRDefault="006567FA" w:rsidP="006567FA">
      <w:pPr>
        <w:rPr>
          <w:rFonts w:ascii="Times New Roman" w:hAnsi="Times New Roman"/>
        </w:rPr>
      </w:pPr>
    </w:p>
    <w:p w14:paraId="440C8E84" w14:textId="77777777" w:rsidR="006567FA" w:rsidRPr="006567FA" w:rsidRDefault="006567FA" w:rsidP="006567FA">
      <w:pPr>
        <w:rPr>
          <w:rFonts w:ascii="Times New Roman" w:hAnsi="Times New Roman"/>
        </w:rPr>
      </w:pPr>
    </w:p>
    <w:p w14:paraId="30C4462E" w14:textId="77777777" w:rsidR="0066076D" w:rsidRPr="0066076D" w:rsidRDefault="0066076D" w:rsidP="0066076D">
      <w:pPr>
        <w:widowControl/>
        <w:rPr>
          <w:rFonts w:ascii="Times New Roman" w:hAnsi="Times New Roman"/>
          <w:snapToGrid/>
        </w:rPr>
      </w:pPr>
      <w:r w:rsidRPr="0066076D">
        <w:rPr>
          <w:rFonts w:ascii="Times New Roman" w:hAnsi="Times New Roman"/>
          <w:snapToGrid/>
        </w:rPr>
        <w:t>The Contractor</w:t>
      </w:r>
      <w:r>
        <w:rPr>
          <w:rFonts w:ascii="Times New Roman" w:hAnsi="Times New Roman"/>
          <w:snapToGrid/>
        </w:rPr>
        <w:t>’s</w:t>
      </w:r>
      <w:r w:rsidRPr="0066076D">
        <w:rPr>
          <w:rFonts w:ascii="Times New Roman" w:hAnsi="Times New Roman"/>
          <w:snapToGrid/>
        </w:rPr>
        <w:t xml:space="preserve"> Lockbox Department will open envelopes, remove and inspect the contents, and will then process</w:t>
      </w:r>
      <w:r w:rsidR="007A53C6">
        <w:rPr>
          <w:rFonts w:ascii="Times New Roman" w:hAnsi="Times New Roman"/>
          <w:snapToGrid/>
        </w:rPr>
        <w:t xml:space="preserve"> remittances received </w:t>
      </w:r>
      <w:r w:rsidRPr="0066076D">
        <w:rPr>
          <w:rFonts w:ascii="Times New Roman" w:hAnsi="Times New Roman"/>
          <w:snapToGrid/>
        </w:rPr>
        <w:t>as provided below, and deposit the checks or drafts in the State Treasur</w:t>
      </w:r>
      <w:r w:rsidR="007A53C6">
        <w:rPr>
          <w:rFonts w:ascii="Times New Roman" w:hAnsi="Times New Roman"/>
          <w:snapToGrid/>
        </w:rPr>
        <w:t>er’s</w:t>
      </w:r>
      <w:r w:rsidRPr="0066076D">
        <w:rPr>
          <w:rFonts w:ascii="Times New Roman" w:hAnsi="Times New Roman"/>
          <w:snapToGrid/>
        </w:rPr>
        <w:t xml:space="preserve"> </w:t>
      </w:r>
      <w:r w:rsidR="007A53C6">
        <w:rPr>
          <w:rFonts w:ascii="Times New Roman" w:hAnsi="Times New Roman"/>
          <w:snapToGrid/>
        </w:rPr>
        <w:t xml:space="preserve">designated </w:t>
      </w:r>
      <w:r w:rsidRPr="0066076D">
        <w:rPr>
          <w:rFonts w:ascii="Times New Roman" w:hAnsi="Times New Roman"/>
          <w:snapToGrid/>
        </w:rPr>
        <w:t>account in accordance with the following procedures:</w:t>
      </w:r>
    </w:p>
    <w:p w14:paraId="74C51F96" w14:textId="77777777" w:rsidR="0066076D" w:rsidRPr="0066076D" w:rsidRDefault="0066076D" w:rsidP="0066076D">
      <w:pPr>
        <w:widowControl/>
        <w:rPr>
          <w:rFonts w:ascii="Times New Roman" w:hAnsi="Times New Roman"/>
          <w:snapToGrid/>
        </w:rPr>
      </w:pPr>
    </w:p>
    <w:p w14:paraId="4959A545" w14:textId="77777777" w:rsidR="0066076D" w:rsidRPr="0066076D" w:rsidRDefault="0066076D" w:rsidP="0066076D">
      <w:pPr>
        <w:widowControl/>
        <w:numPr>
          <w:ilvl w:val="0"/>
          <w:numId w:val="32"/>
        </w:numPr>
        <w:rPr>
          <w:rFonts w:ascii="Times New Roman" w:hAnsi="Times New Roman"/>
          <w:snapToGrid/>
        </w:rPr>
      </w:pPr>
      <w:r w:rsidRPr="0066076D">
        <w:rPr>
          <w:rFonts w:ascii="Times New Roman" w:hAnsi="Times New Roman"/>
          <w:b/>
          <w:snapToGrid/>
          <w:u w:val="single"/>
        </w:rPr>
        <w:t>Payee</w:t>
      </w:r>
      <w:r w:rsidRPr="0066076D">
        <w:rPr>
          <w:rFonts w:ascii="Times New Roman" w:hAnsi="Times New Roman"/>
          <w:b/>
          <w:snapToGrid/>
        </w:rPr>
        <w:t>:</w:t>
      </w:r>
      <w:r w:rsidRPr="0066076D">
        <w:rPr>
          <w:rFonts w:ascii="Times New Roman" w:hAnsi="Times New Roman"/>
          <w:snapToGrid/>
        </w:rPr>
        <w:t xml:space="preserve"> Inspect each check or draft for one or more acceptable payees as set forth below; or a reasonable variation</w:t>
      </w:r>
      <w:r w:rsidR="007A53C6">
        <w:rPr>
          <w:rFonts w:ascii="Times New Roman" w:hAnsi="Times New Roman"/>
          <w:snapToGrid/>
        </w:rPr>
        <w:t>, combination or abbreviation</w:t>
      </w:r>
      <w:r w:rsidRPr="0066076D">
        <w:rPr>
          <w:rFonts w:ascii="Times New Roman" w:hAnsi="Times New Roman"/>
          <w:snapToGrid/>
        </w:rPr>
        <w:t xml:space="preserve"> thereof.  If a check or draft does not compare favorably to one of these payees, or if the check is written to two (2) or more payees, it will </w:t>
      </w:r>
      <w:r w:rsidRPr="0066076D">
        <w:rPr>
          <w:rFonts w:ascii="Times New Roman" w:hAnsi="Times New Roman"/>
          <w:snapToGrid/>
          <w:u w:val="single"/>
        </w:rPr>
        <w:t>not</w:t>
      </w:r>
      <w:r w:rsidRPr="0066076D">
        <w:rPr>
          <w:rFonts w:ascii="Times New Roman" w:hAnsi="Times New Roman"/>
          <w:snapToGrid/>
        </w:rPr>
        <w:t xml:space="preserve"> be deposited but instead will be mailed to the MO </w:t>
      </w:r>
      <w:proofErr w:type="spellStart"/>
      <w:r w:rsidRPr="0066076D">
        <w:rPr>
          <w:rFonts w:ascii="Times New Roman" w:hAnsi="Times New Roman"/>
          <w:snapToGrid/>
        </w:rPr>
        <w:t>HealthNet</w:t>
      </w:r>
      <w:proofErr w:type="spellEnd"/>
      <w:r w:rsidRPr="0066076D">
        <w:rPr>
          <w:rFonts w:ascii="Times New Roman" w:hAnsi="Times New Roman"/>
          <w:snapToGrid/>
        </w:rPr>
        <w:t xml:space="preserve"> Division (MHD), at the address contained in Paragraph “P” of these procedures.</w:t>
      </w:r>
    </w:p>
    <w:p w14:paraId="0F261193" w14:textId="77777777" w:rsidR="0066076D" w:rsidRPr="0066076D" w:rsidRDefault="0066076D" w:rsidP="0066076D">
      <w:pPr>
        <w:widowControl/>
        <w:rPr>
          <w:rFonts w:ascii="Times New Roman" w:hAnsi="Times New Roman"/>
          <w:snapToGrid/>
        </w:rPr>
      </w:pPr>
    </w:p>
    <w:p w14:paraId="427CEF25" w14:textId="77777777" w:rsidR="0066076D" w:rsidRPr="0066076D" w:rsidRDefault="0066076D" w:rsidP="0066076D">
      <w:pPr>
        <w:widowControl/>
        <w:ind w:left="360"/>
        <w:rPr>
          <w:rFonts w:ascii="Times New Roman" w:hAnsi="Times New Roman"/>
          <w:snapToGrid/>
        </w:rPr>
      </w:pPr>
      <w:r w:rsidRPr="0066076D">
        <w:rPr>
          <w:rFonts w:ascii="Times New Roman" w:hAnsi="Times New Roman"/>
          <w:snapToGrid/>
        </w:rPr>
        <w:t>Acceptable Payees</w:t>
      </w:r>
      <w:r w:rsidR="007A53C6">
        <w:rPr>
          <w:rFonts w:ascii="Times New Roman" w:hAnsi="Times New Roman"/>
          <w:snapToGrid/>
        </w:rPr>
        <w:t xml:space="preserve"> </w:t>
      </w:r>
      <w:r w:rsidR="007A53C6" w:rsidRPr="007A53C6">
        <w:rPr>
          <w:rFonts w:ascii="Times New Roman" w:hAnsi="Times New Roman"/>
          <w:i/>
          <w:snapToGrid/>
        </w:rPr>
        <w:t>(reasonable variations, combinations or abbreviations are allowed)</w:t>
      </w:r>
      <w:r w:rsidRPr="0066076D">
        <w:rPr>
          <w:rFonts w:ascii="Times New Roman" w:hAnsi="Times New Roman"/>
          <w:snapToGrid/>
        </w:rPr>
        <w:t>:</w:t>
      </w:r>
    </w:p>
    <w:p w14:paraId="4DEF47DD" w14:textId="77777777" w:rsidR="0066076D" w:rsidRPr="0066076D" w:rsidRDefault="0066076D" w:rsidP="0066076D">
      <w:pPr>
        <w:widowControl/>
        <w:ind w:left="360"/>
        <w:rPr>
          <w:rFonts w:ascii="Times New Roman" w:hAnsi="Times New Roman"/>
          <w:snapToGrid/>
        </w:rPr>
      </w:pPr>
    </w:p>
    <w:p w14:paraId="6FA4D8ED"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Missouri Medicaid</w:t>
      </w:r>
    </w:p>
    <w:p w14:paraId="2222EEAA"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Missouri Medicaid Program</w:t>
      </w:r>
    </w:p>
    <w:p w14:paraId="312ABF42"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Missouri Division of Medical Services (DMS)</w:t>
      </w:r>
    </w:p>
    <w:p w14:paraId="4FF8161A"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MO Department of Social Services (DSS, DOS)</w:t>
      </w:r>
    </w:p>
    <w:p w14:paraId="7B74B617"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Department of Social Services, Division of Medical Services (DSS, DMS)</w:t>
      </w:r>
    </w:p>
    <w:p w14:paraId="477A779B"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MO Third Party Liability (Unit) (TPL)</w:t>
      </w:r>
    </w:p>
    <w:p w14:paraId="404B5AD6"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MO Financial Services (Unit) (FSU)</w:t>
      </w:r>
    </w:p>
    <w:p w14:paraId="25E8A24E"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MO Cash Control (Unit ) (FSU)</w:t>
      </w:r>
    </w:p>
    <w:p w14:paraId="68A746A7"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Medicaid</w:t>
      </w:r>
    </w:p>
    <w:p w14:paraId="744E56F9"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Treasurer of State of Missouri</w:t>
      </w:r>
    </w:p>
    <w:p w14:paraId="7C6B7448"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State of Missouri</w:t>
      </w:r>
    </w:p>
    <w:p w14:paraId="4158E8AA" w14:textId="77777777" w:rsidR="0066076D" w:rsidRPr="0066076D" w:rsidRDefault="0066076D" w:rsidP="0066076D">
      <w:pPr>
        <w:widowControl/>
        <w:numPr>
          <w:ilvl w:val="0"/>
          <w:numId w:val="44"/>
        </w:numPr>
        <w:rPr>
          <w:rFonts w:ascii="Times New Roman" w:hAnsi="Times New Roman"/>
          <w:snapToGrid/>
        </w:rPr>
      </w:pPr>
      <w:r w:rsidRPr="0066076D">
        <w:rPr>
          <w:rFonts w:ascii="Times New Roman" w:hAnsi="Times New Roman"/>
          <w:snapToGrid/>
        </w:rPr>
        <w:t xml:space="preserve">MO </w:t>
      </w:r>
      <w:proofErr w:type="spellStart"/>
      <w:r w:rsidRPr="0066076D">
        <w:rPr>
          <w:rFonts w:ascii="Times New Roman" w:hAnsi="Times New Roman"/>
          <w:snapToGrid/>
        </w:rPr>
        <w:t>HealthNet</w:t>
      </w:r>
      <w:proofErr w:type="spellEnd"/>
      <w:r w:rsidRPr="0066076D">
        <w:rPr>
          <w:rFonts w:ascii="Times New Roman" w:hAnsi="Times New Roman"/>
          <w:snapToGrid/>
        </w:rPr>
        <w:t xml:space="preserve"> Division</w:t>
      </w:r>
      <w:r w:rsidR="007A53C6">
        <w:rPr>
          <w:rFonts w:ascii="Times New Roman" w:hAnsi="Times New Roman"/>
          <w:snapToGrid/>
        </w:rPr>
        <w:t xml:space="preserve"> (MHD)</w:t>
      </w:r>
    </w:p>
    <w:p w14:paraId="0AE29B00" w14:textId="77777777" w:rsidR="0066076D" w:rsidRPr="0066076D" w:rsidRDefault="0066076D" w:rsidP="0066076D">
      <w:pPr>
        <w:widowControl/>
        <w:rPr>
          <w:rFonts w:ascii="Times New Roman" w:hAnsi="Times New Roman"/>
          <w:snapToGrid/>
        </w:rPr>
      </w:pPr>
    </w:p>
    <w:p w14:paraId="32610F4A"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Check Endorsement</w:t>
      </w:r>
      <w:r w:rsidRPr="0066076D">
        <w:rPr>
          <w:rFonts w:ascii="Times New Roman" w:hAnsi="Times New Roman"/>
          <w:b/>
          <w:snapToGrid/>
        </w:rPr>
        <w:t>:</w:t>
      </w:r>
      <w:r w:rsidRPr="0066076D">
        <w:rPr>
          <w:rFonts w:ascii="Times New Roman" w:hAnsi="Times New Roman"/>
          <w:snapToGrid/>
        </w:rPr>
        <w:t xml:space="preserve"> The following endorsement will be applied to each check and draft deposited in the account and received </w:t>
      </w:r>
      <w:r w:rsidR="004A4A19">
        <w:rPr>
          <w:rFonts w:ascii="Times New Roman" w:hAnsi="Times New Roman"/>
          <w:snapToGrid/>
        </w:rPr>
        <w:t>by the Contractor</w:t>
      </w:r>
      <w:r w:rsidRPr="0066076D">
        <w:rPr>
          <w:rFonts w:ascii="Times New Roman" w:hAnsi="Times New Roman"/>
          <w:snapToGrid/>
        </w:rPr>
        <w:t xml:space="preserve"> through the P.O. Box </w:t>
      </w:r>
      <w:r w:rsidR="007A53C6">
        <w:rPr>
          <w:rFonts w:ascii="Times New Roman" w:hAnsi="Times New Roman"/>
          <w:snapToGrid/>
        </w:rPr>
        <w:t>designated for TPL remittances</w:t>
      </w:r>
      <w:r w:rsidRPr="0066076D">
        <w:rPr>
          <w:rFonts w:ascii="Times New Roman" w:hAnsi="Times New Roman"/>
          <w:snapToGrid/>
        </w:rPr>
        <w:t xml:space="preserve"> “For Deposit Only to the Credit of Missouri State Treasurer, DSS, Third Party Liability Lockbox” account.  </w:t>
      </w:r>
      <w:r w:rsidR="007A53C6">
        <w:rPr>
          <w:rFonts w:ascii="Times New Roman" w:hAnsi="Times New Roman"/>
          <w:snapToGrid/>
        </w:rPr>
        <w:t>(</w:t>
      </w:r>
      <w:r w:rsidR="00A917A3">
        <w:rPr>
          <w:rFonts w:ascii="Times New Roman" w:hAnsi="Times New Roman"/>
          <w:snapToGrid/>
        </w:rPr>
        <w:t>Substitute endorsements may be permitted with the approval of the STO and DSS.)</w:t>
      </w:r>
    </w:p>
    <w:p w14:paraId="50945DE0" w14:textId="77777777" w:rsidR="0066076D" w:rsidRPr="0066076D" w:rsidRDefault="0066076D" w:rsidP="0066076D">
      <w:pPr>
        <w:widowControl/>
        <w:rPr>
          <w:rFonts w:ascii="Times New Roman" w:hAnsi="Times New Roman"/>
          <w:snapToGrid/>
          <w:u w:val="single"/>
        </w:rPr>
      </w:pPr>
    </w:p>
    <w:p w14:paraId="66E24BF7"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Foreign Items</w:t>
      </w:r>
      <w:r w:rsidRPr="0066076D">
        <w:rPr>
          <w:rFonts w:ascii="Times New Roman" w:hAnsi="Times New Roman"/>
          <w:b/>
          <w:snapToGrid/>
        </w:rPr>
        <w:t>:</w:t>
      </w:r>
      <w:r w:rsidRPr="0066076D">
        <w:rPr>
          <w:rFonts w:ascii="Times New Roman" w:hAnsi="Times New Roman"/>
          <w:snapToGrid/>
        </w:rPr>
        <w:t xml:space="preserve"> Checks drawn in foreign currency will not be deposited.  These checks will be sent to MHD at the address contained in Paragraph “P” of these procedures.</w:t>
      </w:r>
    </w:p>
    <w:p w14:paraId="12892AA9" w14:textId="77777777" w:rsidR="0066076D" w:rsidRPr="0066076D" w:rsidRDefault="0066076D" w:rsidP="0066076D">
      <w:pPr>
        <w:widowControl/>
        <w:rPr>
          <w:rFonts w:ascii="Times New Roman" w:hAnsi="Times New Roman"/>
          <w:snapToGrid/>
        </w:rPr>
      </w:pPr>
    </w:p>
    <w:p w14:paraId="33364666"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Undated Check:</w:t>
      </w:r>
      <w:r w:rsidRPr="0066076D">
        <w:rPr>
          <w:rFonts w:ascii="Times New Roman" w:hAnsi="Times New Roman"/>
          <w:snapToGrid/>
        </w:rPr>
        <w:t xml:space="preserv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shall use its best efforts to identify any undated checks or drafts and shall date such checks as of the date received and will deposit them in the account.</w:t>
      </w:r>
    </w:p>
    <w:p w14:paraId="443788F4" w14:textId="77777777" w:rsidR="0066076D" w:rsidRPr="0066076D" w:rsidRDefault="0066076D" w:rsidP="0066076D">
      <w:pPr>
        <w:widowControl/>
        <w:rPr>
          <w:rFonts w:ascii="Times New Roman" w:hAnsi="Times New Roman"/>
          <w:snapToGrid/>
        </w:rPr>
      </w:pPr>
    </w:p>
    <w:p w14:paraId="218DC093"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Postdated Checks</w:t>
      </w:r>
      <w:r w:rsidRPr="0066076D">
        <w:rPr>
          <w:rFonts w:ascii="Times New Roman" w:hAnsi="Times New Roman"/>
          <w:b/>
          <w:snapToGrid/>
        </w:rPr>
        <w:t>:</w:t>
      </w:r>
      <w:r w:rsidRPr="0066076D">
        <w:rPr>
          <w:rFonts w:ascii="Times New Roman" w:hAnsi="Times New Roman"/>
          <w:snapToGrid/>
        </w:rPr>
        <w:t xml:space="preserv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shall use its best efforts to identify and segregate any checks or drafts postdated three days or more from the date received, or postdated checks that would not be paid on presentation and shall not deposit them.  These checks will be sent to MHD at the address contained in Paragraph “P” of these procedures.</w:t>
      </w:r>
    </w:p>
    <w:p w14:paraId="56218943" w14:textId="77777777" w:rsidR="0066076D" w:rsidRPr="0066076D" w:rsidRDefault="0066076D" w:rsidP="0066076D">
      <w:pPr>
        <w:widowControl/>
        <w:rPr>
          <w:rFonts w:ascii="Times New Roman" w:hAnsi="Times New Roman"/>
          <w:snapToGrid/>
        </w:rPr>
      </w:pPr>
    </w:p>
    <w:p w14:paraId="5F9BC294"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Stale Dated Checks</w:t>
      </w:r>
      <w:r w:rsidRPr="0066076D">
        <w:rPr>
          <w:rFonts w:ascii="Times New Roman" w:hAnsi="Times New Roman"/>
          <w:b/>
          <w:snapToGrid/>
        </w:rPr>
        <w:t>:</w:t>
      </w:r>
      <w:r w:rsidRPr="0066076D">
        <w:rPr>
          <w:rFonts w:ascii="Times New Roman" w:hAnsi="Times New Roman"/>
          <w:snapToGrid/>
        </w:rPr>
        <w:t xml:space="preserv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shall use its best efforts to identify and segregate any checks or drafts dated six months or more prior to the date of receipt and shall not deposit them.  These checks will be sent to MHD at the address contained in Paragraph “P” of these procedures.</w:t>
      </w:r>
    </w:p>
    <w:p w14:paraId="75848F8A" w14:textId="77777777" w:rsidR="0066076D" w:rsidRPr="0066076D" w:rsidRDefault="0066076D" w:rsidP="0066076D">
      <w:pPr>
        <w:widowControl/>
        <w:rPr>
          <w:rFonts w:ascii="Times New Roman" w:hAnsi="Times New Roman"/>
          <w:snapToGrid/>
        </w:rPr>
      </w:pPr>
    </w:p>
    <w:p w14:paraId="798390EC" w14:textId="77777777" w:rsidR="0066076D" w:rsidRPr="0066076D" w:rsidRDefault="0066076D" w:rsidP="0066076D">
      <w:pPr>
        <w:widowControl/>
        <w:numPr>
          <w:ilvl w:val="0"/>
          <w:numId w:val="29"/>
        </w:numPr>
        <w:rPr>
          <w:rFonts w:ascii="Times New Roman" w:hAnsi="Times New Roman"/>
          <w:snapToGrid/>
        </w:rPr>
      </w:pPr>
      <w:r w:rsidRPr="0066076D">
        <w:rPr>
          <w:rFonts w:ascii="Times New Roman" w:hAnsi="Times New Roman"/>
          <w:b/>
          <w:snapToGrid/>
          <w:u w:val="single"/>
        </w:rPr>
        <w:t>Differing Amounts</w:t>
      </w:r>
      <w:r w:rsidRPr="0066076D">
        <w:rPr>
          <w:rFonts w:ascii="Times New Roman" w:hAnsi="Times New Roman"/>
          <w:b/>
          <w:snapToGrid/>
        </w:rPr>
        <w:t>:</w:t>
      </w:r>
      <w:r w:rsidRPr="0066076D">
        <w:rPr>
          <w:rFonts w:ascii="Times New Roman" w:hAnsi="Times New Roman"/>
          <w:snapToGrid/>
        </w:rPr>
        <w:t xml:space="preserve"> Checks on which the written and numeric amounts differ shall be guaranteed and processed by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only if the correct amount can be determined from the accompanying documents.  Otherwise, the check shall not be deposited and such checks shall be sent to MHD at the address contained in Paragraph “P” of these procedures.</w:t>
      </w:r>
    </w:p>
    <w:p w14:paraId="475BAE3C" w14:textId="77777777" w:rsidR="0066076D" w:rsidRPr="0066076D" w:rsidRDefault="0066076D" w:rsidP="0066076D">
      <w:pPr>
        <w:widowControl/>
        <w:rPr>
          <w:rFonts w:ascii="Times New Roman" w:hAnsi="Times New Roman"/>
          <w:snapToGrid/>
        </w:rPr>
      </w:pPr>
    </w:p>
    <w:p w14:paraId="2338216B" w14:textId="77777777" w:rsidR="0066076D" w:rsidRPr="0066076D" w:rsidRDefault="00A917A3" w:rsidP="0066076D">
      <w:pPr>
        <w:widowControl/>
        <w:numPr>
          <w:ilvl w:val="0"/>
          <w:numId w:val="29"/>
        </w:numPr>
        <w:rPr>
          <w:rFonts w:ascii="Times New Roman" w:hAnsi="Times New Roman"/>
          <w:snapToGrid/>
        </w:rPr>
      </w:pPr>
      <w:r w:rsidRPr="00A917A3">
        <w:rPr>
          <w:rFonts w:ascii="Times New Roman" w:hAnsi="Times New Roman"/>
          <w:b/>
          <w:snapToGrid/>
          <w:u w:val="single"/>
        </w:rPr>
        <w:t>Remittance Discrepancy:</w:t>
      </w:r>
      <w:r>
        <w:rPr>
          <w:rFonts w:ascii="Times New Roman" w:hAnsi="Times New Roman"/>
          <w:snapToGrid/>
        </w:rPr>
        <w:t xml:space="preserve">  </w:t>
      </w:r>
      <w:r w:rsidR="0066076D" w:rsidRPr="0066076D">
        <w:rPr>
          <w:rFonts w:ascii="Times New Roman" w:hAnsi="Times New Roman"/>
          <w:snapToGrid/>
        </w:rPr>
        <w:t xml:space="preserve">Checks received with different amounts from remittances shall be deposited.  The </w:t>
      </w:r>
      <w:r>
        <w:rPr>
          <w:rFonts w:ascii="Times New Roman" w:hAnsi="Times New Roman"/>
          <w:snapToGrid/>
        </w:rPr>
        <w:t>Contractor</w:t>
      </w:r>
      <w:r w:rsidRPr="0066076D">
        <w:rPr>
          <w:rFonts w:ascii="Times New Roman" w:hAnsi="Times New Roman"/>
          <w:snapToGrid/>
        </w:rPr>
        <w:t xml:space="preserve"> </w:t>
      </w:r>
      <w:r w:rsidR="0066076D" w:rsidRPr="0066076D">
        <w:rPr>
          <w:rFonts w:ascii="Times New Roman" w:hAnsi="Times New Roman"/>
          <w:snapToGrid/>
        </w:rPr>
        <w:t>shall sort and separately identify these checks before sending copies to Health Management Systems, Inc. (HMS) [the State of Missouri’s TPL Fund Recovery contractor], and MHD at the addresses contained respectively in Paragraphs “O” and “P” of these procedures.</w:t>
      </w:r>
    </w:p>
    <w:p w14:paraId="3B66D5BF" w14:textId="77777777" w:rsidR="0066076D" w:rsidRPr="0066076D" w:rsidRDefault="0066076D" w:rsidP="0066076D">
      <w:pPr>
        <w:widowControl/>
        <w:ind w:left="360"/>
        <w:rPr>
          <w:rFonts w:ascii="Times New Roman" w:hAnsi="Times New Roman"/>
          <w:snapToGrid/>
        </w:rPr>
      </w:pPr>
    </w:p>
    <w:p w14:paraId="7322CBFD" w14:textId="77777777" w:rsidR="0066076D" w:rsidRP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Signature Missing</w:t>
      </w:r>
      <w:r w:rsidRPr="0066076D">
        <w:rPr>
          <w:rFonts w:ascii="Times New Roman" w:hAnsi="Times New Roman"/>
          <w:b/>
          <w:snapToGrid/>
        </w:rPr>
        <w:t>:</w:t>
      </w:r>
      <w:r w:rsidRPr="0066076D">
        <w:rPr>
          <w:rFonts w:ascii="Times New Roman" w:hAnsi="Times New Roman"/>
          <w:snapToGrid/>
        </w:rPr>
        <w:t xml:space="preserve"> If the drawer is identified by the face of the check,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shall deposit and process the check by affixing a stamped impression requesting the drawee bank to contact the drawer for authority to pay.  Checks which do not bear the drawer’s signature and do not indicate the drawer’s identity will not be deposited.  Such checks shall be sent to MHD at the address contained in Paragraph “P” of these procedures.</w:t>
      </w:r>
    </w:p>
    <w:p w14:paraId="18F88D51" w14:textId="77777777" w:rsidR="0066076D" w:rsidRPr="0066076D" w:rsidRDefault="0066076D" w:rsidP="0066076D">
      <w:pPr>
        <w:widowControl/>
        <w:rPr>
          <w:rFonts w:ascii="Times New Roman" w:hAnsi="Times New Roman"/>
          <w:snapToGrid/>
          <w:u w:val="single"/>
        </w:rPr>
      </w:pPr>
    </w:p>
    <w:p w14:paraId="12521F31" w14:textId="77777777" w:rsidR="0066076D" w:rsidRP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Restrictions and Conditional Notations</w:t>
      </w:r>
      <w:r w:rsidRPr="0066076D">
        <w:rPr>
          <w:rFonts w:ascii="Times New Roman" w:hAnsi="Times New Roman"/>
          <w:b/>
          <w:snapToGrid/>
        </w:rPr>
        <w:t>:</w:t>
      </w:r>
      <w:r w:rsidRPr="0066076D">
        <w:rPr>
          <w:rFonts w:ascii="Times New Roman" w:hAnsi="Times New Roman"/>
          <w:snapToGrid/>
        </w:rPr>
        <w:t xml:space="preserve"> (</w:t>
      </w:r>
      <w:r w:rsidRPr="0066076D">
        <w:rPr>
          <w:rFonts w:ascii="Times New Roman" w:hAnsi="Times New Roman"/>
          <w:b/>
          <w:snapToGrid/>
        </w:rPr>
        <w:t>Extremely Important</w:t>
      </w:r>
      <w:r w:rsidRPr="0066076D">
        <w:rPr>
          <w:rFonts w:ascii="Times New Roman" w:hAnsi="Times New Roman"/>
          <w:snapToGrid/>
        </w:rPr>
        <w:t xml:space="preserv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 xml:space="preserve">shall use its best efforts to identify and segregate any checks or drafts bearing restrictive notations such as “Payment in Full”, “Balance on Account”, or “Account to Date” and to </w:t>
      </w:r>
      <w:r w:rsidRPr="0066076D">
        <w:rPr>
          <w:rFonts w:ascii="Times New Roman" w:hAnsi="Times New Roman"/>
          <w:snapToGrid/>
          <w:u w:val="single"/>
        </w:rPr>
        <w:t>not</w:t>
      </w:r>
      <w:r w:rsidRPr="0066076D">
        <w:rPr>
          <w:rFonts w:ascii="Times New Roman" w:hAnsi="Times New Roman"/>
          <w:snapToGrid/>
        </w:rPr>
        <w:t xml:space="preserve"> deposit such checks or drafts into the account.  However,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shall have no liability to customer should it process and deposit a check(s) or a draft(s) bearing any such restrictive notation.  All checks or drafts identified with restrictive or conditional notations shall be sent to MHD at the address contained on Paragraph “P” of these procedures.</w:t>
      </w:r>
    </w:p>
    <w:p w14:paraId="73834834" w14:textId="77777777" w:rsidR="0066076D" w:rsidRPr="0066076D" w:rsidRDefault="0066076D" w:rsidP="0066076D">
      <w:pPr>
        <w:widowControl/>
        <w:rPr>
          <w:rFonts w:ascii="Times New Roman" w:hAnsi="Times New Roman"/>
          <w:snapToGrid/>
        </w:rPr>
      </w:pPr>
    </w:p>
    <w:p w14:paraId="0E75F5F2" w14:textId="77777777" w:rsidR="0066076D" w:rsidRP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Returned Checks</w:t>
      </w:r>
      <w:r w:rsidRPr="0066076D">
        <w:rPr>
          <w:rFonts w:ascii="Times New Roman" w:hAnsi="Times New Roman"/>
          <w:b/>
          <w:snapToGrid/>
        </w:rPr>
        <w:t>:</w:t>
      </w:r>
      <w:r w:rsidRPr="0066076D">
        <w:rPr>
          <w:rFonts w:ascii="Times New Roman" w:hAnsi="Times New Roman"/>
          <w:snapToGrid/>
        </w:rPr>
        <w:t xml:space="preserve"> Checks deposited in the account which are returned unpaid because of “Insufficient Funds”, etc. shall be redeposited by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 xml:space="preserve">one time.  If redeposit of the item is not warranted for reasons such as “Account Closed” or “Payment Stopped” or if a check is returned unpaid a second time,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will charge the Account and send the actual check with a copy of debit advice to the Department of Social Services (DSS) at the address contained below and a copy of the check to MHD at the address contained in Paragraph “P” of these procedures.</w:t>
      </w:r>
    </w:p>
    <w:p w14:paraId="5E68EC8D" w14:textId="77777777" w:rsidR="0066076D" w:rsidRPr="0066076D" w:rsidRDefault="0066076D" w:rsidP="0066076D">
      <w:pPr>
        <w:widowControl/>
        <w:ind w:left="720"/>
        <w:contextualSpacing/>
        <w:rPr>
          <w:rFonts w:ascii="Times New Roman" w:hAnsi="Times New Roman"/>
          <w:snapToGrid/>
        </w:rPr>
      </w:pPr>
    </w:p>
    <w:p w14:paraId="7A47BA6E"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Division of Finance and Administrative Services (DFAS)</w:t>
      </w:r>
    </w:p>
    <w:p w14:paraId="2CC80CAB"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lastRenderedPageBreak/>
        <w:t>Cash Receipts Unit</w:t>
      </w:r>
    </w:p>
    <w:p w14:paraId="119AB598"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P.O. Box 1082</w:t>
      </w:r>
    </w:p>
    <w:p w14:paraId="773547E8"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Jefferson City, MO  65102</w:t>
      </w:r>
    </w:p>
    <w:p w14:paraId="52147841" w14:textId="77777777" w:rsidR="0066076D" w:rsidRPr="0066076D" w:rsidRDefault="0066076D" w:rsidP="0066076D">
      <w:pPr>
        <w:widowControl/>
        <w:rPr>
          <w:rFonts w:ascii="Times New Roman" w:hAnsi="Times New Roman"/>
          <w:snapToGrid/>
        </w:rPr>
      </w:pPr>
    </w:p>
    <w:p w14:paraId="765641E2" w14:textId="77777777" w:rsid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Imaging:</w:t>
      </w:r>
      <w:r w:rsidRPr="0066076D">
        <w:rPr>
          <w:rFonts w:ascii="Times New Roman" w:hAnsi="Times New Roman"/>
          <w:snapToGrid/>
        </w:rPr>
        <w:t xml:space="preserve"> </w:t>
      </w:r>
    </w:p>
    <w:p w14:paraId="662A66FF" w14:textId="77777777" w:rsidR="00930980" w:rsidRPr="0066076D" w:rsidRDefault="00930980" w:rsidP="00930980">
      <w:pPr>
        <w:widowControl/>
        <w:ind w:left="360"/>
        <w:rPr>
          <w:rFonts w:ascii="Times New Roman" w:hAnsi="Times New Roman"/>
          <w:snapToGrid/>
        </w:rPr>
      </w:pPr>
    </w:p>
    <w:p w14:paraId="03BE340F" w14:textId="77777777" w:rsidR="0066076D" w:rsidRPr="0066076D" w:rsidRDefault="0066076D" w:rsidP="0066076D">
      <w:pPr>
        <w:widowControl/>
        <w:numPr>
          <w:ilvl w:val="0"/>
          <w:numId w:val="62"/>
        </w:numPr>
        <w:tabs>
          <w:tab w:val="left" w:pos="360"/>
        </w:tabs>
        <w:rPr>
          <w:rFonts w:ascii="Times New Roman" w:hAnsi="Times New Roman"/>
          <w:snapToGrid/>
        </w:rPr>
      </w:pPr>
      <w:r w:rsidRPr="0066076D">
        <w:rPr>
          <w:rFonts w:ascii="Times New Roman" w:hAnsi="Times New Roman"/>
          <w:b/>
          <w:snapToGrid/>
        </w:rPr>
        <w:t>Checks</w:t>
      </w:r>
      <w:r w:rsidRPr="0066076D">
        <w:rPr>
          <w:rFonts w:ascii="Times New Roman" w:hAnsi="Times New Roman"/>
          <w:snapToGrid/>
        </w:rPr>
        <w:t xml:space="preserve"> - All checks processed for deposit shall be imaged.  The images shall be retained by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 xml:space="preserve">for a period of seven (7) years from the date processed in accordance with the </w:t>
      </w:r>
      <w:r w:rsidR="00A917A3">
        <w:rPr>
          <w:rFonts w:ascii="Times New Roman" w:hAnsi="Times New Roman"/>
          <w:snapToGrid/>
        </w:rPr>
        <w:t>C</w:t>
      </w:r>
      <w:r w:rsidRPr="0066076D">
        <w:rPr>
          <w:rFonts w:ascii="Times New Roman" w:hAnsi="Times New Roman"/>
          <w:snapToGrid/>
        </w:rPr>
        <w:t>ontract with the State Treasurer’s Office.</w:t>
      </w:r>
    </w:p>
    <w:p w14:paraId="32DFDABF" w14:textId="77777777" w:rsidR="0066076D" w:rsidRPr="0066076D" w:rsidRDefault="0066076D" w:rsidP="0066076D">
      <w:pPr>
        <w:widowControl/>
        <w:rPr>
          <w:rFonts w:ascii="Times New Roman" w:hAnsi="Times New Roman"/>
          <w:snapToGrid/>
        </w:rPr>
      </w:pPr>
    </w:p>
    <w:p w14:paraId="50D7AD2C" w14:textId="77777777" w:rsidR="0066076D" w:rsidRDefault="0066076D" w:rsidP="0066076D">
      <w:pPr>
        <w:widowControl/>
        <w:numPr>
          <w:ilvl w:val="0"/>
          <w:numId w:val="62"/>
        </w:numPr>
        <w:tabs>
          <w:tab w:val="left" w:pos="360"/>
        </w:tabs>
        <w:rPr>
          <w:rFonts w:ascii="Times New Roman" w:hAnsi="Times New Roman"/>
          <w:snapToGrid/>
        </w:rPr>
      </w:pPr>
      <w:r w:rsidRPr="0066076D">
        <w:rPr>
          <w:rFonts w:ascii="Times New Roman" w:hAnsi="Times New Roman"/>
          <w:b/>
          <w:snapToGrid/>
        </w:rPr>
        <w:t>Other Correspondence</w:t>
      </w:r>
      <w:r w:rsidRPr="0066076D">
        <w:rPr>
          <w:rFonts w:ascii="Times New Roman" w:hAnsi="Times New Roman"/>
          <w:snapToGrid/>
        </w:rPr>
        <w:t xml:space="preserve"> - All miscellaneous correspondence including envelopes, which contain no checks, together with all correspondence and other contents of the envelopes, which includes, denied explanation of benefits (EOBs), and unacceptable checks shall be imaged by receipt date. The images shall be retained by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 xml:space="preserve">for a period of seven (7) years from the date of receipt in accordance with the </w:t>
      </w:r>
      <w:r w:rsidR="00A917A3">
        <w:rPr>
          <w:rFonts w:ascii="Times New Roman" w:hAnsi="Times New Roman"/>
          <w:snapToGrid/>
        </w:rPr>
        <w:t>C</w:t>
      </w:r>
      <w:r w:rsidRPr="0066076D">
        <w:rPr>
          <w:rFonts w:ascii="Times New Roman" w:hAnsi="Times New Roman"/>
          <w:snapToGrid/>
        </w:rPr>
        <w:t>ontract with the State Treasurer’s Office.</w:t>
      </w:r>
    </w:p>
    <w:p w14:paraId="7D1B5E60" w14:textId="77777777" w:rsidR="005A5063" w:rsidRDefault="005A5063" w:rsidP="003F6516">
      <w:pPr>
        <w:pStyle w:val="ListParagraph"/>
        <w:rPr>
          <w:rFonts w:ascii="Times New Roman" w:hAnsi="Times New Roman"/>
          <w:snapToGrid/>
        </w:rPr>
      </w:pPr>
    </w:p>
    <w:p w14:paraId="1E009093" w14:textId="77777777" w:rsidR="005A5063" w:rsidRPr="0066076D" w:rsidRDefault="005A5063" w:rsidP="0066076D">
      <w:pPr>
        <w:widowControl/>
        <w:numPr>
          <w:ilvl w:val="0"/>
          <w:numId w:val="62"/>
        </w:numPr>
        <w:tabs>
          <w:tab w:val="left" w:pos="360"/>
        </w:tabs>
        <w:rPr>
          <w:rFonts w:ascii="Times New Roman" w:hAnsi="Times New Roman"/>
          <w:snapToGrid/>
        </w:rPr>
      </w:pPr>
      <w:r w:rsidRPr="003F6516">
        <w:rPr>
          <w:rFonts w:ascii="Times New Roman" w:hAnsi="Times New Roman"/>
          <w:b/>
          <w:snapToGrid/>
        </w:rPr>
        <w:t>Image Transmission</w:t>
      </w:r>
      <w:r>
        <w:rPr>
          <w:rFonts w:ascii="Times New Roman" w:hAnsi="Times New Roman"/>
          <w:snapToGrid/>
        </w:rPr>
        <w:t xml:space="preserve"> – All data imaged shall be transmitted by Secure FTP to HMS.  HMS will pick up the transmission from the Contractor’s secure FTP site.</w:t>
      </w:r>
    </w:p>
    <w:p w14:paraId="16B70915" w14:textId="77777777" w:rsidR="0066076D" w:rsidRPr="0066076D" w:rsidRDefault="0066076D" w:rsidP="0066076D">
      <w:pPr>
        <w:widowControl/>
        <w:rPr>
          <w:rFonts w:ascii="Times New Roman" w:hAnsi="Times New Roman"/>
          <w:snapToGrid/>
          <w:u w:val="single"/>
        </w:rPr>
      </w:pPr>
    </w:p>
    <w:p w14:paraId="06E42E85" w14:textId="77777777" w:rsidR="0066076D" w:rsidRP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Deposits</w:t>
      </w:r>
      <w:r w:rsidRPr="005417FA">
        <w:rPr>
          <w:rFonts w:ascii="Times New Roman" w:hAnsi="Times New Roman"/>
          <w:b/>
          <w:snapToGrid/>
          <w:u w:val="single"/>
        </w:rPr>
        <w:t>:</w:t>
      </w:r>
      <w:r w:rsidRPr="0066076D">
        <w:rPr>
          <w:rFonts w:ascii="Times New Roman" w:hAnsi="Times New Roman"/>
          <w:snapToGrid/>
        </w:rPr>
        <w:t xml:space="preserve"> To maximize receipts and funds availability,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 xml:space="preserve">shall make one or more deposits and credit the account daily.  All funds shall be deposited on the day of receipt.  A duplicate deposit slip(s) will be sent daily to </w:t>
      </w:r>
      <w:r w:rsidR="0010702B">
        <w:rPr>
          <w:rFonts w:ascii="Times New Roman" w:hAnsi="Times New Roman"/>
          <w:snapToGrid/>
        </w:rPr>
        <w:t>DFAS</w:t>
      </w:r>
      <w:r w:rsidRPr="0066076D">
        <w:rPr>
          <w:rFonts w:ascii="Times New Roman" w:hAnsi="Times New Roman"/>
          <w:snapToGrid/>
        </w:rPr>
        <w:t xml:space="preserve">, HMS, and MHD daily along with other remittance material to be distributed as specified in Paragraphs “N”, “O” and “P”.  All funds received by the </w:t>
      </w:r>
      <w:r w:rsidR="00A917A3">
        <w:rPr>
          <w:rFonts w:ascii="Times New Roman" w:hAnsi="Times New Roman"/>
          <w:snapToGrid/>
        </w:rPr>
        <w:t>Contractor</w:t>
      </w:r>
      <w:r w:rsidR="00A917A3" w:rsidRPr="0066076D">
        <w:rPr>
          <w:rFonts w:ascii="Times New Roman" w:hAnsi="Times New Roman"/>
          <w:snapToGrid/>
        </w:rPr>
        <w:t xml:space="preserve"> </w:t>
      </w:r>
      <w:r w:rsidRPr="0066076D">
        <w:rPr>
          <w:rFonts w:ascii="Times New Roman" w:hAnsi="Times New Roman"/>
          <w:snapToGrid/>
        </w:rPr>
        <w:t>from the post office box established for this service shall be deposited to the “State Treasurer, DSS Third Party Liability Lockbox” account.</w:t>
      </w:r>
    </w:p>
    <w:p w14:paraId="7AD94728" w14:textId="77777777" w:rsidR="0066076D" w:rsidRPr="0066076D" w:rsidRDefault="0066076D" w:rsidP="0066076D">
      <w:pPr>
        <w:widowControl/>
        <w:rPr>
          <w:rFonts w:ascii="Times New Roman" w:hAnsi="Times New Roman"/>
          <w:snapToGrid/>
        </w:rPr>
      </w:pPr>
    </w:p>
    <w:p w14:paraId="7C8BB520" w14:textId="311CB91C" w:rsidR="0066076D" w:rsidRPr="0066076D" w:rsidRDefault="00A87FF4" w:rsidP="0066076D">
      <w:pPr>
        <w:widowControl/>
        <w:numPr>
          <w:ilvl w:val="0"/>
          <w:numId w:val="30"/>
        </w:numPr>
        <w:rPr>
          <w:rFonts w:ascii="Times New Roman" w:hAnsi="Times New Roman"/>
          <w:snapToGrid/>
        </w:rPr>
      </w:pPr>
      <w:r>
        <w:rPr>
          <w:rFonts w:ascii="Times New Roman" w:hAnsi="Times New Roman"/>
          <w:b/>
          <w:snapToGrid/>
          <w:u w:val="single"/>
        </w:rPr>
        <w:t>Online Reports</w:t>
      </w:r>
      <w:r w:rsidR="0066076D" w:rsidRPr="005417FA">
        <w:rPr>
          <w:rFonts w:ascii="Times New Roman" w:hAnsi="Times New Roman"/>
          <w:b/>
          <w:snapToGrid/>
          <w:u w:val="single"/>
        </w:rPr>
        <w:t>:</w:t>
      </w:r>
      <w:r w:rsidR="0066076D" w:rsidRPr="0066076D">
        <w:rPr>
          <w:rFonts w:ascii="Times New Roman" w:hAnsi="Times New Roman"/>
          <w:snapToGrid/>
        </w:rPr>
        <w:t xml:space="preserve"> A copy of each deposit </w:t>
      </w:r>
      <w:r>
        <w:rPr>
          <w:rFonts w:ascii="Times New Roman" w:hAnsi="Times New Roman"/>
          <w:snapToGrid/>
        </w:rPr>
        <w:t xml:space="preserve">detail report will be made available online to the </w:t>
      </w:r>
      <w:r w:rsidR="0010702B">
        <w:rPr>
          <w:rFonts w:ascii="Times New Roman" w:hAnsi="Times New Roman"/>
          <w:snapToGrid/>
        </w:rPr>
        <w:t xml:space="preserve">DSS </w:t>
      </w:r>
      <w:r w:rsidR="0066076D" w:rsidRPr="0066076D">
        <w:rPr>
          <w:rFonts w:ascii="Times New Roman" w:hAnsi="Times New Roman"/>
          <w:snapToGrid/>
        </w:rPr>
        <w:t>Division of Finance and Administrative Services (DFAS), Cash Receipts Unit</w:t>
      </w:r>
      <w:r>
        <w:rPr>
          <w:rFonts w:ascii="Times New Roman" w:hAnsi="Times New Roman"/>
          <w:snapToGrid/>
        </w:rPr>
        <w:t>.</w:t>
      </w:r>
    </w:p>
    <w:p w14:paraId="16B08689" w14:textId="77777777" w:rsidR="0066076D" w:rsidRPr="0066076D" w:rsidRDefault="0066076D" w:rsidP="0066076D">
      <w:pPr>
        <w:widowControl/>
        <w:rPr>
          <w:rFonts w:ascii="Times New Roman" w:hAnsi="Times New Roman"/>
          <w:snapToGrid/>
        </w:rPr>
      </w:pPr>
    </w:p>
    <w:p w14:paraId="0D25FDA1" w14:textId="77777777" w:rsidR="0066076D" w:rsidRDefault="0066076D" w:rsidP="0066076D">
      <w:pPr>
        <w:widowControl/>
        <w:numPr>
          <w:ilvl w:val="0"/>
          <w:numId w:val="30"/>
        </w:numPr>
        <w:rPr>
          <w:rFonts w:ascii="Times New Roman" w:hAnsi="Times New Roman"/>
          <w:snapToGrid/>
        </w:rPr>
      </w:pPr>
      <w:r w:rsidRPr="0066076D">
        <w:rPr>
          <w:rFonts w:ascii="Times New Roman" w:hAnsi="Times New Roman"/>
          <w:b/>
          <w:snapToGrid/>
          <w:u w:val="single"/>
        </w:rPr>
        <w:t>Photocopies:</w:t>
      </w:r>
      <w:r w:rsidRPr="0066076D">
        <w:rPr>
          <w:rFonts w:ascii="Times New Roman" w:hAnsi="Times New Roman"/>
          <w:snapToGrid/>
        </w:rPr>
        <w:t xml:space="preserve"> The </w:t>
      </w:r>
      <w:r w:rsidR="00186F54">
        <w:rPr>
          <w:rFonts w:ascii="Times New Roman" w:hAnsi="Times New Roman"/>
          <w:snapToGrid/>
        </w:rPr>
        <w:t>Contractor</w:t>
      </w:r>
      <w:r w:rsidR="00186F54" w:rsidRPr="0066076D">
        <w:rPr>
          <w:rFonts w:ascii="Times New Roman" w:hAnsi="Times New Roman"/>
          <w:snapToGrid/>
        </w:rPr>
        <w:t xml:space="preserve"> </w:t>
      </w:r>
      <w:r w:rsidRPr="0066076D">
        <w:rPr>
          <w:rFonts w:ascii="Times New Roman" w:hAnsi="Times New Roman"/>
          <w:snapToGrid/>
        </w:rPr>
        <w:t xml:space="preserve">is directed in the following way with regard to processes relevant to HMS. </w:t>
      </w:r>
    </w:p>
    <w:p w14:paraId="057FC463" w14:textId="77777777" w:rsidR="00930980" w:rsidRPr="0066076D" w:rsidRDefault="00930980" w:rsidP="00930980">
      <w:pPr>
        <w:widowControl/>
        <w:ind w:left="360"/>
        <w:rPr>
          <w:rFonts w:ascii="Times New Roman" w:hAnsi="Times New Roman"/>
          <w:snapToGrid/>
        </w:rPr>
      </w:pPr>
    </w:p>
    <w:p w14:paraId="119DB49A"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b/>
          <w:snapToGrid/>
        </w:rPr>
        <w:t>1.</w:t>
      </w:r>
      <w:r w:rsidRPr="0066076D">
        <w:rPr>
          <w:rFonts w:ascii="Times New Roman" w:hAnsi="Times New Roman"/>
          <w:b/>
          <w:snapToGrid/>
        </w:rPr>
        <w:tab/>
        <w:t>Checks.</w:t>
      </w:r>
      <w:r w:rsidRPr="0066076D">
        <w:rPr>
          <w:rFonts w:ascii="Times New Roman" w:hAnsi="Times New Roman"/>
          <w:snapToGrid/>
        </w:rPr>
        <w:t xml:space="preserve">  Envelopes containing only checks, or a combination of checks and correspondence, shall be processed as follows:</w:t>
      </w:r>
    </w:p>
    <w:p w14:paraId="6A2638FB" w14:textId="77777777" w:rsidR="0066076D" w:rsidRPr="0066076D" w:rsidRDefault="0066076D" w:rsidP="0066076D">
      <w:pPr>
        <w:widowControl/>
        <w:ind w:left="2160" w:hanging="720"/>
        <w:rPr>
          <w:rFonts w:ascii="Times New Roman" w:hAnsi="Times New Roman"/>
          <w:snapToGrid/>
        </w:rPr>
      </w:pPr>
      <w:r w:rsidRPr="0066076D">
        <w:rPr>
          <w:rFonts w:ascii="Times New Roman" w:hAnsi="Times New Roman"/>
          <w:snapToGrid/>
        </w:rPr>
        <w:t>a.</w:t>
      </w:r>
      <w:r w:rsidRPr="0066076D">
        <w:rPr>
          <w:rFonts w:ascii="Times New Roman" w:hAnsi="Times New Roman"/>
          <w:snapToGrid/>
        </w:rPr>
        <w:tab/>
        <w:t>Checks shall be examined to ensure that the payee name is acceptable and then immediately deposited into the appropriate account.</w:t>
      </w:r>
    </w:p>
    <w:p w14:paraId="5764E87F" w14:textId="77777777" w:rsidR="0066076D" w:rsidRPr="0066076D" w:rsidRDefault="0066076D" w:rsidP="0066076D">
      <w:pPr>
        <w:widowControl/>
        <w:ind w:left="2160" w:hanging="720"/>
        <w:rPr>
          <w:rFonts w:ascii="Times New Roman" w:hAnsi="Times New Roman"/>
          <w:snapToGrid/>
        </w:rPr>
      </w:pPr>
      <w:r w:rsidRPr="0066076D">
        <w:rPr>
          <w:rFonts w:ascii="Times New Roman" w:hAnsi="Times New Roman"/>
          <w:snapToGrid/>
        </w:rPr>
        <w:t>b.</w:t>
      </w:r>
      <w:r w:rsidRPr="0066076D">
        <w:rPr>
          <w:rFonts w:ascii="Times New Roman" w:hAnsi="Times New Roman"/>
          <w:snapToGrid/>
        </w:rPr>
        <w:tab/>
        <w:t>Copies of all checks received, together with all associated original supporting documentation, shall be sent to HMS or its designee the same day.  In preparation for sending, the following protocols shall be followed:</w:t>
      </w:r>
    </w:p>
    <w:p w14:paraId="55383EE1"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t>(1)</w:t>
      </w:r>
      <w:r w:rsidRPr="0066076D">
        <w:rPr>
          <w:rFonts w:ascii="Times New Roman" w:hAnsi="Times New Roman"/>
          <w:snapToGrid/>
        </w:rPr>
        <w:tab/>
        <w:t>All documents shall be removed from the envelopes and unfolded to their full length.</w:t>
      </w:r>
    </w:p>
    <w:p w14:paraId="69D12968"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t>(2)</w:t>
      </w:r>
      <w:r w:rsidRPr="0066076D">
        <w:rPr>
          <w:rFonts w:ascii="Times New Roman" w:hAnsi="Times New Roman"/>
          <w:snapToGrid/>
        </w:rPr>
        <w:tab/>
        <w:t>Check copies must be of the original check size or on 8 ½ x 11 paper, but shall not be reduced.</w:t>
      </w:r>
    </w:p>
    <w:p w14:paraId="182E7BA9"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lastRenderedPageBreak/>
        <w:t>(3)</w:t>
      </w:r>
      <w:r w:rsidRPr="0066076D">
        <w:rPr>
          <w:rFonts w:ascii="Times New Roman" w:hAnsi="Times New Roman"/>
          <w:snapToGrid/>
        </w:rPr>
        <w:tab/>
        <w:t>Check copies shall be one per page—multiple checks shall not be copied together.</w:t>
      </w:r>
    </w:p>
    <w:p w14:paraId="4A4AC60E"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t>(4)</w:t>
      </w:r>
      <w:r w:rsidRPr="0066076D">
        <w:rPr>
          <w:rFonts w:ascii="Times New Roman" w:hAnsi="Times New Roman"/>
          <w:snapToGrid/>
        </w:rPr>
        <w:tab/>
        <w:t>Check copies shall be placed in the upper right hand corner of associated document group (collated).</w:t>
      </w:r>
    </w:p>
    <w:p w14:paraId="319CE1C0"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t>(5)</w:t>
      </w:r>
      <w:r w:rsidRPr="0066076D">
        <w:rPr>
          <w:rFonts w:ascii="Times New Roman" w:hAnsi="Times New Roman"/>
          <w:snapToGrid/>
        </w:rPr>
        <w:tab/>
        <w:t>Copies and documents shall be batched in the same order as listed on the daily deposit slip.</w:t>
      </w:r>
    </w:p>
    <w:p w14:paraId="6A8D5458" w14:textId="77777777" w:rsidR="0066076D" w:rsidRPr="0066076D" w:rsidRDefault="0066076D" w:rsidP="0066076D">
      <w:pPr>
        <w:widowControl/>
        <w:ind w:left="2880" w:hanging="720"/>
        <w:rPr>
          <w:rFonts w:ascii="Times New Roman" w:hAnsi="Times New Roman"/>
          <w:snapToGrid/>
        </w:rPr>
      </w:pPr>
      <w:r w:rsidRPr="0066076D">
        <w:rPr>
          <w:rFonts w:ascii="Times New Roman" w:hAnsi="Times New Roman"/>
          <w:snapToGrid/>
        </w:rPr>
        <w:t>(6)</w:t>
      </w:r>
      <w:r w:rsidRPr="0066076D">
        <w:rPr>
          <w:rFonts w:ascii="Times New Roman" w:hAnsi="Times New Roman"/>
          <w:snapToGrid/>
        </w:rPr>
        <w:tab/>
        <w:t>Copies and documents shall not be stapled, clipped, or attached in any way.</w:t>
      </w:r>
    </w:p>
    <w:p w14:paraId="4AE9ACC1" w14:textId="77777777" w:rsidR="0066076D" w:rsidRPr="0066076D" w:rsidRDefault="0066076D" w:rsidP="0066076D">
      <w:pPr>
        <w:widowControl/>
        <w:ind w:left="720"/>
        <w:rPr>
          <w:rFonts w:ascii="Times New Roman" w:hAnsi="Times New Roman"/>
          <w:snapToGrid/>
        </w:rPr>
      </w:pPr>
    </w:p>
    <w:p w14:paraId="01953A77"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b/>
          <w:snapToGrid/>
        </w:rPr>
        <w:t>2.</w:t>
      </w:r>
      <w:r w:rsidRPr="0066076D">
        <w:rPr>
          <w:rFonts w:ascii="Times New Roman" w:hAnsi="Times New Roman"/>
          <w:snapToGrid/>
        </w:rPr>
        <w:tab/>
        <w:t>A copy of the daily-itemized deposit slip and/or summary schedule or the equivalent, showing the day's receipts and total amount deposited, shall accompany each batch of check copies.</w:t>
      </w:r>
    </w:p>
    <w:p w14:paraId="54F08C3E" w14:textId="77777777" w:rsidR="0066076D" w:rsidRPr="0066076D" w:rsidRDefault="0066076D" w:rsidP="0066076D">
      <w:pPr>
        <w:widowControl/>
        <w:ind w:left="1440" w:hanging="720"/>
        <w:rPr>
          <w:rFonts w:ascii="Times New Roman" w:hAnsi="Times New Roman"/>
          <w:snapToGrid/>
        </w:rPr>
      </w:pPr>
    </w:p>
    <w:p w14:paraId="2B411C63"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b/>
          <w:snapToGrid/>
        </w:rPr>
        <w:t>3.</w:t>
      </w:r>
      <w:r w:rsidRPr="0066076D">
        <w:rPr>
          <w:rFonts w:ascii="Times New Roman" w:hAnsi="Times New Roman"/>
          <w:b/>
          <w:snapToGrid/>
        </w:rPr>
        <w:tab/>
        <w:t>Mail Method.</w:t>
      </w:r>
      <w:r w:rsidRPr="0066076D">
        <w:rPr>
          <w:rFonts w:ascii="Times New Roman" w:hAnsi="Times New Roman"/>
          <w:snapToGrid/>
        </w:rPr>
        <w:t xml:space="preserve">  Daily mailings shall be sent to HMS via Federal Express </w:t>
      </w:r>
      <w:r w:rsidR="00335F8E">
        <w:rPr>
          <w:rFonts w:ascii="Times New Roman" w:hAnsi="Times New Roman"/>
          <w:snapToGrid/>
        </w:rPr>
        <w:t xml:space="preserve">(using the HMS account) </w:t>
      </w:r>
      <w:r w:rsidRPr="0066076D">
        <w:rPr>
          <w:rFonts w:ascii="Times New Roman" w:hAnsi="Times New Roman"/>
          <w:snapToGrid/>
        </w:rPr>
        <w:t>or a comparable overnight mail service for next-day delivery to the following address:</w:t>
      </w:r>
    </w:p>
    <w:p w14:paraId="7BEADC8D" w14:textId="77777777" w:rsidR="0066076D" w:rsidRPr="0066076D" w:rsidRDefault="0066076D" w:rsidP="0066076D">
      <w:pPr>
        <w:widowControl/>
        <w:ind w:left="1440" w:hanging="720"/>
        <w:rPr>
          <w:rFonts w:ascii="Times New Roman" w:hAnsi="Times New Roman"/>
          <w:snapToGrid/>
        </w:rPr>
      </w:pPr>
    </w:p>
    <w:p w14:paraId="7C1BFE36"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r>
      <w:proofErr w:type="spellStart"/>
      <w:r w:rsidRPr="0066076D">
        <w:rPr>
          <w:rFonts w:ascii="Times New Roman" w:hAnsi="Times New Roman"/>
          <w:snapToGrid/>
        </w:rPr>
        <w:t>SourceHOV</w:t>
      </w:r>
      <w:proofErr w:type="spellEnd"/>
      <w:r w:rsidRPr="0066076D">
        <w:rPr>
          <w:rFonts w:ascii="Times New Roman" w:hAnsi="Times New Roman"/>
          <w:snapToGrid/>
        </w:rPr>
        <w:t xml:space="preserve"> - HMS</w:t>
      </w:r>
    </w:p>
    <w:p w14:paraId="58F45A85"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 xml:space="preserve">Attn:  Christian </w:t>
      </w:r>
      <w:proofErr w:type="spellStart"/>
      <w:r w:rsidRPr="0066076D">
        <w:rPr>
          <w:rFonts w:ascii="Times New Roman" w:hAnsi="Times New Roman"/>
          <w:snapToGrid/>
        </w:rPr>
        <w:t>Macasu</w:t>
      </w:r>
      <w:proofErr w:type="spellEnd"/>
    </w:p>
    <w:p w14:paraId="314198BA"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1250 W 14 Mile Rd</w:t>
      </w:r>
    </w:p>
    <w:p w14:paraId="3C8CED70"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Troy, MI 48083</w:t>
      </w:r>
    </w:p>
    <w:p w14:paraId="057DC1AD" w14:textId="77777777" w:rsidR="0066076D" w:rsidRPr="0066076D" w:rsidRDefault="0066076D" w:rsidP="0066076D">
      <w:pPr>
        <w:widowControl/>
        <w:ind w:left="1440" w:hanging="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Telephone:  (248)837-7203</w:t>
      </w:r>
    </w:p>
    <w:p w14:paraId="447BB11C" w14:textId="77777777" w:rsidR="0066076D" w:rsidRPr="0066076D" w:rsidRDefault="0066076D" w:rsidP="0066076D">
      <w:pPr>
        <w:widowControl/>
        <w:ind w:left="1440"/>
        <w:rPr>
          <w:rFonts w:ascii="Times New Roman" w:hAnsi="Times New Roman"/>
          <w:snapToGrid/>
        </w:rPr>
      </w:pPr>
    </w:p>
    <w:p w14:paraId="58465FE7" w14:textId="77777777" w:rsidR="0066076D" w:rsidRPr="0066076D" w:rsidRDefault="0066076D" w:rsidP="0066076D">
      <w:pPr>
        <w:widowControl/>
        <w:numPr>
          <w:ilvl w:val="0"/>
          <w:numId w:val="31"/>
        </w:numPr>
        <w:rPr>
          <w:rFonts w:ascii="Times New Roman" w:hAnsi="Times New Roman"/>
          <w:snapToGrid/>
        </w:rPr>
      </w:pPr>
      <w:r w:rsidRPr="0066076D">
        <w:rPr>
          <w:rFonts w:ascii="Times New Roman" w:hAnsi="Times New Roman"/>
          <w:b/>
          <w:snapToGrid/>
          <w:u w:val="single"/>
        </w:rPr>
        <w:t>Additional Photocopies:</w:t>
      </w:r>
      <w:r w:rsidRPr="0066076D">
        <w:rPr>
          <w:rFonts w:ascii="Times New Roman" w:hAnsi="Times New Roman"/>
          <w:b/>
          <w:snapToGrid/>
        </w:rPr>
        <w:t xml:space="preserve"> </w:t>
      </w:r>
      <w:r w:rsidRPr="0066076D">
        <w:rPr>
          <w:rFonts w:ascii="Times New Roman" w:hAnsi="Times New Roman"/>
          <w:snapToGrid/>
        </w:rPr>
        <w:t xml:space="preserve">A copy of the deposit slip and a copy of each check deposited, along with  the original checks rejected from Paragraphs A, C, and E through J of these procedures as well as copies of the returned checks in Paragraph K shall be </w:t>
      </w:r>
      <w:r w:rsidR="00380AC0">
        <w:rPr>
          <w:rFonts w:ascii="Times New Roman" w:hAnsi="Times New Roman"/>
          <w:snapToGrid/>
        </w:rPr>
        <w:t>delivered the next business day</w:t>
      </w:r>
      <w:r w:rsidRPr="0066076D">
        <w:rPr>
          <w:rFonts w:ascii="Times New Roman" w:hAnsi="Times New Roman"/>
          <w:snapToGrid/>
        </w:rPr>
        <w:t xml:space="preserve">:  </w:t>
      </w:r>
    </w:p>
    <w:p w14:paraId="1EDA0DDE" w14:textId="77777777" w:rsidR="0066076D" w:rsidRPr="0066076D" w:rsidRDefault="0066076D" w:rsidP="0066076D">
      <w:pPr>
        <w:widowControl/>
        <w:ind w:left="720"/>
        <w:rPr>
          <w:rFonts w:ascii="Times New Roman" w:hAnsi="Times New Roman"/>
          <w:snapToGrid/>
        </w:rPr>
      </w:pPr>
    </w:p>
    <w:p w14:paraId="2E52B52C" w14:textId="77777777" w:rsidR="0066076D" w:rsidRPr="0066076D" w:rsidRDefault="0066076D" w:rsidP="0066076D">
      <w:pPr>
        <w:widowControl/>
        <w:ind w:left="2160"/>
        <w:rPr>
          <w:rFonts w:ascii="Times New Roman" w:hAnsi="Times New Roman"/>
          <w:snapToGrid/>
        </w:rPr>
      </w:pPr>
      <w:r w:rsidRPr="0066076D">
        <w:rPr>
          <w:rFonts w:ascii="Times New Roman" w:hAnsi="Times New Roman"/>
          <w:snapToGrid/>
        </w:rPr>
        <w:t xml:space="preserve">MO </w:t>
      </w:r>
      <w:proofErr w:type="spellStart"/>
      <w:r w:rsidRPr="0066076D">
        <w:rPr>
          <w:rFonts w:ascii="Times New Roman" w:hAnsi="Times New Roman"/>
          <w:snapToGrid/>
        </w:rPr>
        <w:t>HealthNet</w:t>
      </w:r>
      <w:proofErr w:type="spellEnd"/>
      <w:r w:rsidRPr="0066076D">
        <w:rPr>
          <w:rFonts w:ascii="Times New Roman" w:hAnsi="Times New Roman"/>
          <w:snapToGrid/>
        </w:rPr>
        <w:t xml:space="preserve"> Division</w:t>
      </w:r>
    </w:p>
    <w:p w14:paraId="35FD2350" w14:textId="77777777" w:rsidR="0066076D" w:rsidRPr="0066076D" w:rsidRDefault="0066076D" w:rsidP="0066076D">
      <w:pPr>
        <w:widowControl/>
        <w:ind w:left="2160"/>
        <w:rPr>
          <w:rFonts w:ascii="Times New Roman" w:hAnsi="Times New Roman"/>
          <w:snapToGrid/>
        </w:rPr>
      </w:pPr>
      <w:r w:rsidRPr="0066076D">
        <w:rPr>
          <w:rFonts w:ascii="Times New Roman" w:hAnsi="Times New Roman"/>
          <w:snapToGrid/>
        </w:rPr>
        <w:t>Financial Services Unit</w:t>
      </w:r>
    </w:p>
    <w:p w14:paraId="4B409518" w14:textId="77777777" w:rsidR="0066076D" w:rsidRPr="0066076D" w:rsidRDefault="0066076D" w:rsidP="0066076D">
      <w:pPr>
        <w:widowControl/>
        <w:ind w:left="2160"/>
        <w:rPr>
          <w:rFonts w:ascii="Times New Roman" w:hAnsi="Times New Roman"/>
          <w:snapToGrid/>
        </w:rPr>
      </w:pPr>
      <w:r w:rsidRPr="0066076D">
        <w:rPr>
          <w:rFonts w:ascii="Times New Roman" w:hAnsi="Times New Roman"/>
          <w:snapToGrid/>
        </w:rPr>
        <w:t xml:space="preserve">615 </w:t>
      </w:r>
      <w:proofErr w:type="spellStart"/>
      <w:r w:rsidRPr="0066076D">
        <w:rPr>
          <w:rFonts w:ascii="Times New Roman" w:hAnsi="Times New Roman"/>
          <w:snapToGrid/>
        </w:rPr>
        <w:t>Howerton</w:t>
      </w:r>
      <w:proofErr w:type="spellEnd"/>
      <w:r w:rsidRPr="0066076D">
        <w:rPr>
          <w:rFonts w:ascii="Times New Roman" w:hAnsi="Times New Roman"/>
          <w:snapToGrid/>
        </w:rPr>
        <w:t xml:space="preserve"> Court</w:t>
      </w:r>
    </w:p>
    <w:p w14:paraId="07A49C2E" w14:textId="77777777" w:rsidR="0066076D" w:rsidRPr="0066076D" w:rsidRDefault="0066076D" w:rsidP="0066076D">
      <w:pPr>
        <w:widowControl/>
        <w:ind w:left="2160"/>
        <w:rPr>
          <w:rFonts w:ascii="Times New Roman" w:hAnsi="Times New Roman"/>
          <w:snapToGrid/>
        </w:rPr>
      </w:pPr>
      <w:r w:rsidRPr="0066076D">
        <w:rPr>
          <w:rFonts w:ascii="Times New Roman" w:hAnsi="Times New Roman"/>
          <w:snapToGrid/>
        </w:rPr>
        <w:t>Jefferson City, MO 65109</w:t>
      </w:r>
    </w:p>
    <w:p w14:paraId="510837BF" w14:textId="77777777" w:rsidR="0066076D" w:rsidRPr="0066076D" w:rsidRDefault="0066076D" w:rsidP="0066076D">
      <w:pPr>
        <w:widowControl/>
        <w:ind w:left="2160"/>
        <w:rPr>
          <w:rFonts w:ascii="Times New Roman" w:hAnsi="Times New Roman"/>
          <w:snapToGrid/>
        </w:rPr>
      </w:pPr>
    </w:p>
    <w:p w14:paraId="434F8C94" w14:textId="77777777" w:rsidR="0066076D" w:rsidRPr="0066076D" w:rsidRDefault="0066076D" w:rsidP="0066076D">
      <w:pPr>
        <w:widowControl/>
        <w:numPr>
          <w:ilvl w:val="0"/>
          <w:numId w:val="31"/>
        </w:numPr>
        <w:rPr>
          <w:rFonts w:ascii="Times New Roman" w:hAnsi="Times New Roman"/>
          <w:snapToGrid/>
        </w:rPr>
      </w:pPr>
      <w:r w:rsidRPr="0066076D">
        <w:rPr>
          <w:rFonts w:ascii="Times New Roman" w:hAnsi="Times New Roman"/>
          <w:b/>
          <w:snapToGrid/>
          <w:u w:val="single"/>
        </w:rPr>
        <w:t>Invoices:</w:t>
      </w:r>
      <w:r w:rsidRPr="0066076D">
        <w:rPr>
          <w:rFonts w:ascii="Times New Roman" w:hAnsi="Times New Roman"/>
          <w:snapToGrid/>
        </w:rPr>
        <w:t xml:space="preserve"> Monthly invoices for </w:t>
      </w:r>
      <w:r w:rsidR="00186F54">
        <w:rPr>
          <w:rFonts w:ascii="Times New Roman" w:hAnsi="Times New Roman"/>
          <w:snapToGrid/>
        </w:rPr>
        <w:t>Contractor</w:t>
      </w:r>
      <w:r w:rsidR="00186F54" w:rsidRPr="0066076D">
        <w:rPr>
          <w:rFonts w:ascii="Times New Roman" w:hAnsi="Times New Roman"/>
          <w:snapToGrid/>
        </w:rPr>
        <w:t xml:space="preserve"> </w:t>
      </w:r>
      <w:r w:rsidRPr="0066076D">
        <w:rPr>
          <w:rFonts w:ascii="Times New Roman" w:hAnsi="Times New Roman"/>
          <w:snapToGrid/>
        </w:rPr>
        <w:t>lockbox services will be forwarded to HMS at the</w:t>
      </w:r>
      <w:r w:rsidR="00186F54">
        <w:rPr>
          <w:rFonts w:ascii="Times New Roman" w:hAnsi="Times New Roman"/>
          <w:snapToGrid/>
        </w:rPr>
        <w:t xml:space="preserve"> address indicated below.  Compensation for lockbox services shall be made to the Contractor by HMS.</w:t>
      </w:r>
    </w:p>
    <w:p w14:paraId="5DD0DCB6" w14:textId="77777777" w:rsidR="0066076D" w:rsidRPr="0066076D" w:rsidRDefault="0066076D" w:rsidP="0066076D">
      <w:pPr>
        <w:widowControl/>
        <w:ind w:left="360"/>
        <w:rPr>
          <w:rFonts w:ascii="Times New Roman" w:hAnsi="Times New Roman"/>
          <w:snapToGrid/>
        </w:rPr>
      </w:pPr>
    </w:p>
    <w:p w14:paraId="30B00EE1"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Health Management Systems, Inc.</w:t>
      </w:r>
    </w:p>
    <w:p w14:paraId="6D37A2A1"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Attn:  Accounts Payable</w:t>
      </w:r>
    </w:p>
    <w:p w14:paraId="0A66F2FA"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 xml:space="preserve">5615 High Point </w:t>
      </w:r>
      <w:proofErr w:type="spellStart"/>
      <w:r w:rsidRPr="0066076D">
        <w:rPr>
          <w:rFonts w:ascii="Times New Roman" w:hAnsi="Times New Roman"/>
          <w:snapToGrid/>
        </w:rPr>
        <w:t>Dr</w:t>
      </w:r>
      <w:proofErr w:type="spellEnd"/>
      <w:r w:rsidRPr="0066076D">
        <w:rPr>
          <w:rFonts w:ascii="Times New Roman" w:hAnsi="Times New Roman"/>
          <w:snapToGrid/>
        </w:rPr>
        <w:t>, Suite 100</w:t>
      </w:r>
    </w:p>
    <w:p w14:paraId="2A84174B" w14:textId="77777777" w:rsidR="0066076D" w:rsidRPr="0066076D" w:rsidRDefault="0066076D" w:rsidP="0066076D">
      <w:pPr>
        <w:widowControl/>
        <w:ind w:left="720"/>
        <w:rPr>
          <w:rFonts w:ascii="Times New Roman" w:hAnsi="Times New Roman"/>
          <w:snapToGrid/>
        </w:rPr>
      </w:pPr>
      <w:r w:rsidRPr="0066076D">
        <w:rPr>
          <w:rFonts w:ascii="Times New Roman" w:hAnsi="Times New Roman"/>
          <w:snapToGrid/>
        </w:rPr>
        <w:tab/>
      </w:r>
      <w:r w:rsidRPr="0066076D">
        <w:rPr>
          <w:rFonts w:ascii="Times New Roman" w:hAnsi="Times New Roman"/>
          <w:snapToGrid/>
        </w:rPr>
        <w:tab/>
        <w:t>Irving, TX 75038</w:t>
      </w:r>
    </w:p>
    <w:p w14:paraId="287E741C" w14:textId="77777777" w:rsidR="0066076D" w:rsidRPr="0066076D" w:rsidRDefault="0066076D" w:rsidP="0066076D">
      <w:pPr>
        <w:widowControl/>
        <w:ind w:firstLine="360"/>
        <w:rPr>
          <w:rFonts w:ascii="Times New Roman" w:hAnsi="Times New Roman"/>
          <w:snapToGrid/>
        </w:rPr>
      </w:pPr>
    </w:p>
    <w:p w14:paraId="1639242D" w14:textId="77777777" w:rsidR="0066076D" w:rsidRPr="0066076D" w:rsidRDefault="00186F54" w:rsidP="0066076D">
      <w:pPr>
        <w:widowControl/>
        <w:numPr>
          <w:ilvl w:val="0"/>
          <w:numId w:val="31"/>
        </w:numPr>
        <w:rPr>
          <w:rFonts w:ascii="Times New Roman" w:hAnsi="Times New Roman"/>
          <w:snapToGrid/>
        </w:rPr>
      </w:pPr>
      <w:r w:rsidRPr="00186F54">
        <w:rPr>
          <w:rFonts w:ascii="Times New Roman" w:hAnsi="Times New Roman"/>
          <w:b/>
          <w:snapToGrid/>
          <w:u w:val="single"/>
        </w:rPr>
        <w:t>Daily Statement:</w:t>
      </w:r>
      <w:r>
        <w:rPr>
          <w:rFonts w:ascii="Times New Roman" w:hAnsi="Times New Roman"/>
          <w:snapToGrid/>
        </w:rPr>
        <w:t xml:space="preserve">  </w:t>
      </w:r>
      <w:r w:rsidR="0066076D" w:rsidRPr="0066076D">
        <w:rPr>
          <w:rFonts w:ascii="Times New Roman" w:hAnsi="Times New Roman"/>
          <w:snapToGrid/>
        </w:rPr>
        <w:t xml:space="preserve">The </w:t>
      </w:r>
      <w:r>
        <w:rPr>
          <w:rFonts w:ascii="Times New Roman" w:hAnsi="Times New Roman"/>
          <w:snapToGrid/>
        </w:rPr>
        <w:t>Contractor</w:t>
      </w:r>
      <w:r w:rsidRPr="0066076D">
        <w:rPr>
          <w:rFonts w:ascii="Times New Roman" w:hAnsi="Times New Roman"/>
          <w:snapToGrid/>
        </w:rPr>
        <w:t xml:space="preserve"> </w:t>
      </w:r>
      <w:r w:rsidR="0066076D" w:rsidRPr="0066076D">
        <w:rPr>
          <w:rFonts w:ascii="Times New Roman" w:hAnsi="Times New Roman"/>
          <w:snapToGrid/>
        </w:rPr>
        <w:t>will generate a daily statement for the Office of the Missouri State Treasurer.</w:t>
      </w:r>
    </w:p>
    <w:p w14:paraId="292D8932" w14:textId="77777777" w:rsidR="0066076D" w:rsidRPr="0066076D" w:rsidRDefault="0066076D" w:rsidP="0066076D">
      <w:pPr>
        <w:widowControl/>
        <w:rPr>
          <w:rFonts w:ascii="Times New Roman" w:hAnsi="Times New Roman"/>
          <w:snapToGrid/>
        </w:rPr>
      </w:pPr>
    </w:p>
    <w:p w14:paraId="52F51B81" w14:textId="77777777" w:rsidR="0066076D" w:rsidRPr="0066076D" w:rsidRDefault="00930980" w:rsidP="001C30A8">
      <w:pPr>
        <w:widowControl/>
        <w:tabs>
          <w:tab w:val="left" w:pos="360"/>
        </w:tabs>
        <w:ind w:left="360" w:hanging="360"/>
        <w:rPr>
          <w:rFonts w:ascii="Times New Roman" w:hAnsi="Times New Roman"/>
          <w:snapToGrid/>
        </w:rPr>
      </w:pPr>
      <w:r>
        <w:rPr>
          <w:rFonts w:ascii="Times New Roman" w:hAnsi="Times New Roman"/>
          <w:snapToGrid/>
        </w:rPr>
        <w:lastRenderedPageBreak/>
        <w:t>S</w:t>
      </w:r>
      <w:r w:rsidR="0066076D" w:rsidRPr="0066076D">
        <w:rPr>
          <w:rFonts w:ascii="Times New Roman" w:hAnsi="Times New Roman"/>
          <w:snapToGrid/>
        </w:rPr>
        <w:t>.</w:t>
      </w:r>
      <w:r w:rsidR="0066076D" w:rsidRPr="0066076D">
        <w:rPr>
          <w:rFonts w:ascii="Times New Roman" w:hAnsi="Times New Roman"/>
          <w:snapToGrid/>
        </w:rPr>
        <w:tab/>
      </w:r>
      <w:r w:rsidR="0066076D" w:rsidRPr="0066076D">
        <w:rPr>
          <w:rFonts w:ascii="Times New Roman" w:hAnsi="Times New Roman"/>
          <w:b/>
          <w:snapToGrid/>
          <w:u w:val="single"/>
        </w:rPr>
        <w:t>Contact Person</w:t>
      </w:r>
      <w:r w:rsidR="0066076D" w:rsidRPr="005417FA">
        <w:rPr>
          <w:rFonts w:ascii="Times New Roman" w:hAnsi="Times New Roman"/>
          <w:b/>
          <w:snapToGrid/>
          <w:u w:val="single"/>
        </w:rPr>
        <w:t>:</w:t>
      </w:r>
      <w:r w:rsidR="0066076D" w:rsidRPr="0066076D">
        <w:rPr>
          <w:rFonts w:ascii="Times New Roman" w:hAnsi="Times New Roman"/>
          <w:b/>
          <w:snapToGrid/>
        </w:rPr>
        <w:t xml:space="preserve">  </w:t>
      </w:r>
      <w:r w:rsidR="0066076D" w:rsidRPr="0066076D">
        <w:rPr>
          <w:rFonts w:ascii="Times New Roman" w:hAnsi="Times New Roman"/>
          <w:snapToGrid/>
        </w:rPr>
        <w:t xml:space="preserve">The </w:t>
      </w:r>
      <w:r w:rsidR="001C30A8">
        <w:rPr>
          <w:rFonts w:ascii="Times New Roman" w:hAnsi="Times New Roman"/>
          <w:snapToGrid/>
        </w:rPr>
        <w:t>Contractor</w:t>
      </w:r>
      <w:r w:rsidR="001C30A8" w:rsidRPr="0066076D">
        <w:rPr>
          <w:rFonts w:ascii="Times New Roman" w:hAnsi="Times New Roman"/>
          <w:snapToGrid/>
        </w:rPr>
        <w:t xml:space="preserve"> </w:t>
      </w:r>
      <w:r w:rsidR="0066076D" w:rsidRPr="0066076D">
        <w:rPr>
          <w:rFonts w:ascii="Times New Roman" w:hAnsi="Times New Roman"/>
          <w:snapToGrid/>
        </w:rPr>
        <w:t>shall provide HMS with appropriate primary and secondary contact persons in the event any problems or issues arise.</w:t>
      </w:r>
    </w:p>
    <w:p w14:paraId="202D03A0" w14:textId="77777777" w:rsidR="0066076D" w:rsidRPr="0066076D" w:rsidRDefault="0066076D" w:rsidP="0066076D">
      <w:pPr>
        <w:widowControl/>
        <w:ind w:left="360" w:hanging="360"/>
        <w:rPr>
          <w:rFonts w:ascii="Times New Roman" w:hAnsi="Times New Roman"/>
          <w:snapToGrid/>
        </w:rPr>
      </w:pPr>
    </w:p>
    <w:p w14:paraId="79F0C9D8" w14:textId="77777777" w:rsidR="006567FA" w:rsidRPr="006567FA" w:rsidRDefault="00930980" w:rsidP="001C30A8">
      <w:pPr>
        <w:tabs>
          <w:tab w:val="left" w:pos="360"/>
        </w:tabs>
        <w:ind w:left="360" w:hanging="360"/>
        <w:rPr>
          <w:rFonts w:ascii="Times New Roman" w:hAnsi="Times New Roman"/>
        </w:rPr>
      </w:pPr>
      <w:r>
        <w:rPr>
          <w:rFonts w:ascii="Times New Roman" w:hAnsi="Times New Roman"/>
          <w:snapToGrid/>
        </w:rPr>
        <w:t>T</w:t>
      </w:r>
      <w:r w:rsidR="0066076D" w:rsidRPr="0066076D">
        <w:rPr>
          <w:rFonts w:ascii="Times New Roman" w:hAnsi="Times New Roman"/>
          <w:snapToGrid/>
        </w:rPr>
        <w:t>.</w:t>
      </w:r>
      <w:r w:rsidR="0066076D" w:rsidRPr="0066076D">
        <w:rPr>
          <w:rFonts w:ascii="Times New Roman" w:hAnsi="Times New Roman"/>
          <w:snapToGrid/>
        </w:rPr>
        <w:tab/>
      </w:r>
      <w:r w:rsidR="0066076D" w:rsidRPr="0066076D">
        <w:rPr>
          <w:rFonts w:ascii="Times New Roman" w:hAnsi="Times New Roman"/>
          <w:b/>
          <w:snapToGrid/>
          <w:u w:val="single"/>
        </w:rPr>
        <w:t>Monthly Bank Statement</w:t>
      </w:r>
      <w:r w:rsidR="0066076D" w:rsidRPr="005417FA">
        <w:rPr>
          <w:rFonts w:ascii="Times New Roman" w:hAnsi="Times New Roman"/>
          <w:b/>
          <w:snapToGrid/>
          <w:u w:val="single"/>
        </w:rPr>
        <w:t>:</w:t>
      </w:r>
      <w:r w:rsidR="0066076D" w:rsidRPr="0066076D">
        <w:rPr>
          <w:rFonts w:ascii="Times New Roman" w:hAnsi="Times New Roman"/>
          <w:snapToGrid/>
        </w:rPr>
        <w:t xml:space="preserve">  The monthly bank statement shall be </w:t>
      </w:r>
      <w:r w:rsidR="00380AC0">
        <w:rPr>
          <w:rFonts w:ascii="Times New Roman" w:hAnsi="Times New Roman"/>
          <w:snapToGrid/>
        </w:rPr>
        <w:t xml:space="preserve">provided </w:t>
      </w:r>
      <w:r w:rsidR="0066076D" w:rsidRPr="0066076D">
        <w:rPr>
          <w:rFonts w:ascii="Times New Roman" w:hAnsi="Times New Roman"/>
          <w:snapToGrid/>
        </w:rPr>
        <w:t>to HMS by the 3</w:t>
      </w:r>
      <w:r w:rsidR="0066076D" w:rsidRPr="0066076D">
        <w:rPr>
          <w:rFonts w:ascii="Times New Roman" w:hAnsi="Times New Roman"/>
          <w:snapToGrid/>
          <w:vertAlign w:val="superscript"/>
        </w:rPr>
        <w:t>rd</w:t>
      </w:r>
      <w:r w:rsidR="0066076D" w:rsidRPr="0066076D">
        <w:rPr>
          <w:rFonts w:ascii="Times New Roman" w:hAnsi="Times New Roman"/>
          <w:snapToGrid/>
        </w:rPr>
        <w:t xml:space="preserve"> business day of each month for the prior month's </w:t>
      </w:r>
      <w:r w:rsidR="003245D6">
        <w:rPr>
          <w:rFonts w:ascii="Times New Roman" w:hAnsi="Times New Roman"/>
          <w:snapToGrid/>
        </w:rPr>
        <w:t>activity</w:t>
      </w:r>
      <w:r w:rsidR="0066076D" w:rsidRPr="0066076D">
        <w:rPr>
          <w:rFonts w:ascii="Times New Roman" w:hAnsi="Times New Roman"/>
          <w:snapToGrid/>
        </w:rPr>
        <w:t>.  The</w:t>
      </w:r>
      <w:r w:rsidR="00380AC0">
        <w:rPr>
          <w:rFonts w:ascii="Times New Roman" w:hAnsi="Times New Roman"/>
          <w:snapToGrid/>
        </w:rPr>
        <w:t xml:space="preserve"> statement or a notification of its availability online </w:t>
      </w:r>
      <w:r w:rsidR="00E94B0B">
        <w:rPr>
          <w:rFonts w:ascii="Times New Roman" w:hAnsi="Times New Roman"/>
          <w:snapToGrid/>
        </w:rPr>
        <w:t>shall</w:t>
      </w:r>
      <w:r w:rsidR="00E94B0B" w:rsidRPr="0066076D">
        <w:rPr>
          <w:rFonts w:ascii="Times New Roman" w:hAnsi="Times New Roman"/>
          <w:snapToGrid/>
        </w:rPr>
        <w:t xml:space="preserve"> </w:t>
      </w:r>
      <w:r w:rsidR="0066076D" w:rsidRPr="0066076D">
        <w:rPr>
          <w:rFonts w:ascii="Times New Roman" w:hAnsi="Times New Roman"/>
          <w:snapToGrid/>
        </w:rPr>
        <w:t>be sent to MHDRecovery@hms.com.</w:t>
      </w:r>
    </w:p>
    <w:p w14:paraId="2D2B9023" w14:textId="77777777" w:rsidR="007C0EBF" w:rsidRDefault="007C0EBF"/>
    <w:p w14:paraId="0CD54608" w14:textId="70B5FF4F" w:rsidR="00D131BB" w:rsidRDefault="00D131BB" w:rsidP="00D131BB">
      <w:pPr>
        <w:widowControl/>
        <w:tabs>
          <w:tab w:val="left" w:pos="360"/>
        </w:tabs>
        <w:ind w:left="360" w:hanging="360"/>
        <w:rPr>
          <w:rFonts w:ascii="Times New Roman" w:hAnsi="Times New Roman"/>
          <w:szCs w:val="24"/>
        </w:rPr>
      </w:pPr>
      <w:r>
        <w:rPr>
          <w:rFonts w:ascii="Times New Roman" w:hAnsi="Times New Roman"/>
          <w:b/>
          <w:szCs w:val="24"/>
          <w:u w:val="single"/>
        </w:rPr>
        <w:t>U.</w:t>
      </w:r>
      <w:r>
        <w:rPr>
          <w:rFonts w:ascii="Times New Roman" w:hAnsi="Times New Roman"/>
          <w:b/>
          <w:szCs w:val="24"/>
          <w:u w:val="single"/>
        </w:rPr>
        <w:tab/>
      </w:r>
      <w:r w:rsidRPr="00695433">
        <w:rPr>
          <w:rFonts w:ascii="Times New Roman" w:hAnsi="Times New Roman"/>
          <w:b/>
          <w:szCs w:val="24"/>
          <w:u w:val="single"/>
        </w:rPr>
        <w:t>Credit or Debit Adjustments:</w:t>
      </w:r>
      <w:r>
        <w:rPr>
          <w:rFonts w:ascii="Times New Roman" w:hAnsi="Times New Roman"/>
          <w:szCs w:val="24"/>
        </w:rPr>
        <w:tab/>
        <w:t xml:space="preserve">The Contractor shall notify the DSS Receipts Unit at the address contained in Paragraph K and the MHD Financial Services Unit at the address contained in Paragraph P or any credit or debit adjustment to the account.  The adjustment notice must contain:  </w:t>
      </w:r>
    </w:p>
    <w:p w14:paraId="6CEC4731" w14:textId="77777777" w:rsidR="00D131BB" w:rsidRPr="003F2CB7" w:rsidRDefault="00D131BB" w:rsidP="00D131BB">
      <w:pPr>
        <w:pStyle w:val="ListParagraph"/>
        <w:widowControl/>
        <w:numPr>
          <w:ilvl w:val="0"/>
          <w:numId w:val="80"/>
        </w:numPr>
        <w:tabs>
          <w:tab w:val="left" w:pos="360"/>
        </w:tabs>
        <w:rPr>
          <w:rFonts w:ascii="Times New Roman" w:hAnsi="Times New Roman"/>
          <w:szCs w:val="24"/>
        </w:rPr>
      </w:pPr>
      <w:r w:rsidRPr="00695433">
        <w:rPr>
          <w:rFonts w:ascii="Times New Roman" w:hAnsi="Times New Roman"/>
          <w:szCs w:val="24"/>
        </w:rPr>
        <w:t>the date the adjustmen</w:t>
      </w:r>
      <w:r w:rsidRPr="003F2CB7">
        <w:rPr>
          <w:rFonts w:ascii="Times New Roman" w:hAnsi="Times New Roman"/>
          <w:szCs w:val="24"/>
        </w:rPr>
        <w:t>t is posting to the account</w:t>
      </w:r>
    </w:p>
    <w:p w14:paraId="3F741C09" w14:textId="77777777" w:rsidR="00D131BB" w:rsidRDefault="00D131BB" w:rsidP="00D131BB">
      <w:pPr>
        <w:pStyle w:val="ListParagraph"/>
        <w:widowControl/>
        <w:numPr>
          <w:ilvl w:val="0"/>
          <w:numId w:val="80"/>
        </w:numPr>
        <w:tabs>
          <w:tab w:val="left" w:pos="360"/>
        </w:tabs>
        <w:rPr>
          <w:rFonts w:ascii="Times New Roman" w:hAnsi="Times New Roman"/>
          <w:szCs w:val="24"/>
        </w:rPr>
      </w:pPr>
      <w:r w:rsidRPr="00695433">
        <w:rPr>
          <w:rFonts w:ascii="Times New Roman" w:hAnsi="Times New Roman"/>
          <w:szCs w:val="24"/>
        </w:rPr>
        <w:t>a copy of the deposit slip being adjusted</w:t>
      </w:r>
    </w:p>
    <w:p w14:paraId="64645B36" w14:textId="77777777" w:rsidR="00D131BB" w:rsidRDefault="00D131BB" w:rsidP="00D131BB">
      <w:pPr>
        <w:pStyle w:val="ListParagraph"/>
        <w:widowControl/>
        <w:numPr>
          <w:ilvl w:val="0"/>
          <w:numId w:val="80"/>
        </w:numPr>
        <w:tabs>
          <w:tab w:val="left" w:pos="360"/>
        </w:tabs>
        <w:rPr>
          <w:rFonts w:ascii="Times New Roman" w:hAnsi="Times New Roman"/>
          <w:szCs w:val="24"/>
        </w:rPr>
      </w:pPr>
      <w:r w:rsidRPr="00695433">
        <w:rPr>
          <w:rFonts w:ascii="Times New Roman" w:hAnsi="Times New Roman"/>
          <w:szCs w:val="24"/>
        </w:rPr>
        <w:t>a copy of the item that caused the adjustment and a copy of its associated coupon or the information entered into the online exception processing system if a coupon was not received</w:t>
      </w:r>
    </w:p>
    <w:p w14:paraId="790C0D91" w14:textId="77777777" w:rsidR="00D131BB" w:rsidRPr="00695433" w:rsidRDefault="00D131BB" w:rsidP="00D131BB">
      <w:pPr>
        <w:pStyle w:val="ListParagraph"/>
        <w:widowControl/>
        <w:numPr>
          <w:ilvl w:val="0"/>
          <w:numId w:val="80"/>
        </w:numPr>
        <w:tabs>
          <w:tab w:val="left" w:pos="360"/>
        </w:tabs>
        <w:rPr>
          <w:rFonts w:ascii="Times New Roman" w:hAnsi="Times New Roman"/>
          <w:szCs w:val="24"/>
        </w:rPr>
      </w:pPr>
      <w:proofErr w:type="gramStart"/>
      <w:r>
        <w:rPr>
          <w:rFonts w:ascii="Times New Roman" w:hAnsi="Times New Roman"/>
          <w:szCs w:val="24"/>
        </w:rPr>
        <w:t>an</w:t>
      </w:r>
      <w:proofErr w:type="gramEnd"/>
      <w:r>
        <w:rPr>
          <w:rFonts w:ascii="Times New Roman" w:hAnsi="Times New Roman"/>
          <w:szCs w:val="24"/>
        </w:rPr>
        <w:t xml:space="preserve"> explanation of the adjustment (such as item processed for $40.00 but legal amount is $30.00.)</w:t>
      </w:r>
    </w:p>
    <w:p w14:paraId="7B4550CC" w14:textId="77777777" w:rsidR="007C0EBF" w:rsidRDefault="007C0EBF">
      <w:pPr>
        <w:pStyle w:val="Heading7"/>
        <w:tabs>
          <w:tab w:val="clear" w:pos="0"/>
          <w:tab w:val="clear" w:pos="864"/>
          <w:tab w:val="clear" w:pos="5934"/>
          <w:tab w:val="left" w:pos="990"/>
        </w:tabs>
        <w:rPr>
          <w:bCs/>
          <w:caps/>
        </w:rPr>
      </w:pPr>
      <w:r>
        <w:rPr>
          <w:bCs/>
        </w:rPr>
        <w:br w:type="page"/>
      </w:r>
      <w:r>
        <w:rPr>
          <w:bCs/>
          <w:caps/>
        </w:rPr>
        <w:lastRenderedPageBreak/>
        <w:t>Appendix B</w:t>
      </w:r>
    </w:p>
    <w:p w14:paraId="2D39AA4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p>
    <w:p w14:paraId="18455B1A" w14:textId="77777777" w:rsidR="007C0EBF" w:rsidRDefault="007C0EBF">
      <w:pPr>
        <w:jc w:val="center"/>
        <w:rPr>
          <w:rFonts w:ascii="Times New Roman" w:hAnsi="Times New Roman"/>
          <w:b/>
        </w:rPr>
      </w:pPr>
      <w:r>
        <w:rPr>
          <w:rFonts w:ascii="Times New Roman" w:hAnsi="Times New Roman"/>
          <w:b/>
        </w:rPr>
        <w:t>STANDARD LOCKBOX OPERATING PROCEDURES (“INSTRUCTIONS”)</w:t>
      </w:r>
    </w:p>
    <w:p w14:paraId="37C4C5F8" w14:textId="77777777" w:rsidR="007C0EBF" w:rsidRDefault="007C0EBF">
      <w:pPr>
        <w:pStyle w:val="Heading7"/>
        <w:tabs>
          <w:tab w:val="clear" w:pos="0"/>
          <w:tab w:val="clear" w:pos="864"/>
          <w:tab w:val="clear" w:pos="5934"/>
          <w:tab w:val="left" w:pos="990"/>
        </w:tabs>
        <w:rPr>
          <w:caps/>
        </w:rPr>
      </w:pPr>
      <w:r>
        <w:t>OTHER THIRD PARTY LIABILITY LOCKBOX</w:t>
      </w:r>
    </w:p>
    <w:p w14:paraId="12EB868D" w14:textId="77777777" w:rsidR="007C0EBF" w:rsidRDefault="007C0EBF">
      <w:pPr>
        <w:pStyle w:val="Heading7"/>
        <w:tabs>
          <w:tab w:val="clear" w:pos="0"/>
          <w:tab w:val="clear" w:pos="864"/>
          <w:tab w:val="clear" w:pos="5934"/>
          <w:tab w:val="left" w:pos="990"/>
        </w:tabs>
        <w:rPr>
          <w:caps/>
        </w:rPr>
      </w:pPr>
      <w:r>
        <w:rPr>
          <w:b w:val="0"/>
        </w:rPr>
        <w:br w:type="page"/>
      </w:r>
      <w:r>
        <w:rPr>
          <w:caps/>
        </w:rPr>
        <w:lastRenderedPageBreak/>
        <w:t>Appendix B</w:t>
      </w:r>
    </w:p>
    <w:p w14:paraId="70957F53" w14:textId="77777777" w:rsidR="007C0EBF" w:rsidRDefault="007C0EBF"/>
    <w:p w14:paraId="32428485" w14:textId="77777777" w:rsidR="005015F1" w:rsidRPr="005015F1" w:rsidRDefault="005015F1" w:rsidP="005015F1">
      <w:pPr>
        <w:jc w:val="center"/>
        <w:rPr>
          <w:rFonts w:ascii="Times New Roman" w:hAnsi="Times New Roman"/>
          <w:b/>
        </w:rPr>
      </w:pPr>
      <w:r w:rsidRPr="005015F1">
        <w:rPr>
          <w:rFonts w:ascii="Times New Roman" w:hAnsi="Times New Roman"/>
          <w:b/>
        </w:rPr>
        <w:t>MISSOURI DEPARTMENT OF SOCIAL SERVICES</w:t>
      </w:r>
    </w:p>
    <w:p w14:paraId="3CE2B56A" w14:textId="77777777" w:rsidR="005015F1" w:rsidRPr="005015F1" w:rsidRDefault="005015F1" w:rsidP="005015F1">
      <w:pPr>
        <w:jc w:val="center"/>
        <w:rPr>
          <w:rFonts w:ascii="Times New Roman" w:hAnsi="Times New Roman"/>
          <w:b/>
        </w:rPr>
      </w:pPr>
      <w:r w:rsidRPr="005015F1">
        <w:rPr>
          <w:rFonts w:ascii="Times New Roman" w:hAnsi="Times New Roman"/>
          <w:b/>
        </w:rPr>
        <w:t>MO HEALTHNET DIVISION</w:t>
      </w:r>
    </w:p>
    <w:p w14:paraId="605667D7" w14:textId="77777777" w:rsidR="005015F1" w:rsidRPr="005015F1" w:rsidRDefault="005015F1" w:rsidP="005015F1">
      <w:pPr>
        <w:jc w:val="center"/>
        <w:rPr>
          <w:rFonts w:ascii="Times New Roman" w:hAnsi="Times New Roman"/>
          <w:b/>
        </w:rPr>
      </w:pPr>
    </w:p>
    <w:p w14:paraId="6DDA961E" w14:textId="77777777" w:rsidR="005015F1" w:rsidRPr="005015F1" w:rsidRDefault="005015F1" w:rsidP="005015F1">
      <w:pPr>
        <w:jc w:val="center"/>
        <w:rPr>
          <w:rFonts w:ascii="Times New Roman" w:hAnsi="Times New Roman"/>
          <w:b/>
        </w:rPr>
      </w:pPr>
      <w:r w:rsidRPr="005015F1">
        <w:rPr>
          <w:rFonts w:ascii="Times New Roman" w:hAnsi="Times New Roman"/>
          <w:b/>
        </w:rPr>
        <w:t>STANDARD LOCKBOX OPERATING PROCEDURES (“INSTRUCTIONS”)</w:t>
      </w:r>
    </w:p>
    <w:p w14:paraId="75BDF621" w14:textId="77777777" w:rsidR="005015F1" w:rsidRPr="005015F1" w:rsidRDefault="005015F1" w:rsidP="005015F1">
      <w:pPr>
        <w:jc w:val="center"/>
        <w:rPr>
          <w:rFonts w:ascii="Times New Roman" w:hAnsi="Times New Roman"/>
          <w:b/>
        </w:rPr>
      </w:pPr>
      <w:r w:rsidRPr="005015F1">
        <w:rPr>
          <w:rFonts w:ascii="Times New Roman" w:hAnsi="Times New Roman"/>
          <w:b/>
        </w:rPr>
        <w:t>OTHER THIRD PARTY LIABILITY LOCKBOX</w:t>
      </w:r>
    </w:p>
    <w:p w14:paraId="13984C4C" w14:textId="77777777" w:rsidR="005015F1" w:rsidRPr="005015F1" w:rsidRDefault="005015F1" w:rsidP="005015F1">
      <w:pPr>
        <w:rPr>
          <w:rFonts w:ascii="Times New Roman" w:hAnsi="Times New Roman"/>
        </w:rPr>
      </w:pPr>
    </w:p>
    <w:p w14:paraId="54B3C046" w14:textId="77777777" w:rsidR="005015F1" w:rsidRPr="005015F1" w:rsidRDefault="005015F1" w:rsidP="005015F1">
      <w:pPr>
        <w:rPr>
          <w:rFonts w:ascii="Times New Roman" w:hAnsi="Times New Roman"/>
        </w:rPr>
      </w:pPr>
    </w:p>
    <w:p w14:paraId="0EE40DE8" w14:textId="77777777" w:rsidR="00997B16" w:rsidRPr="00997B16" w:rsidRDefault="00997B16" w:rsidP="00997B16">
      <w:pPr>
        <w:widowControl/>
        <w:rPr>
          <w:rFonts w:ascii="Times New Roman" w:hAnsi="Times New Roman"/>
          <w:snapToGrid/>
        </w:rPr>
      </w:pPr>
      <w:r w:rsidRPr="00997B16">
        <w:rPr>
          <w:rFonts w:ascii="Times New Roman" w:hAnsi="Times New Roman"/>
          <w:snapToGrid/>
        </w:rPr>
        <w:t>The Contractor</w:t>
      </w:r>
      <w:r w:rsidR="0070684A">
        <w:rPr>
          <w:rFonts w:ascii="Times New Roman" w:hAnsi="Times New Roman"/>
          <w:snapToGrid/>
        </w:rPr>
        <w:t>’s</w:t>
      </w:r>
      <w:r w:rsidRPr="00997B16">
        <w:rPr>
          <w:rFonts w:ascii="Times New Roman" w:hAnsi="Times New Roman"/>
          <w:snapToGrid/>
        </w:rPr>
        <w:t xml:space="preserve"> Lockbox Department will open envelopes, remove and inspect the contents, and will then process</w:t>
      </w:r>
      <w:r w:rsidR="0070684A">
        <w:rPr>
          <w:rFonts w:ascii="Times New Roman" w:hAnsi="Times New Roman"/>
          <w:snapToGrid/>
        </w:rPr>
        <w:t xml:space="preserve"> remittances received</w:t>
      </w:r>
      <w:r w:rsidRPr="00997B16">
        <w:rPr>
          <w:rFonts w:ascii="Times New Roman" w:hAnsi="Times New Roman"/>
          <w:snapToGrid/>
        </w:rPr>
        <w:t xml:space="preserve"> as provided below, and deposit the checks or drafts in the State Treasur</w:t>
      </w:r>
      <w:r w:rsidR="0070684A">
        <w:rPr>
          <w:rFonts w:ascii="Times New Roman" w:hAnsi="Times New Roman"/>
          <w:snapToGrid/>
        </w:rPr>
        <w:t>er’s designated</w:t>
      </w:r>
      <w:r w:rsidRPr="00997B16">
        <w:rPr>
          <w:rFonts w:ascii="Times New Roman" w:hAnsi="Times New Roman"/>
          <w:snapToGrid/>
        </w:rPr>
        <w:t xml:space="preserve"> account in accordance with the following procedures:</w:t>
      </w:r>
    </w:p>
    <w:p w14:paraId="5DF633E7" w14:textId="77777777" w:rsidR="00997B16" w:rsidRPr="00997B16" w:rsidRDefault="00997B16" w:rsidP="00997B16">
      <w:pPr>
        <w:widowControl/>
        <w:rPr>
          <w:rFonts w:ascii="Times New Roman" w:hAnsi="Times New Roman"/>
          <w:snapToGrid/>
        </w:rPr>
      </w:pPr>
    </w:p>
    <w:p w14:paraId="49320EB7"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t>A.</w:t>
      </w:r>
      <w:r w:rsidRPr="004975C8">
        <w:rPr>
          <w:rFonts w:ascii="Times New Roman" w:hAnsi="Times New Roman"/>
          <w:b/>
          <w:snapToGrid/>
        </w:rPr>
        <w:tab/>
      </w:r>
      <w:r w:rsidR="00997B16" w:rsidRPr="00997B16">
        <w:rPr>
          <w:rFonts w:ascii="Times New Roman" w:hAnsi="Times New Roman"/>
          <w:b/>
          <w:snapToGrid/>
          <w:u w:val="single"/>
        </w:rPr>
        <w:t>Payee</w:t>
      </w:r>
      <w:r w:rsidR="00997B16" w:rsidRPr="00997B16">
        <w:rPr>
          <w:rFonts w:ascii="Times New Roman" w:hAnsi="Times New Roman"/>
          <w:b/>
          <w:snapToGrid/>
        </w:rPr>
        <w:t>:</w:t>
      </w:r>
      <w:r w:rsidR="00997B16" w:rsidRPr="00997B16">
        <w:rPr>
          <w:rFonts w:ascii="Times New Roman" w:hAnsi="Times New Roman"/>
          <w:snapToGrid/>
        </w:rPr>
        <w:t xml:space="preserve"> Inspect each check or draft for one or more acceptable payees as set forth below; or a reasonable variation</w:t>
      </w:r>
      <w:r>
        <w:rPr>
          <w:rFonts w:ascii="Times New Roman" w:hAnsi="Times New Roman"/>
          <w:snapToGrid/>
        </w:rPr>
        <w:t>, combination or abbreviation</w:t>
      </w:r>
      <w:r w:rsidR="00997B16" w:rsidRPr="00997B16">
        <w:rPr>
          <w:rFonts w:ascii="Times New Roman" w:hAnsi="Times New Roman"/>
          <w:snapToGrid/>
        </w:rPr>
        <w:t xml:space="preserve"> thereof.  If a check or draft does not compare favorably to one of these payees, or if the check is written to two (2) or more payees, it will </w:t>
      </w:r>
      <w:r w:rsidR="00997B16" w:rsidRPr="00997B16">
        <w:rPr>
          <w:rFonts w:ascii="Times New Roman" w:hAnsi="Times New Roman"/>
          <w:snapToGrid/>
          <w:u w:val="single"/>
        </w:rPr>
        <w:t>not</w:t>
      </w:r>
      <w:r w:rsidR="00997B16" w:rsidRPr="00997B16">
        <w:rPr>
          <w:rFonts w:ascii="Times New Roman" w:hAnsi="Times New Roman"/>
          <w:snapToGrid/>
        </w:rPr>
        <w:t xml:space="preserve"> be deposited but instead will be mailed to the MO </w:t>
      </w:r>
      <w:proofErr w:type="spellStart"/>
      <w:r w:rsidR="00997B16" w:rsidRPr="00997B16">
        <w:rPr>
          <w:rFonts w:ascii="Times New Roman" w:hAnsi="Times New Roman"/>
          <w:snapToGrid/>
        </w:rPr>
        <w:t>HealthNet</w:t>
      </w:r>
      <w:proofErr w:type="spellEnd"/>
      <w:r w:rsidR="00997B16" w:rsidRPr="00997B16">
        <w:rPr>
          <w:rFonts w:ascii="Times New Roman" w:hAnsi="Times New Roman"/>
          <w:snapToGrid/>
        </w:rPr>
        <w:t xml:space="preserve"> Division (MHD), at the address contained in Paragraph “O” of these procedures.</w:t>
      </w:r>
    </w:p>
    <w:p w14:paraId="206B6E9B" w14:textId="77777777" w:rsidR="00997B16" w:rsidRPr="00997B16" w:rsidRDefault="00997B16" w:rsidP="00997B16">
      <w:pPr>
        <w:widowControl/>
        <w:rPr>
          <w:rFonts w:ascii="Times New Roman" w:hAnsi="Times New Roman"/>
          <w:snapToGrid/>
        </w:rPr>
      </w:pPr>
    </w:p>
    <w:p w14:paraId="547EE7E8" w14:textId="77777777" w:rsidR="00997B16" w:rsidRPr="00997B16" w:rsidRDefault="00997B16" w:rsidP="00997B16">
      <w:pPr>
        <w:widowControl/>
        <w:ind w:left="360"/>
        <w:rPr>
          <w:rFonts w:ascii="Times New Roman" w:hAnsi="Times New Roman"/>
          <w:snapToGrid/>
        </w:rPr>
      </w:pPr>
      <w:r w:rsidRPr="00997B16">
        <w:rPr>
          <w:rFonts w:ascii="Times New Roman" w:hAnsi="Times New Roman"/>
          <w:snapToGrid/>
        </w:rPr>
        <w:t>Acceptable Payees</w:t>
      </w:r>
      <w:r w:rsidR="0070684A">
        <w:rPr>
          <w:rFonts w:ascii="Times New Roman" w:hAnsi="Times New Roman"/>
          <w:snapToGrid/>
        </w:rPr>
        <w:t xml:space="preserve"> </w:t>
      </w:r>
      <w:r w:rsidR="0070684A" w:rsidRPr="0070684A">
        <w:rPr>
          <w:rFonts w:ascii="Times New Roman" w:hAnsi="Times New Roman"/>
          <w:i/>
          <w:snapToGrid/>
        </w:rPr>
        <w:t>(reasonable variations, combinations or abbreviations are allowed)</w:t>
      </w:r>
      <w:r w:rsidRPr="00997B16">
        <w:rPr>
          <w:rFonts w:ascii="Times New Roman" w:hAnsi="Times New Roman"/>
          <w:snapToGrid/>
        </w:rPr>
        <w:t>:</w:t>
      </w:r>
    </w:p>
    <w:p w14:paraId="23938095" w14:textId="77777777" w:rsidR="00997B16" w:rsidRPr="00997B16" w:rsidRDefault="00997B16" w:rsidP="00997B16">
      <w:pPr>
        <w:widowControl/>
        <w:ind w:left="360"/>
        <w:rPr>
          <w:rFonts w:ascii="Times New Roman" w:hAnsi="Times New Roman"/>
          <w:snapToGrid/>
        </w:rPr>
      </w:pPr>
    </w:p>
    <w:p w14:paraId="6CB88AAD"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Missouri Medicaid</w:t>
      </w:r>
    </w:p>
    <w:p w14:paraId="7EACF1AD"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Missouri Medicaid Program</w:t>
      </w:r>
    </w:p>
    <w:p w14:paraId="4BC06A2A"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Missouri Division of Medical Services (DMS)</w:t>
      </w:r>
    </w:p>
    <w:p w14:paraId="2FB5B1E3"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MO Department of Social Services (DSS, DOS)</w:t>
      </w:r>
    </w:p>
    <w:p w14:paraId="68762921"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Department of Social Services, Division of Medical Services (DSS, DMS)</w:t>
      </w:r>
    </w:p>
    <w:p w14:paraId="1814C4C3"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MO Third Party Liability (Unit) (TPL)</w:t>
      </w:r>
    </w:p>
    <w:p w14:paraId="6FCD2449"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MO Financial Services (Unit) (FSU)</w:t>
      </w:r>
    </w:p>
    <w:p w14:paraId="2BF5EE3F"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MO Cash Control (Unit ) (FSU)</w:t>
      </w:r>
    </w:p>
    <w:p w14:paraId="14C1A5C1"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Medicaid</w:t>
      </w:r>
    </w:p>
    <w:p w14:paraId="64009FCC"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Treasurer of State of Missouri</w:t>
      </w:r>
    </w:p>
    <w:p w14:paraId="06FF4847"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State of Missouri</w:t>
      </w:r>
    </w:p>
    <w:p w14:paraId="0A84863E" w14:textId="77777777" w:rsidR="00997B16" w:rsidRP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 xml:space="preserve">MO </w:t>
      </w:r>
      <w:proofErr w:type="spellStart"/>
      <w:r w:rsidRPr="00997B16">
        <w:rPr>
          <w:rFonts w:ascii="Times New Roman" w:hAnsi="Times New Roman"/>
          <w:snapToGrid/>
        </w:rPr>
        <w:t>HealthNet</w:t>
      </w:r>
      <w:proofErr w:type="spellEnd"/>
      <w:r w:rsidRPr="00997B16">
        <w:rPr>
          <w:rFonts w:ascii="Times New Roman" w:hAnsi="Times New Roman"/>
          <w:snapToGrid/>
        </w:rPr>
        <w:t xml:space="preserve"> Division</w:t>
      </w:r>
      <w:r w:rsidR="0070684A">
        <w:rPr>
          <w:rFonts w:ascii="Times New Roman" w:hAnsi="Times New Roman"/>
          <w:snapToGrid/>
        </w:rPr>
        <w:t xml:space="preserve"> (MHD)</w:t>
      </w:r>
    </w:p>
    <w:p w14:paraId="191E9FB7" w14:textId="77777777" w:rsidR="00997B16" w:rsidRDefault="00997B16" w:rsidP="0070684A">
      <w:pPr>
        <w:widowControl/>
        <w:numPr>
          <w:ilvl w:val="0"/>
          <w:numId w:val="64"/>
        </w:numPr>
        <w:rPr>
          <w:rFonts w:ascii="Times New Roman" w:hAnsi="Times New Roman"/>
          <w:snapToGrid/>
        </w:rPr>
      </w:pPr>
      <w:r w:rsidRPr="00997B16">
        <w:rPr>
          <w:rFonts w:ascii="Times New Roman" w:hAnsi="Times New Roman"/>
          <w:snapToGrid/>
        </w:rPr>
        <w:t>Health Management Systems, Inc. (HMS)</w:t>
      </w:r>
    </w:p>
    <w:p w14:paraId="46E1E2E2" w14:textId="77777777" w:rsidR="003245D6" w:rsidRDefault="003245D6" w:rsidP="0070684A">
      <w:pPr>
        <w:widowControl/>
        <w:numPr>
          <w:ilvl w:val="0"/>
          <w:numId w:val="64"/>
        </w:numPr>
        <w:rPr>
          <w:rFonts w:ascii="Times New Roman" w:hAnsi="Times New Roman"/>
          <w:snapToGrid/>
        </w:rPr>
      </w:pPr>
      <w:r>
        <w:rPr>
          <w:rFonts w:ascii="Times New Roman" w:hAnsi="Times New Roman"/>
          <w:snapToGrid/>
        </w:rPr>
        <w:t>Missouri Medicaid Estate Recovery Program</w:t>
      </w:r>
    </w:p>
    <w:p w14:paraId="62C9C2CE" w14:textId="77777777" w:rsidR="003245D6" w:rsidRDefault="003245D6" w:rsidP="0070684A">
      <w:pPr>
        <w:widowControl/>
        <w:numPr>
          <w:ilvl w:val="0"/>
          <w:numId w:val="64"/>
        </w:numPr>
        <w:rPr>
          <w:rFonts w:ascii="Times New Roman" w:hAnsi="Times New Roman"/>
          <w:snapToGrid/>
        </w:rPr>
      </w:pPr>
      <w:r>
        <w:rPr>
          <w:rFonts w:ascii="Times New Roman" w:hAnsi="Times New Roman"/>
          <w:snapToGrid/>
        </w:rPr>
        <w:t>MO Estate Recovery Program</w:t>
      </w:r>
    </w:p>
    <w:p w14:paraId="71433658" w14:textId="77777777" w:rsidR="003245D6" w:rsidRDefault="003245D6" w:rsidP="0070684A">
      <w:pPr>
        <w:widowControl/>
        <w:numPr>
          <w:ilvl w:val="0"/>
          <w:numId w:val="64"/>
        </w:numPr>
        <w:rPr>
          <w:rFonts w:ascii="Times New Roman" w:hAnsi="Times New Roman"/>
          <w:snapToGrid/>
        </w:rPr>
      </w:pPr>
      <w:r>
        <w:rPr>
          <w:rFonts w:ascii="Times New Roman" w:hAnsi="Times New Roman"/>
          <w:snapToGrid/>
        </w:rPr>
        <w:t>Medicaid Estate Recovery Program</w:t>
      </w:r>
    </w:p>
    <w:p w14:paraId="3A88C22F" w14:textId="77777777" w:rsidR="003245D6" w:rsidRPr="00997B16" w:rsidRDefault="003245D6" w:rsidP="0070684A">
      <w:pPr>
        <w:widowControl/>
        <w:numPr>
          <w:ilvl w:val="0"/>
          <w:numId w:val="64"/>
        </w:numPr>
        <w:rPr>
          <w:rFonts w:ascii="Times New Roman" w:hAnsi="Times New Roman"/>
          <w:snapToGrid/>
        </w:rPr>
      </w:pPr>
      <w:r>
        <w:rPr>
          <w:rFonts w:ascii="Times New Roman" w:hAnsi="Times New Roman"/>
          <w:snapToGrid/>
        </w:rPr>
        <w:t>Missouri Medicaid Estate Recovery Contractor</w:t>
      </w:r>
    </w:p>
    <w:p w14:paraId="2B8E546D" w14:textId="77777777" w:rsidR="00997B16" w:rsidRPr="00997B16" w:rsidRDefault="00997B16" w:rsidP="00997B16">
      <w:pPr>
        <w:widowControl/>
        <w:rPr>
          <w:rFonts w:ascii="Times New Roman" w:hAnsi="Times New Roman"/>
          <w:snapToGrid/>
        </w:rPr>
      </w:pPr>
    </w:p>
    <w:p w14:paraId="0E499ACA"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t>B.</w:t>
      </w:r>
      <w:r w:rsidRPr="004975C8">
        <w:rPr>
          <w:rFonts w:ascii="Times New Roman" w:hAnsi="Times New Roman"/>
          <w:b/>
          <w:snapToGrid/>
        </w:rPr>
        <w:tab/>
      </w:r>
      <w:r w:rsidR="00997B16" w:rsidRPr="00997B16">
        <w:rPr>
          <w:rFonts w:ascii="Times New Roman" w:hAnsi="Times New Roman"/>
          <w:b/>
          <w:snapToGrid/>
          <w:u w:val="single"/>
        </w:rPr>
        <w:t>Check Endorsement</w:t>
      </w:r>
      <w:r w:rsidR="00997B16" w:rsidRPr="00997B16">
        <w:rPr>
          <w:rFonts w:ascii="Times New Roman" w:hAnsi="Times New Roman"/>
          <w:b/>
          <w:snapToGrid/>
        </w:rPr>
        <w:t>:</w:t>
      </w:r>
      <w:r w:rsidR="00997B16" w:rsidRPr="00997B16">
        <w:rPr>
          <w:rFonts w:ascii="Times New Roman" w:hAnsi="Times New Roman"/>
          <w:snapToGrid/>
        </w:rPr>
        <w:t xml:space="preserve"> The following endorsement will be applied to each check and draft deposited in the account and received </w:t>
      </w:r>
      <w:r w:rsidR="004A4A19">
        <w:rPr>
          <w:rFonts w:ascii="Times New Roman" w:hAnsi="Times New Roman"/>
          <w:snapToGrid/>
        </w:rPr>
        <w:t>by the Contractor</w:t>
      </w:r>
      <w:r w:rsidR="00997B16" w:rsidRPr="00997B16">
        <w:rPr>
          <w:rFonts w:ascii="Times New Roman" w:hAnsi="Times New Roman"/>
          <w:snapToGrid/>
        </w:rPr>
        <w:t xml:space="preserve"> through the P.O. Box </w:t>
      </w:r>
      <w:r>
        <w:rPr>
          <w:rFonts w:ascii="Times New Roman" w:hAnsi="Times New Roman"/>
          <w:snapToGrid/>
        </w:rPr>
        <w:t>designated for OTPL remittances</w:t>
      </w:r>
      <w:r w:rsidR="00997B16" w:rsidRPr="00997B16">
        <w:rPr>
          <w:rFonts w:ascii="Times New Roman" w:hAnsi="Times New Roman"/>
          <w:snapToGrid/>
        </w:rPr>
        <w:t xml:space="preserve"> “For Deposit Only to the Credit of Missouri State Treasurer, DSS, Other Third Party Liability Lockbox” account.  </w:t>
      </w:r>
      <w:r>
        <w:rPr>
          <w:rFonts w:ascii="Times New Roman" w:hAnsi="Times New Roman"/>
          <w:snapToGrid/>
        </w:rPr>
        <w:t>(Substitute endorsements may be permitted with the approval of the STO and DSS.)</w:t>
      </w:r>
    </w:p>
    <w:p w14:paraId="38C3EBE9" w14:textId="77777777" w:rsidR="00997B16" w:rsidRPr="00997B16" w:rsidRDefault="00997B16" w:rsidP="00997B16">
      <w:pPr>
        <w:widowControl/>
        <w:rPr>
          <w:rFonts w:ascii="Times New Roman" w:hAnsi="Times New Roman"/>
          <w:snapToGrid/>
          <w:u w:val="single"/>
        </w:rPr>
      </w:pPr>
    </w:p>
    <w:p w14:paraId="4F3E09C8"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lastRenderedPageBreak/>
        <w:t>C.</w:t>
      </w:r>
      <w:r w:rsidRPr="004975C8">
        <w:rPr>
          <w:rFonts w:ascii="Times New Roman" w:hAnsi="Times New Roman"/>
          <w:b/>
          <w:snapToGrid/>
        </w:rPr>
        <w:tab/>
      </w:r>
      <w:r w:rsidR="00997B16" w:rsidRPr="00997B16">
        <w:rPr>
          <w:rFonts w:ascii="Times New Roman" w:hAnsi="Times New Roman"/>
          <w:b/>
          <w:snapToGrid/>
          <w:u w:val="single"/>
        </w:rPr>
        <w:t>Foreign Items</w:t>
      </w:r>
      <w:r w:rsidR="00997B16" w:rsidRPr="00997B16">
        <w:rPr>
          <w:rFonts w:ascii="Times New Roman" w:hAnsi="Times New Roman"/>
          <w:b/>
          <w:snapToGrid/>
        </w:rPr>
        <w:t>:</w:t>
      </w:r>
      <w:r w:rsidR="00997B16" w:rsidRPr="00997B16">
        <w:rPr>
          <w:rFonts w:ascii="Times New Roman" w:hAnsi="Times New Roman"/>
          <w:snapToGrid/>
        </w:rPr>
        <w:t xml:space="preserve"> Checks drawn in foreign currency will not be deposited.  These checks will be sent to MHD at the address contained in Paragraph “O” of these procedures.</w:t>
      </w:r>
    </w:p>
    <w:p w14:paraId="1A0A2A15" w14:textId="77777777" w:rsidR="00997B16" w:rsidRPr="00997B16" w:rsidRDefault="00997B16" w:rsidP="00997B16">
      <w:pPr>
        <w:widowControl/>
        <w:rPr>
          <w:rFonts w:ascii="Times New Roman" w:hAnsi="Times New Roman"/>
          <w:snapToGrid/>
        </w:rPr>
      </w:pPr>
    </w:p>
    <w:p w14:paraId="12FD14BD"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t>D.</w:t>
      </w:r>
      <w:r w:rsidRPr="004975C8">
        <w:rPr>
          <w:rFonts w:ascii="Times New Roman" w:hAnsi="Times New Roman"/>
          <w:b/>
          <w:snapToGrid/>
        </w:rPr>
        <w:tab/>
      </w:r>
      <w:r w:rsidR="00997B16" w:rsidRPr="00997B16">
        <w:rPr>
          <w:rFonts w:ascii="Times New Roman" w:hAnsi="Times New Roman"/>
          <w:b/>
          <w:snapToGrid/>
          <w:u w:val="single"/>
        </w:rPr>
        <w:t>Undated Check:</w:t>
      </w:r>
      <w:r w:rsidR="00997B16" w:rsidRPr="00997B16">
        <w:rPr>
          <w:rFonts w:ascii="Times New Roman" w:hAnsi="Times New Roman"/>
          <w:snapToGrid/>
        </w:rPr>
        <w:t xml:space="preserv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use its best efforts to identify any undated checks or drafts and shall date such checks as of the date received and will deposit them in the account.</w:t>
      </w:r>
    </w:p>
    <w:p w14:paraId="1211577A" w14:textId="77777777" w:rsidR="00997B16" w:rsidRPr="00997B16" w:rsidRDefault="00997B16" w:rsidP="00997B16">
      <w:pPr>
        <w:widowControl/>
        <w:rPr>
          <w:rFonts w:ascii="Times New Roman" w:hAnsi="Times New Roman"/>
          <w:snapToGrid/>
        </w:rPr>
      </w:pPr>
    </w:p>
    <w:p w14:paraId="3E559B5E"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t>E.</w:t>
      </w:r>
      <w:r w:rsidRPr="004975C8">
        <w:rPr>
          <w:rFonts w:ascii="Times New Roman" w:hAnsi="Times New Roman"/>
          <w:b/>
          <w:snapToGrid/>
        </w:rPr>
        <w:tab/>
      </w:r>
      <w:r w:rsidR="00997B16" w:rsidRPr="00997B16">
        <w:rPr>
          <w:rFonts w:ascii="Times New Roman" w:hAnsi="Times New Roman"/>
          <w:b/>
          <w:snapToGrid/>
          <w:u w:val="single"/>
        </w:rPr>
        <w:t>Postdated Checks</w:t>
      </w:r>
      <w:r w:rsidR="00997B16" w:rsidRPr="00997B16">
        <w:rPr>
          <w:rFonts w:ascii="Times New Roman" w:hAnsi="Times New Roman"/>
          <w:b/>
          <w:snapToGrid/>
        </w:rPr>
        <w:t>:</w:t>
      </w:r>
      <w:r w:rsidR="00997B16" w:rsidRPr="00997B16">
        <w:rPr>
          <w:rFonts w:ascii="Times New Roman" w:hAnsi="Times New Roman"/>
          <w:snapToGrid/>
        </w:rPr>
        <w:t xml:space="preserv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use its best efforts to identify and segregate any checks or drafts postdated three days or more from the date received, or postdated checks that would not be paid on presentation and shall not deposit them.  These checks will be sent to MHD at the address contained in Paragraph “O” of these procedures.</w:t>
      </w:r>
    </w:p>
    <w:p w14:paraId="753639E4" w14:textId="77777777" w:rsidR="00997B16" w:rsidRPr="00997B16" w:rsidRDefault="00997B16" w:rsidP="00997B16">
      <w:pPr>
        <w:widowControl/>
        <w:rPr>
          <w:rFonts w:ascii="Times New Roman" w:hAnsi="Times New Roman"/>
          <w:snapToGrid/>
        </w:rPr>
      </w:pPr>
    </w:p>
    <w:p w14:paraId="3C57CA60" w14:textId="77777777" w:rsidR="00997B16" w:rsidRPr="00997B16" w:rsidRDefault="0070684A" w:rsidP="00CE618F">
      <w:pPr>
        <w:widowControl/>
        <w:tabs>
          <w:tab w:val="left" w:pos="360"/>
        </w:tabs>
        <w:ind w:left="360" w:hanging="360"/>
        <w:rPr>
          <w:rFonts w:ascii="Times New Roman" w:hAnsi="Times New Roman"/>
          <w:snapToGrid/>
        </w:rPr>
      </w:pPr>
      <w:r w:rsidRPr="004975C8">
        <w:rPr>
          <w:rFonts w:ascii="Times New Roman" w:hAnsi="Times New Roman"/>
          <w:b/>
          <w:snapToGrid/>
        </w:rPr>
        <w:t>F.</w:t>
      </w:r>
      <w:r w:rsidRPr="004975C8">
        <w:rPr>
          <w:rFonts w:ascii="Times New Roman" w:hAnsi="Times New Roman"/>
          <w:b/>
          <w:snapToGrid/>
        </w:rPr>
        <w:tab/>
      </w:r>
      <w:r w:rsidR="00997B16" w:rsidRPr="00997B16">
        <w:rPr>
          <w:rFonts w:ascii="Times New Roman" w:hAnsi="Times New Roman"/>
          <w:b/>
          <w:snapToGrid/>
          <w:u w:val="single"/>
        </w:rPr>
        <w:t>Stale Dated Checks</w:t>
      </w:r>
      <w:r w:rsidR="00997B16" w:rsidRPr="00997B16">
        <w:rPr>
          <w:rFonts w:ascii="Times New Roman" w:hAnsi="Times New Roman"/>
          <w:b/>
          <w:snapToGrid/>
        </w:rPr>
        <w:t>:</w:t>
      </w:r>
      <w:r w:rsidR="00997B16" w:rsidRPr="00997B16">
        <w:rPr>
          <w:rFonts w:ascii="Times New Roman" w:hAnsi="Times New Roman"/>
          <w:snapToGrid/>
        </w:rPr>
        <w:t xml:space="preserv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use its best efforts to identify and segregate any checks or drafts dated six months or more prior to the date of receipt shall not deposit them.  These checks will be sent to MHD at the address contained in Paragraph “O” of these procedures.</w:t>
      </w:r>
    </w:p>
    <w:p w14:paraId="0EFBAA1B" w14:textId="77777777" w:rsidR="00997B16" w:rsidRPr="00997B16" w:rsidRDefault="00997B16" w:rsidP="00997B16">
      <w:pPr>
        <w:widowControl/>
        <w:rPr>
          <w:rFonts w:ascii="Times New Roman" w:hAnsi="Times New Roman"/>
          <w:snapToGrid/>
        </w:rPr>
      </w:pPr>
    </w:p>
    <w:p w14:paraId="67B9907E" w14:textId="77777777" w:rsidR="00997B16" w:rsidRPr="00997B16" w:rsidRDefault="00D305E9" w:rsidP="00CE618F">
      <w:pPr>
        <w:widowControl/>
        <w:tabs>
          <w:tab w:val="left" w:pos="360"/>
        </w:tabs>
        <w:ind w:left="360" w:hanging="360"/>
        <w:rPr>
          <w:rFonts w:ascii="Times New Roman" w:hAnsi="Times New Roman"/>
          <w:snapToGrid/>
        </w:rPr>
      </w:pPr>
      <w:r w:rsidRPr="004975C8">
        <w:rPr>
          <w:rFonts w:ascii="Times New Roman" w:hAnsi="Times New Roman"/>
          <w:b/>
          <w:snapToGrid/>
        </w:rPr>
        <w:t>G.</w:t>
      </w:r>
      <w:r w:rsidRPr="004975C8">
        <w:rPr>
          <w:rFonts w:ascii="Times New Roman" w:hAnsi="Times New Roman"/>
          <w:b/>
          <w:snapToGrid/>
        </w:rPr>
        <w:tab/>
      </w:r>
      <w:r w:rsidR="00997B16" w:rsidRPr="00997B16">
        <w:rPr>
          <w:rFonts w:ascii="Times New Roman" w:hAnsi="Times New Roman"/>
          <w:b/>
          <w:snapToGrid/>
          <w:u w:val="single"/>
        </w:rPr>
        <w:t>Differing Amounts</w:t>
      </w:r>
      <w:r w:rsidR="00997B16" w:rsidRPr="00997B16">
        <w:rPr>
          <w:rFonts w:ascii="Times New Roman" w:hAnsi="Times New Roman"/>
          <w:b/>
          <w:snapToGrid/>
        </w:rPr>
        <w:t>:</w:t>
      </w:r>
      <w:r w:rsidR="00997B16" w:rsidRPr="00997B16">
        <w:rPr>
          <w:rFonts w:ascii="Times New Roman" w:hAnsi="Times New Roman"/>
          <w:snapToGrid/>
        </w:rPr>
        <w:t xml:space="preserve"> Checks on which the written and numeric amounts differ shall be guaranteed and processed by 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only if the correct amount can be determined from the accompanying documents.  Otherwise, the check shall not be deposited and such checks shall be sent to MHD at the address contained in Paragraph “O” of these procedures.</w:t>
      </w:r>
    </w:p>
    <w:p w14:paraId="54E924F0" w14:textId="77777777" w:rsidR="00997B16" w:rsidRPr="00997B16" w:rsidRDefault="00997B16" w:rsidP="00997B16">
      <w:pPr>
        <w:widowControl/>
        <w:rPr>
          <w:rFonts w:ascii="Times New Roman" w:hAnsi="Times New Roman"/>
          <w:snapToGrid/>
        </w:rPr>
      </w:pPr>
    </w:p>
    <w:p w14:paraId="0F3AEC00" w14:textId="77777777" w:rsidR="00997B16" w:rsidRPr="00997B16" w:rsidRDefault="00D305E9" w:rsidP="00CE618F">
      <w:pPr>
        <w:widowControl/>
        <w:tabs>
          <w:tab w:val="left" w:pos="360"/>
        </w:tabs>
        <w:ind w:left="360" w:hanging="360"/>
        <w:rPr>
          <w:rFonts w:ascii="Times New Roman" w:hAnsi="Times New Roman"/>
          <w:snapToGrid/>
        </w:rPr>
      </w:pPr>
      <w:r w:rsidRPr="004975C8">
        <w:rPr>
          <w:rFonts w:ascii="Times New Roman" w:hAnsi="Times New Roman"/>
          <w:b/>
          <w:snapToGrid/>
        </w:rPr>
        <w:t>H.</w:t>
      </w:r>
      <w:r w:rsidRPr="004975C8">
        <w:rPr>
          <w:rFonts w:ascii="Times New Roman" w:hAnsi="Times New Roman"/>
          <w:b/>
          <w:snapToGrid/>
        </w:rPr>
        <w:tab/>
      </w:r>
      <w:r w:rsidRPr="00D305E9">
        <w:rPr>
          <w:rFonts w:ascii="Times New Roman" w:hAnsi="Times New Roman"/>
          <w:b/>
          <w:snapToGrid/>
          <w:u w:val="single"/>
        </w:rPr>
        <w:t>Remittance Discrepancy:</w:t>
      </w:r>
      <w:r>
        <w:rPr>
          <w:rFonts w:ascii="Times New Roman" w:hAnsi="Times New Roman"/>
          <w:snapToGrid/>
        </w:rPr>
        <w:t xml:space="preserve">  </w:t>
      </w:r>
      <w:r w:rsidR="00997B16" w:rsidRPr="00997B16">
        <w:rPr>
          <w:rFonts w:ascii="Times New Roman" w:hAnsi="Times New Roman"/>
          <w:snapToGrid/>
        </w:rPr>
        <w:t xml:space="preserve">Checks received with different amounts from remittances shall be deposited.  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sort and separately identify these checks before imaging for Health Management Systems, Inc. (HMS) [the State of Missouri’s TPL Fund Recovery contractor], and sending a copy to MHD at the address contained in Paragraph “O” of these procedures.</w:t>
      </w:r>
    </w:p>
    <w:p w14:paraId="627C6330" w14:textId="77777777" w:rsidR="00997B16" w:rsidRPr="00997B16" w:rsidRDefault="00997B16" w:rsidP="00997B16">
      <w:pPr>
        <w:widowControl/>
        <w:ind w:left="360"/>
        <w:rPr>
          <w:rFonts w:ascii="Times New Roman" w:hAnsi="Times New Roman"/>
          <w:snapToGrid/>
        </w:rPr>
      </w:pPr>
    </w:p>
    <w:p w14:paraId="58F60233" w14:textId="77777777" w:rsidR="00997B16" w:rsidRPr="00997B16" w:rsidRDefault="00F50909" w:rsidP="00CE618F">
      <w:pPr>
        <w:widowControl/>
        <w:tabs>
          <w:tab w:val="left" w:pos="360"/>
        </w:tabs>
        <w:ind w:left="360" w:hanging="360"/>
        <w:rPr>
          <w:rFonts w:ascii="Times New Roman" w:hAnsi="Times New Roman"/>
          <w:snapToGrid/>
        </w:rPr>
      </w:pPr>
      <w:r w:rsidRPr="004975C8">
        <w:rPr>
          <w:rFonts w:ascii="Times New Roman" w:hAnsi="Times New Roman"/>
          <w:b/>
          <w:snapToGrid/>
        </w:rPr>
        <w:t>I.</w:t>
      </w:r>
      <w:r w:rsidRPr="004975C8">
        <w:rPr>
          <w:rFonts w:ascii="Times New Roman" w:hAnsi="Times New Roman"/>
          <w:b/>
          <w:snapToGrid/>
        </w:rPr>
        <w:tab/>
      </w:r>
      <w:r w:rsidR="00997B16" w:rsidRPr="00997B16">
        <w:rPr>
          <w:rFonts w:ascii="Times New Roman" w:hAnsi="Times New Roman"/>
          <w:b/>
          <w:snapToGrid/>
          <w:u w:val="single"/>
        </w:rPr>
        <w:t>Signature Missing</w:t>
      </w:r>
      <w:r w:rsidR="00997B16" w:rsidRPr="00997B16">
        <w:rPr>
          <w:rFonts w:ascii="Times New Roman" w:hAnsi="Times New Roman"/>
          <w:b/>
          <w:snapToGrid/>
        </w:rPr>
        <w:t>:</w:t>
      </w:r>
      <w:r w:rsidR="00997B16" w:rsidRPr="00997B16">
        <w:rPr>
          <w:rFonts w:ascii="Times New Roman" w:hAnsi="Times New Roman"/>
          <w:snapToGrid/>
        </w:rPr>
        <w:t xml:space="preserve"> If the drawer is identified by the face of the check, 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deposit and process the check by affixing a stamped impression requesting the drawee bank to contact the drawer for authority to pay.  Checks which do not bear the drawer’s signature and do not indicate the drawer’s identity will not be deposited.  Such checks shall be sent to MHD at the address contained in Paragraph “O</w:t>
      </w:r>
      <w:r w:rsidR="00A03F57">
        <w:rPr>
          <w:rFonts w:ascii="Times New Roman" w:hAnsi="Times New Roman"/>
          <w:snapToGrid/>
        </w:rPr>
        <w:t>”</w:t>
      </w:r>
      <w:r w:rsidR="00997B16" w:rsidRPr="00997B16">
        <w:rPr>
          <w:rFonts w:ascii="Times New Roman" w:hAnsi="Times New Roman"/>
          <w:snapToGrid/>
        </w:rPr>
        <w:t xml:space="preserve"> of these procedures.</w:t>
      </w:r>
    </w:p>
    <w:p w14:paraId="70BF4F97" w14:textId="77777777" w:rsidR="00997B16" w:rsidRPr="00997B16" w:rsidRDefault="00997B16" w:rsidP="00997B16">
      <w:pPr>
        <w:widowControl/>
        <w:rPr>
          <w:rFonts w:ascii="Times New Roman" w:hAnsi="Times New Roman"/>
          <w:snapToGrid/>
          <w:u w:val="single"/>
        </w:rPr>
      </w:pPr>
    </w:p>
    <w:p w14:paraId="765D57BA" w14:textId="77777777" w:rsidR="00997B16" w:rsidRPr="00997B16" w:rsidRDefault="00F50909" w:rsidP="00CE618F">
      <w:pPr>
        <w:widowControl/>
        <w:tabs>
          <w:tab w:val="left" w:pos="360"/>
        </w:tabs>
        <w:ind w:left="360" w:hanging="360"/>
        <w:rPr>
          <w:rFonts w:ascii="Times New Roman" w:hAnsi="Times New Roman"/>
          <w:snapToGrid/>
        </w:rPr>
      </w:pPr>
      <w:r w:rsidRPr="004975C8">
        <w:rPr>
          <w:rFonts w:ascii="Times New Roman" w:hAnsi="Times New Roman"/>
          <w:b/>
          <w:snapToGrid/>
        </w:rPr>
        <w:t>J.</w:t>
      </w:r>
      <w:r w:rsidRPr="004975C8">
        <w:rPr>
          <w:rFonts w:ascii="Times New Roman" w:hAnsi="Times New Roman"/>
          <w:b/>
          <w:snapToGrid/>
        </w:rPr>
        <w:tab/>
      </w:r>
      <w:r w:rsidR="00997B16" w:rsidRPr="00997B16">
        <w:rPr>
          <w:rFonts w:ascii="Times New Roman" w:hAnsi="Times New Roman"/>
          <w:b/>
          <w:snapToGrid/>
          <w:u w:val="single"/>
        </w:rPr>
        <w:t>Restrictions and Conditional Notations</w:t>
      </w:r>
      <w:r w:rsidR="00997B16" w:rsidRPr="00997B16">
        <w:rPr>
          <w:rFonts w:ascii="Times New Roman" w:hAnsi="Times New Roman"/>
          <w:b/>
          <w:snapToGrid/>
        </w:rPr>
        <w:t>:</w:t>
      </w:r>
      <w:r w:rsidR="00997B16" w:rsidRPr="00997B16">
        <w:rPr>
          <w:rFonts w:ascii="Times New Roman" w:hAnsi="Times New Roman"/>
          <w:snapToGrid/>
        </w:rPr>
        <w:t xml:space="preserve"> (</w:t>
      </w:r>
      <w:r w:rsidR="00997B16" w:rsidRPr="00997B16">
        <w:rPr>
          <w:rFonts w:ascii="Times New Roman" w:hAnsi="Times New Roman"/>
          <w:b/>
          <w:snapToGrid/>
        </w:rPr>
        <w:t>Extremely Important</w:t>
      </w:r>
      <w:r w:rsidR="00997B16" w:rsidRPr="00997B16">
        <w:rPr>
          <w:rFonts w:ascii="Times New Roman" w:hAnsi="Times New Roman"/>
          <w:snapToGrid/>
        </w:rPr>
        <w:t xml:space="preserv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 xml:space="preserve">shall use its best efforts to identify and segregate any checks or drafts bearing restrictive notations such as “Payment in Full”, “Balance on Account”, or “Account to Date” and to </w:t>
      </w:r>
      <w:r w:rsidR="00997B16" w:rsidRPr="00997B16">
        <w:rPr>
          <w:rFonts w:ascii="Times New Roman" w:hAnsi="Times New Roman"/>
          <w:snapToGrid/>
          <w:u w:val="single"/>
        </w:rPr>
        <w:t>not</w:t>
      </w:r>
      <w:r w:rsidR="00997B16" w:rsidRPr="00997B16">
        <w:rPr>
          <w:rFonts w:ascii="Times New Roman" w:hAnsi="Times New Roman"/>
          <w:snapToGrid/>
        </w:rPr>
        <w:t xml:space="preserve"> deposit such checks or drafts into the account.  However,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have no liability to customer should it process and deposit a check(s) or a draft(s) bearing any such restrictive notation.  All checks or drafts identified with restrictive or conditional notations shall be sent to MHD at the address contained on Paragraph “O” of these procedures.</w:t>
      </w:r>
    </w:p>
    <w:p w14:paraId="75FB6EC8" w14:textId="77777777" w:rsidR="00997B16" w:rsidRPr="00997B16" w:rsidRDefault="00997B16" w:rsidP="00997B16">
      <w:pPr>
        <w:widowControl/>
        <w:rPr>
          <w:rFonts w:ascii="Times New Roman" w:hAnsi="Times New Roman"/>
          <w:snapToGrid/>
        </w:rPr>
      </w:pPr>
    </w:p>
    <w:p w14:paraId="49D5E45E" w14:textId="77777777" w:rsidR="00997B16" w:rsidRPr="00997B16" w:rsidRDefault="00F50909" w:rsidP="00CE618F">
      <w:pPr>
        <w:widowControl/>
        <w:tabs>
          <w:tab w:val="left" w:pos="360"/>
        </w:tabs>
        <w:ind w:left="360" w:hanging="360"/>
        <w:rPr>
          <w:rFonts w:ascii="Times New Roman" w:hAnsi="Times New Roman"/>
          <w:snapToGrid/>
        </w:rPr>
      </w:pPr>
      <w:r w:rsidRPr="004975C8">
        <w:rPr>
          <w:rFonts w:ascii="Times New Roman" w:hAnsi="Times New Roman"/>
          <w:b/>
          <w:snapToGrid/>
        </w:rPr>
        <w:t>K.</w:t>
      </w:r>
      <w:r w:rsidRPr="004975C8">
        <w:rPr>
          <w:rFonts w:ascii="Times New Roman" w:hAnsi="Times New Roman"/>
          <w:b/>
          <w:snapToGrid/>
        </w:rPr>
        <w:tab/>
      </w:r>
      <w:r w:rsidR="00997B16" w:rsidRPr="00997B16">
        <w:rPr>
          <w:rFonts w:ascii="Times New Roman" w:hAnsi="Times New Roman"/>
          <w:b/>
          <w:snapToGrid/>
          <w:u w:val="single"/>
        </w:rPr>
        <w:t>Returned Checks</w:t>
      </w:r>
      <w:r w:rsidR="00997B16" w:rsidRPr="00997B16">
        <w:rPr>
          <w:rFonts w:ascii="Times New Roman" w:hAnsi="Times New Roman"/>
          <w:b/>
          <w:snapToGrid/>
        </w:rPr>
        <w:t>:</w:t>
      </w:r>
      <w:r w:rsidR="00997B16" w:rsidRPr="00997B16">
        <w:rPr>
          <w:rFonts w:ascii="Times New Roman" w:hAnsi="Times New Roman"/>
          <w:snapToGrid/>
        </w:rPr>
        <w:t xml:space="preserve"> Checks deposited in the account which are returned unpaid because of “Insufficient Funds”, etc. shall be redeposited by 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 xml:space="preserve">one time.  If redeposit of the item is not warranted for reasons such as “Account Closed” or “Payment Stopped” or if a check is returned unpaid a second time, 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 xml:space="preserve">will charge the Account and send the </w:t>
      </w:r>
      <w:r w:rsidR="00997B16" w:rsidRPr="00997B16">
        <w:rPr>
          <w:rFonts w:ascii="Times New Roman" w:hAnsi="Times New Roman"/>
          <w:snapToGrid/>
        </w:rPr>
        <w:lastRenderedPageBreak/>
        <w:t>actual check with a copy of debit advice to the Department of Social Services (DSS) at the address contained below and a copy of the check to MHD at the address contained in Paragraph “O” of these procedures.</w:t>
      </w:r>
    </w:p>
    <w:p w14:paraId="2DA6D1C7" w14:textId="77777777" w:rsidR="00997B16" w:rsidRPr="00997B16" w:rsidRDefault="00997B16" w:rsidP="00997B16">
      <w:pPr>
        <w:widowControl/>
        <w:ind w:left="720"/>
        <w:rPr>
          <w:rFonts w:ascii="Times New Roman" w:hAnsi="Times New Roman"/>
          <w:snapToGrid/>
        </w:rPr>
      </w:pPr>
    </w:p>
    <w:p w14:paraId="73CA7AC8"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Division of Finance and Administrative Services (DFAS)</w:t>
      </w:r>
    </w:p>
    <w:p w14:paraId="39D55367"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Cash Receipts Unit</w:t>
      </w:r>
    </w:p>
    <w:p w14:paraId="47ED5CED"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P.O. Box 1082</w:t>
      </w:r>
    </w:p>
    <w:p w14:paraId="7812C703"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Jefferson City, MO  65102</w:t>
      </w:r>
    </w:p>
    <w:p w14:paraId="0369B2E8" w14:textId="77777777" w:rsidR="00997B16" w:rsidRPr="00997B16" w:rsidRDefault="00997B16" w:rsidP="00997B16">
      <w:pPr>
        <w:widowControl/>
        <w:rPr>
          <w:rFonts w:ascii="Times New Roman" w:hAnsi="Times New Roman"/>
          <w:snapToGrid/>
        </w:rPr>
      </w:pPr>
    </w:p>
    <w:p w14:paraId="090128A7" w14:textId="77777777" w:rsidR="00997B16" w:rsidRPr="00997B16" w:rsidRDefault="00930980" w:rsidP="00930980">
      <w:pPr>
        <w:widowControl/>
        <w:tabs>
          <w:tab w:val="num" w:pos="360"/>
        </w:tabs>
        <w:rPr>
          <w:rFonts w:ascii="Times New Roman" w:hAnsi="Times New Roman"/>
          <w:snapToGrid/>
        </w:rPr>
      </w:pPr>
      <w:r w:rsidRPr="004975C8">
        <w:rPr>
          <w:rFonts w:ascii="Times New Roman" w:hAnsi="Times New Roman"/>
          <w:b/>
          <w:snapToGrid/>
        </w:rPr>
        <w:t>L.</w:t>
      </w:r>
      <w:r w:rsidRPr="004975C8">
        <w:rPr>
          <w:rFonts w:ascii="Times New Roman" w:hAnsi="Times New Roman"/>
          <w:b/>
          <w:snapToGrid/>
        </w:rPr>
        <w:tab/>
      </w:r>
      <w:r w:rsidR="00997B16" w:rsidRPr="00997B16">
        <w:rPr>
          <w:rFonts w:ascii="Times New Roman" w:hAnsi="Times New Roman"/>
          <w:b/>
          <w:snapToGrid/>
          <w:u w:val="single"/>
        </w:rPr>
        <w:t>Imaging:</w:t>
      </w:r>
      <w:r w:rsidR="00997B16" w:rsidRPr="00997B16">
        <w:rPr>
          <w:rFonts w:ascii="Times New Roman" w:hAnsi="Times New Roman"/>
          <w:snapToGrid/>
        </w:rPr>
        <w:t xml:space="preserve"> </w:t>
      </w:r>
    </w:p>
    <w:p w14:paraId="0C815541" w14:textId="77777777" w:rsidR="00997B16" w:rsidRPr="00997B16" w:rsidRDefault="00997B16" w:rsidP="00997B16">
      <w:pPr>
        <w:widowControl/>
        <w:ind w:left="720"/>
        <w:rPr>
          <w:rFonts w:ascii="Times New Roman" w:hAnsi="Times New Roman"/>
          <w:snapToGrid/>
        </w:rPr>
      </w:pPr>
    </w:p>
    <w:p w14:paraId="58B05622" w14:textId="77777777" w:rsidR="00997B16" w:rsidRPr="00997B16" w:rsidRDefault="00997B16" w:rsidP="00997B16">
      <w:pPr>
        <w:widowControl/>
        <w:numPr>
          <w:ilvl w:val="0"/>
          <w:numId w:val="63"/>
        </w:numPr>
        <w:ind w:left="720"/>
        <w:rPr>
          <w:rFonts w:ascii="Times New Roman" w:hAnsi="Times New Roman"/>
          <w:snapToGrid/>
        </w:rPr>
      </w:pPr>
      <w:r w:rsidRPr="00997B16">
        <w:rPr>
          <w:rFonts w:ascii="Times New Roman" w:hAnsi="Times New Roman"/>
          <w:b/>
          <w:snapToGrid/>
        </w:rPr>
        <w:t>Checks</w:t>
      </w:r>
      <w:r w:rsidRPr="00997B16">
        <w:rPr>
          <w:rFonts w:ascii="Times New Roman" w:hAnsi="Times New Roman"/>
          <w:snapToGrid/>
        </w:rPr>
        <w:t xml:space="preserve"> - All checks processed for deposit shall be imaged.  The images shall be retained by the </w:t>
      </w:r>
      <w:r w:rsidR="00930980">
        <w:rPr>
          <w:rFonts w:ascii="Times New Roman" w:hAnsi="Times New Roman"/>
          <w:snapToGrid/>
        </w:rPr>
        <w:t>Contractor</w:t>
      </w:r>
      <w:r w:rsidR="00930980" w:rsidRPr="00997B16">
        <w:rPr>
          <w:rFonts w:ascii="Times New Roman" w:hAnsi="Times New Roman"/>
          <w:snapToGrid/>
        </w:rPr>
        <w:t xml:space="preserve"> </w:t>
      </w:r>
      <w:r w:rsidRPr="00997B16">
        <w:rPr>
          <w:rFonts w:ascii="Times New Roman" w:hAnsi="Times New Roman"/>
          <w:snapToGrid/>
        </w:rPr>
        <w:t xml:space="preserve">for a period of seven (7) years from the date processed in accordance with the </w:t>
      </w:r>
      <w:r w:rsidR="00930980">
        <w:rPr>
          <w:rFonts w:ascii="Times New Roman" w:hAnsi="Times New Roman"/>
          <w:snapToGrid/>
        </w:rPr>
        <w:t>C</w:t>
      </w:r>
      <w:r w:rsidRPr="00997B16">
        <w:rPr>
          <w:rFonts w:ascii="Times New Roman" w:hAnsi="Times New Roman"/>
          <w:snapToGrid/>
        </w:rPr>
        <w:t>ontract with the State Treasurer’s Office.</w:t>
      </w:r>
    </w:p>
    <w:p w14:paraId="7FE5470A" w14:textId="77777777" w:rsidR="00997B16" w:rsidRPr="00997B16" w:rsidRDefault="00997B16" w:rsidP="00997B16">
      <w:pPr>
        <w:widowControl/>
        <w:tabs>
          <w:tab w:val="num" w:pos="720"/>
        </w:tabs>
        <w:ind w:left="1080"/>
        <w:rPr>
          <w:rFonts w:ascii="Times New Roman" w:hAnsi="Times New Roman"/>
          <w:snapToGrid/>
        </w:rPr>
      </w:pPr>
    </w:p>
    <w:p w14:paraId="19E35208" w14:textId="77777777" w:rsidR="00997B16" w:rsidRDefault="00997B16" w:rsidP="00997B16">
      <w:pPr>
        <w:widowControl/>
        <w:numPr>
          <w:ilvl w:val="0"/>
          <w:numId w:val="63"/>
        </w:numPr>
        <w:ind w:left="720"/>
        <w:rPr>
          <w:rFonts w:ascii="Times New Roman" w:hAnsi="Times New Roman"/>
          <w:snapToGrid/>
        </w:rPr>
      </w:pPr>
      <w:r w:rsidRPr="00997B16">
        <w:rPr>
          <w:rFonts w:ascii="Times New Roman" w:hAnsi="Times New Roman"/>
          <w:b/>
          <w:snapToGrid/>
        </w:rPr>
        <w:t xml:space="preserve">Other </w:t>
      </w:r>
      <w:proofErr w:type="gramStart"/>
      <w:r w:rsidRPr="00997B16">
        <w:rPr>
          <w:rFonts w:ascii="Times New Roman" w:hAnsi="Times New Roman"/>
          <w:b/>
          <w:snapToGrid/>
        </w:rPr>
        <w:t xml:space="preserve">Correspondence </w:t>
      </w:r>
      <w:r w:rsidRPr="00997B16">
        <w:rPr>
          <w:rFonts w:ascii="Times New Roman" w:hAnsi="Times New Roman"/>
          <w:snapToGrid/>
        </w:rPr>
        <w:t xml:space="preserve"> -</w:t>
      </w:r>
      <w:proofErr w:type="gramEnd"/>
      <w:r w:rsidRPr="00997B16">
        <w:rPr>
          <w:rFonts w:ascii="Times New Roman" w:hAnsi="Times New Roman"/>
          <w:snapToGrid/>
        </w:rPr>
        <w:t xml:space="preserve"> All miscellaneous correspondence including envelopes, which contain no checks, together with all correspondence and other contents of the envelopes, which includes, denied explanation of benefits (EOBs), and unacceptable checks shall be imaged by receipt date. The images shall be retained by the </w:t>
      </w:r>
      <w:r w:rsidR="00930980">
        <w:rPr>
          <w:rFonts w:ascii="Times New Roman" w:hAnsi="Times New Roman"/>
          <w:snapToGrid/>
        </w:rPr>
        <w:t>Contractor</w:t>
      </w:r>
      <w:r w:rsidR="00930980" w:rsidRPr="00997B16">
        <w:rPr>
          <w:rFonts w:ascii="Times New Roman" w:hAnsi="Times New Roman"/>
          <w:snapToGrid/>
        </w:rPr>
        <w:t xml:space="preserve"> </w:t>
      </w:r>
      <w:r w:rsidRPr="00997B16">
        <w:rPr>
          <w:rFonts w:ascii="Times New Roman" w:hAnsi="Times New Roman"/>
          <w:snapToGrid/>
        </w:rPr>
        <w:t xml:space="preserve">for a period of seven (7) from the date of receipt in accordance with the </w:t>
      </w:r>
      <w:r w:rsidR="00930980">
        <w:rPr>
          <w:rFonts w:ascii="Times New Roman" w:hAnsi="Times New Roman"/>
          <w:snapToGrid/>
        </w:rPr>
        <w:t>C</w:t>
      </w:r>
      <w:r w:rsidRPr="00997B16">
        <w:rPr>
          <w:rFonts w:ascii="Times New Roman" w:hAnsi="Times New Roman"/>
          <w:snapToGrid/>
        </w:rPr>
        <w:t>ontract with the State Treasurer’s Office.</w:t>
      </w:r>
    </w:p>
    <w:p w14:paraId="40CEB913" w14:textId="77777777" w:rsidR="00FF0B08" w:rsidRDefault="00FF0B08" w:rsidP="00E94B0B">
      <w:pPr>
        <w:pStyle w:val="ListParagraph"/>
        <w:rPr>
          <w:rFonts w:ascii="Times New Roman" w:hAnsi="Times New Roman"/>
          <w:snapToGrid/>
        </w:rPr>
      </w:pPr>
    </w:p>
    <w:p w14:paraId="559EE245" w14:textId="77777777" w:rsidR="00FF0B08" w:rsidRDefault="00FF0B08" w:rsidP="00997B16">
      <w:pPr>
        <w:widowControl/>
        <w:numPr>
          <w:ilvl w:val="0"/>
          <w:numId w:val="63"/>
        </w:numPr>
        <w:ind w:left="720"/>
        <w:rPr>
          <w:rFonts w:ascii="Times New Roman" w:hAnsi="Times New Roman"/>
          <w:snapToGrid/>
        </w:rPr>
      </w:pPr>
      <w:r w:rsidRPr="00E94B0B">
        <w:rPr>
          <w:rFonts w:ascii="Times New Roman" w:hAnsi="Times New Roman"/>
          <w:b/>
          <w:snapToGrid/>
        </w:rPr>
        <w:t>HMS Access</w:t>
      </w:r>
      <w:r>
        <w:rPr>
          <w:rFonts w:ascii="Times New Roman" w:hAnsi="Times New Roman"/>
          <w:snapToGrid/>
        </w:rPr>
        <w:t xml:space="preserve"> – HMS staff will access images of checks and other correspondence daily via the Contractor’s </w:t>
      </w:r>
      <w:r w:rsidR="00E94B0B">
        <w:rPr>
          <w:rFonts w:ascii="Times New Roman" w:hAnsi="Times New Roman"/>
          <w:snapToGrid/>
        </w:rPr>
        <w:t>online systems.</w:t>
      </w:r>
    </w:p>
    <w:p w14:paraId="4B5B5F23" w14:textId="77777777" w:rsidR="00044EAE" w:rsidRDefault="00044EAE" w:rsidP="003F6516">
      <w:pPr>
        <w:pStyle w:val="ListParagraph"/>
        <w:rPr>
          <w:rFonts w:ascii="Times New Roman" w:hAnsi="Times New Roman"/>
          <w:snapToGrid/>
        </w:rPr>
      </w:pPr>
    </w:p>
    <w:p w14:paraId="0B5D950A" w14:textId="77777777" w:rsidR="00044EAE" w:rsidRPr="00997B16" w:rsidRDefault="00044EAE" w:rsidP="00997B16">
      <w:pPr>
        <w:widowControl/>
        <w:numPr>
          <w:ilvl w:val="0"/>
          <w:numId w:val="63"/>
        </w:numPr>
        <w:ind w:left="720"/>
        <w:rPr>
          <w:rFonts w:ascii="Times New Roman" w:hAnsi="Times New Roman"/>
          <w:snapToGrid/>
        </w:rPr>
      </w:pPr>
      <w:r w:rsidRPr="003F6516">
        <w:rPr>
          <w:rFonts w:ascii="Times New Roman" w:hAnsi="Times New Roman"/>
          <w:b/>
          <w:snapToGrid/>
        </w:rPr>
        <w:t>Image Transmission</w:t>
      </w:r>
      <w:r>
        <w:rPr>
          <w:rFonts w:ascii="Times New Roman" w:hAnsi="Times New Roman"/>
          <w:snapToGrid/>
        </w:rPr>
        <w:t xml:space="preserve"> – All data imaged shall be transmitted by Secure FTP to HMS.  HMS will pick up the transmission from the Contractor’s secure FTP site.</w:t>
      </w:r>
    </w:p>
    <w:p w14:paraId="202B5383" w14:textId="77777777" w:rsidR="00997B16" w:rsidRPr="00997B16" w:rsidRDefault="00997B16" w:rsidP="00997B16">
      <w:pPr>
        <w:widowControl/>
        <w:rPr>
          <w:rFonts w:ascii="Times New Roman" w:hAnsi="Times New Roman"/>
          <w:snapToGrid/>
          <w:u w:val="single"/>
        </w:rPr>
      </w:pPr>
    </w:p>
    <w:p w14:paraId="392F88E1" w14:textId="241E59B8" w:rsidR="00997B16" w:rsidRPr="00997B16" w:rsidRDefault="00930980" w:rsidP="00CE618F">
      <w:pPr>
        <w:widowControl/>
        <w:tabs>
          <w:tab w:val="left" w:pos="360"/>
        </w:tabs>
        <w:ind w:left="360" w:hanging="360"/>
        <w:rPr>
          <w:rFonts w:ascii="Times New Roman" w:hAnsi="Times New Roman"/>
          <w:snapToGrid/>
        </w:rPr>
      </w:pPr>
      <w:r w:rsidRPr="004975C8">
        <w:rPr>
          <w:rFonts w:ascii="Times New Roman" w:hAnsi="Times New Roman"/>
          <w:b/>
          <w:snapToGrid/>
        </w:rPr>
        <w:t>M.</w:t>
      </w:r>
      <w:r w:rsidRPr="004975C8">
        <w:rPr>
          <w:rFonts w:ascii="Times New Roman" w:hAnsi="Times New Roman"/>
          <w:b/>
          <w:snapToGrid/>
        </w:rPr>
        <w:tab/>
      </w:r>
      <w:r w:rsidR="00997B16" w:rsidRPr="00997B16">
        <w:rPr>
          <w:rFonts w:ascii="Times New Roman" w:hAnsi="Times New Roman"/>
          <w:b/>
          <w:snapToGrid/>
          <w:u w:val="single"/>
        </w:rPr>
        <w:t>Deposits</w:t>
      </w:r>
      <w:r w:rsidR="00997B16" w:rsidRPr="00997B16">
        <w:rPr>
          <w:rFonts w:ascii="Times New Roman" w:hAnsi="Times New Roman"/>
          <w:b/>
          <w:snapToGrid/>
        </w:rPr>
        <w:t>:</w:t>
      </w:r>
      <w:r w:rsidR="00997B16" w:rsidRPr="00997B16">
        <w:rPr>
          <w:rFonts w:ascii="Times New Roman" w:hAnsi="Times New Roman"/>
          <w:snapToGrid/>
        </w:rPr>
        <w:t xml:space="preserve"> To maximize receipts and funds availability, the </w:t>
      </w:r>
      <w:r>
        <w:rPr>
          <w:rFonts w:ascii="Times New Roman" w:hAnsi="Times New Roman"/>
          <w:snapToGrid/>
        </w:rPr>
        <w:t xml:space="preserve">Contractor </w:t>
      </w:r>
      <w:r w:rsidR="00997B16" w:rsidRPr="00997B16">
        <w:rPr>
          <w:rFonts w:ascii="Times New Roman" w:hAnsi="Times New Roman"/>
          <w:snapToGrid/>
        </w:rPr>
        <w:t>shall</w:t>
      </w:r>
      <w:r w:rsidR="00450089">
        <w:rPr>
          <w:rFonts w:ascii="Times New Roman" w:hAnsi="Times New Roman"/>
          <w:snapToGrid/>
        </w:rPr>
        <w:t xml:space="preserve"> </w:t>
      </w:r>
      <w:r w:rsidR="00997B16" w:rsidRPr="00997B16">
        <w:rPr>
          <w:rFonts w:ascii="Times New Roman" w:hAnsi="Times New Roman"/>
          <w:snapToGrid/>
        </w:rPr>
        <w:t xml:space="preserve">make one or more deposits and credit the account daily.  All funds shall be deposited on the day of receipt.  A duplicate deposit slip(s) will be sent daily to DFAS, and MHD daily as instructed in Paragraphs “N” and “O”.  </w:t>
      </w:r>
      <w:r w:rsidR="00FF0B08">
        <w:rPr>
          <w:rFonts w:ascii="Times New Roman" w:hAnsi="Times New Roman"/>
          <w:snapToGrid/>
        </w:rPr>
        <w:t xml:space="preserve">HMS will view deposits via online access to the Contractor’s system.  </w:t>
      </w:r>
      <w:r w:rsidR="00997B16" w:rsidRPr="00997B16">
        <w:rPr>
          <w:rFonts w:ascii="Times New Roman" w:hAnsi="Times New Roman"/>
          <w:snapToGrid/>
        </w:rPr>
        <w:t xml:space="preserve">All funds received by the </w:t>
      </w:r>
      <w:r w:rsidR="0010702B">
        <w:rPr>
          <w:rFonts w:ascii="Times New Roman" w:hAnsi="Times New Roman"/>
          <w:snapToGrid/>
        </w:rPr>
        <w:t xml:space="preserve">Contractor </w:t>
      </w:r>
      <w:r w:rsidR="00997B16" w:rsidRPr="00997B16">
        <w:rPr>
          <w:rFonts w:ascii="Times New Roman" w:hAnsi="Times New Roman"/>
          <w:snapToGrid/>
        </w:rPr>
        <w:t>from the post office box established for this service shall be deposited to the “State Treasurer, DSS, Other Third Party Liability Lockbox” account.</w:t>
      </w:r>
    </w:p>
    <w:p w14:paraId="6FA2F3BB" w14:textId="77777777" w:rsidR="00997B16" w:rsidRPr="00997B16" w:rsidRDefault="00997B16" w:rsidP="00997B16">
      <w:pPr>
        <w:widowControl/>
        <w:rPr>
          <w:rFonts w:ascii="Times New Roman" w:hAnsi="Times New Roman"/>
          <w:snapToGrid/>
        </w:rPr>
      </w:pPr>
    </w:p>
    <w:p w14:paraId="596D3E86" w14:textId="4193EA62" w:rsidR="00997B16" w:rsidRPr="00997B16" w:rsidRDefault="0010702B" w:rsidP="00CE618F">
      <w:pPr>
        <w:widowControl/>
        <w:tabs>
          <w:tab w:val="left" w:pos="360"/>
        </w:tabs>
        <w:ind w:left="360" w:hanging="360"/>
        <w:rPr>
          <w:rFonts w:ascii="Times New Roman" w:hAnsi="Times New Roman"/>
          <w:snapToGrid/>
        </w:rPr>
      </w:pPr>
      <w:r w:rsidRPr="004975C8">
        <w:rPr>
          <w:rFonts w:ascii="Times New Roman" w:hAnsi="Times New Roman"/>
          <w:b/>
          <w:snapToGrid/>
        </w:rPr>
        <w:t>N.</w:t>
      </w:r>
      <w:r w:rsidRPr="004975C8">
        <w:rPr>
          <w:rFonts w:ascii="Times New Roman" w:hAnsi="Times New Roman"/>
          <w:b/>
          <w:snapToGrid/>
        </w:rPr>
        <w:tab/>
      </w:r>
      <w:r w:rsidR="003B664C">
        <w:rPr>
          <w:rFonts w:ascii="Times New Roman" w:hAnsi="Times New Roman"/>
          <w:b/>
          <w:snapToGrid/>
          <w:u w:val="single"/>
        </w:rPr>
        <w:t>Online Reports</w:t>
      </w:r>
      <w:r w:rsidR="00997B16" w:rsidRPr="00997B16">
        <w:rPr>
          <w:rFonts w:ascii="Times New Roman" w:hAnsi="Times New Roman"/>
          <w:b/>
          <w:snapToGrid/>
        </w:rPr>
        <w:t>:</w:t>
      </w:r>
      <w:r w:rsidR="00997B16" w:rsidRPr="00997B16">
        <w:rPr>
          <w:rFonts w:ascii="Times New Roman" w:hAnsi="Times New Roman"/>
          <w:snapToGrid/>
        </w:rPr>
        <w:t xml:space="preserve"> A copy of each deposit </w:t>
      </w:r>
      <w:r w:rsidR="003B664C">
        <w:rPr>
          <w:rFonts w:ascii="Times New Roman" w:hAnsi="Times New Roman"/>
          <w:snapToGrid/>
        </w:rPr>
        <w:t xml:space="preserve">detail report will be made available online to the </w:t>
      </w:r>
      <w:r>
        <w:rPr>
          <w:rFonts w:ascii="Times New Roman" w:hAnsi="Times New Roman"/>
          <w:snapToGrid/>
        </w:rPr>
        <w:t xml:space="preserve">DSS </w:t>
      </w:r>
      <w:r w:rsidR="00997B16" w:rsidRPr="00997B16">
        <w:rPr>
          <w:rFonts w:ascii="Times New Roman" w:hAnsi="Times New Roman"/>
          <w:snapToGrid/>
        </w:rPr>
        <w:t>Division of Finance &amp; Administrative Services (DFAS), Cash Receipts U</w:t>
      </w:r>
      <w:r w:rsidR="003B664C">
        <w:rPr>
          <w:rFonts w:ascii="Times New Roman" w:hAnsi="Times New Roman"/>
          <w:snapToGrid/>
        </w:rPr>
        <w:t>nit.</w:t>
      </w:r>
    </w:p>
    <w:p w14:paraId="4F04829B" w14:textId="77777777" w:rsidR="00997B16" w:rsidRPr="00997B16" w:rsidRDefault="00997B16" w:rsidP="00997B16">
      <w:pPr>
        <w:widowControl/>
        <w:rPr>
          <w:rFonts w:ascii="Times New Roman" w:hAnsi="Times New Roman"/>
          <w:snapToGrid/>
        </w:rPr>
      </w:pPr>
    </w:p>
    <w:p w14:paraId="7B134BAC" w14:textId="77777777" w:rsidR="00997B16" w:rsidRPr="00997B16" w:rsidRDefault="0010702B" w:rsidP="00CE618F">
      <w:pPr>
        <w:widowControl/>
        <w:tabs>
          <w:tab w:val="left" w:pos="360"/>
        </w:tabs>
        <w:ind w:left="360" w:hanging="360"/>
        <w:rPr>
          <w:rFonts w:ascii="Times New Roman" w:hAnsi="Times New Roman"/>
          <w:snapToGrid/>
        </w:rPr>
      </w:pPr>
      <w:r w:rsidRPr="004975C8">
        <w:rPr>
          <w:rFonts w:ascii="Times New Roman" w:hAnsi="Times New Roman"/>
          <w:b/>
          <w:snapToGrid/>
        </w:rPr>
        <w:t>O.</w:t>
      </w:r>
      <w:r w:rsidRPr="004975C8">
        <w:rPr>
          <w:rFonts w:ascii="Times New Roman" w:hAnsi="Times New Roman"/>
          <w:b/>
          <w:snapToGrid/>
        </w:rPr>
        <w:tab/>
      </w:r>
      <w:r w:rsidR="00997B16" w:rsidRPr="00997B16">
        <w:rPr>
          <w:rFonts w:ascii="Times New Roman" w:hAnsi="Times New Roman"/>
          <w:b/>
          <w:snapToGrid/>
          <w:u w:val="single"/>
        </w:rPr>
        <w:t>Photocopies:</w:t>
      </w:r>
      <w:r w:rsidR="00997B16" w:rsidRPr="00997B16">
        <w:rPr>
          <w:rFonts w:ascii="Times New Roman" w:hAnsi="Times New Roman"/>
          <w:b/>
          <w:snapToGrid/>
        </w:rPr>
        <w:t xml:space="preserve"> </w:t>
      </w:r>
      <w:r w:rsidR="00997B16" w:rsidRPr="00997B16">
        <w:rPr>
          <w:rFonts w:ascii="Times New Roman" w:hAnsi="Times New Roman"/>
          <w:snapToGrid/>
        </w:rPr>
        <w:t xml:space="preserve">A copy of the deposit slip and original checks rejected from Paragraphs A, C, and E through J of these procedures as well as copies of the returned checks in Paragraph K shall be </w:t>
      </w:r>
      <w:r w:rsidR="00E94B0B">
        <w:rPr>
          <w:rFonts w:ascii="Times New Roman" w:hAnsi="Times New Roman"/>
          <w:snapToGrid/>
        </w:rPr>
        <w:t>delivered the next business day</w:t>
      </w:r>
      <w:r w:rsidR="00997B16" w:rsidRPr="00997B16">
        <w:rPr>
          <w:rFonts w:ascii="Times New Roman" w:hAnsi="Times New Roman"/>
          <w:snapToGrid/>
        </w:rPr>
        <w:t xml:space="preserve"> to:  </w:t>
      </w:r>
    </w:p>
    <w:p w14:paraId="2E4AFDBF" w14:textId="77777777" w:rsidR="00997B16" w:rsidRPr="00997B16" w:rsidRDefault="00997B16" w:rsidP="00997B16">
      <w:pPr>
        <w:widowControl/>
        <w:ind w:left="720"/>
        <w:rPr>
          <w:rFonts w:ascii="Times New Roman" w:hAnsi="Times New Roman"/>
          <w:snapToGrid/>
        </w:rPr>
      </w:pPr>
    </w:p>
    <w:p w14:paraId="0DF55065" w14:textId="77777777" w:rsidR="00997B16" w:rsidRPr="00997B16" w:rsidRDefault="00997B16" w:rsidP="00997B16">
      <w:pPr>
        <w:widowControl/>
        <w:ind w:left="2160"/>
        <w:rPr>
          <w:rFonts w:ascii="Times New Roman" w:hAnsi="Times New Roman"/>
          <w:snapToGrid/>
        </w:rPr>
      </w:pPr>
      <w:r w:rsidRPr="00997B16">
        <w:rPr>
          <w:rFonts w:ascii="Times New Roman" w:hAnsi="Times New Roman"/>
          <w:snapToGrid/>
        </w:rPr>
        <w:t xml:space="preserve">MO </w:t>
      </w:r>
      <w:proofErr w:type="spellStart"/>
      <w:r w:rsidRPr="00997B16">
        <w:rPr>
          <w:rFonts w:ascii="Times New Roman" w:hAnsi="Times New Roman"/>
          <w:snapToGrid/>
        </w:rPr>
        <w:t>HealthNet</w:t>
      </w:r>
      <w:proofErr w:type="spellEnd"/>
      <w:r w:rsidRPr="00997B16">
        <w:rPr>
          <w:rFonts w:ascii="Times New Roman" w:hAnsi="Times New Roman"/>
          <w:snapToGrid/>
        </w:rPr>
        <w:t xml:space="preserve"> Division</w:t>
      </w:r>
    </w:p>
    <w:p w14:paraId="1719FB86" w14:textId="77777777" w:rsidR="00997B16" w:rsidRPr="00997B16" w:rsidRDefault="00997B16" w:rsidP="00997B16">
      <w:pPr>
        <w:widowControl/>
        <w:ind w:left="2160"/>
        <w:rPr>
          <w:rFonts w:ascii="Times New Roman" w:hAnsi="Times New Roman"/>
          <w:snapToGrid/>
        </w:rPr>
      </w:pPr>
      <w:r w:rsidRPr="00997B16">
        <w:rPr>
          <w:rFonts w:ascii="Times New Roman" w:hAnsi="Times New Roman"/>
          <w:snapToGrid/>
        </w:rPr>
        <w:t>Financial Services Unit</w:t>
      </w:r>
    </w:p>
    <w:p w14:paraId="5AD30C6F" w14:textId="77777777" w:rsidR="00997B16" w:rsidRPr="00997B16" w:rsidRDefault="00997B16" w:rsidP="00997B16">
      <w:pPr>
        <w:widowControl/>
        <w:ind w:left="2160"/>
        <w:rPr>
          <w:rFonts w:ascii="Times New Roman" w:hAnsi="Times New Roman"/>
          <w:snapToGrid/>
        </w:rPr>
      </w:pPr>
      <w:r w:rsidRPr="00997B16">
        <w:rPr>
          <w:rFonts w:ascii="Times New Roman" w:hAnsi="Times New Roman"/>
          <w:snapToGrid/>
        </w:rPr>
        <w:lastRenderedPageBreak/>
        <w:t xml:space="preserve">615 </w:t>
      </w:r>
      <w:proofErr w:type="spellStart"/>
      <w:r w:rsidRPr="00997B16">
        <w:rPr>
          <w:rFonts w:ascii="Times New Roman" w:hAnsi="Times New Roman"/>
          <w:snapToGrid/>
        </w:rPr>
        <w:t>Howerton</w:t>
      </w:r>
      <w:proofErr w:type="spellEnd"/>
      <w:r w:rsidRPr="00997B16">
        <w:rPr>
          <w:rFonts w:ascii="Times New Roman" w:hAnsi="Times New Roman"/>
          <w:snapToGrid/>
        </w:rPr>
        <w:t xml:space="preserve"> Court</w:t>
      </w:r>
    </w:p>
    <w:p w14:paraId="6D90E679" w14:textId="77777777" w:rsidR="00997B16" w:rsidRPr="00997B16" w:rsidRDefault="00997B16" w:rsidP="00997B16">
      <w:pPr>
        <w:widowControl/>
        <w:ind w:left="2160"/>
        <w:rPr>
          <w:rFonts w:ascii="Times New Roman" w:hAnsi="Times New Roman"/>
          <w:snapToGrid/>
        </w:rPr>
      </w:pPr>
      <w:r w:rsidRPr="00997B16">
        <w:rPr>
          <w:rFonts w:ascii="Times New Roman" w:hAnsi="Times New Roman"/>
          <w:snapToGrid/>
        </w:rPr>
        <w:t>Jefferson City, MO 65109</w:t>
      </w:r>
    </w:p>
    <w:p w14:paraId="6AE69C3A" w14:textId="77777777" w:rsidR="00997B16" w:rsidRPr="00997B16" w:rsidRDefault="00997B16" w:rsidP="00997B16">
      <w:pPr>
        <w:widowControl/>
        <w:rPr>
          <w:rFonts w:ascii="Times New Roman" w:hAnsi="Times New Roman"/>
          <w:snapToGrid/>
        </w:rPr>
      </w:pPr>
    </w:p>
    <w:p w14:paraId="2C04490B" w14:textId="77777777" w:rsidR="00997B16" w:rsidRPr="00997B16" w:rsidRDefault="00997B16" w:rsidP="00997B16">
      <w:pPr>
        <w:widowControl/>
        <w:rPr>
          <w:rFonts w:ascii="Times New Roman" w:hAnsi="Times New Roman"/>
          <w:snapToGrid/>
          <w:u w:val="single"/>
        </w:rPr>
      </w:pPr>
    </w:p>
    <w:p w14:paraId="3B72FB18" w14:textId="77777777" w:rsidR="00997B16" w:rsidRPr="00997B16" w:rsidRDefault="00CE618F" w:rsidP="00CE618F">
      <w:pPr>
        <w:widowControl/>
        <w:tabs>
          <w:tab w:val="left" w:pos="360"/>
        </w:tabs>
        <w:ind w:left="360" w:hanging="360"/>
        <w:rPr>
          <w:rFonts w:ascii="Times New Roman" w:hAnsi="Times New Roman"/>
          <w:snapToGrid/>
        </w:rPr>
      </w:pPr>
      <w:r w:rsidRPr="004975C8">
        <w:rPr>
          <w:rFonts w:ascii="Times New Roman" w:hAnsi="Times New Roman"/>
          <w:b/>
          <w:snapToGrid/>
        </w:rPr>
        <w:t>P.</w:t>
      </w:r>
      <w:r w:rsidRPr="004975C8">
        <w:rPr>
          <w:rFonts w:ascii="Times New Roman" w:hAnsi="Times New Roman"/>
          <w:b/>
          <w:snapToGrid/>
        </w:rPr>
        <w:tab/>
      </w:r>
      <w:r w:rsidR="00997B16" w:rsidRPr="00997B16">
        <w:rPr>
          <w:rFonts w:ascii="Times New Roman" w:hAnsi="Times New Roman"/>
          <w:b/>
          <w:snapToGrid/>
          <w:u w:val="single"/>
        </w:rPr>
        <w:t>Invoices:</w:t>
      </w:r>
      <w:r w:rsidR="00997B16" w:rsidRPr="00997B16">
        <w:rPr>
          <w:rFonts w:ascii="Times New Roman" w:hAnsi="Times New Roman"/>
          <w:snapToGrid/>
        </w:rPr>
        <w:t xml:space="preserve"> Monthly invoices for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lockbox services will be forwarded to HMS at the</w:t>
      </w:r>
      <w:r>
        <w:rPr>
          <w:rFonts w:ascii="Times New Roman" w:hAnsi="Times New Roman"/>
          <w:snapToGrid/>
        </w:rPr>
        <w:t xml:space="preserve"> address indicated below.  Compensation for lockbox services shall be made to the Contractor by HMS.</w:t>
      </w:r>
    </w:p>
    <w:p w14:paraId="4517A83A" w14:textId="77777777" w:rsidR="00997B16" w:rsidRPr="00997B16" w:rsidRDefault="00997B16" w:rsidP="00997B16">
      <w:pPr>
        <w:widowControl/>
        <w:ind w:left="360"/>
        <w:rPr>
          <w:rFonts w:ascii="Times New Roman" w:hAnsi="Times New Roman"/>
          <w:snapToGrid/>
        </w:rPr>
      </w:pPr>
    </w:p>
    <w:p w14:paraId="379D911D" w14:textId="77777777" w:rsidR="00997B16" w:rsidRPr="00997B16" w:rsidRDefault="00997B16" w:rsidP="00CE618F">
      <w:pPr>
        <w:widowControl/>
        <w:ind w:left="2160"/>
        <w:rPr>
          <w:rFonts w:ascii="Times New Roman" w:hAnsi="Times New Roman"/>
          <w:snapToGrid/>
        </w:rPr>
      </w:pPr>
      <w:r w:rsidRPr="00997B16">
        <w:rPr>
          <w:rFonts w:ascii="Times New Roman" w:hAnsi="Times New Roman"/>
          <w:snapToGrid/>
        </w:rPr>
        <w:t>Health Management Systems, Inc.</w:t>
      </w:r>
    </w:p>
    <w:p w14:paraId="32D4C96C" w14:textId="77777777" w:rsidR="00997B16" w:rsidRPr="00997B16" w:rsidRDefault="00997B16" w:rsidP="00997B16">
      <w:pPr>
        <w:widowControl/>
        <w:ind w:left="360"/>
        <w:rPr>
          <w:rFonts w:ascii="Times New Roman" w:hAnsi="Times New Roman"/>
          <w:snapToGrid/>
        </w:rPr>
      </w:pPr>
      <w:r w:rsidRPr="00997B16">
        <w:rPr>
          <w:rFonts w:ascii="Times New Roman" w:hAnsi="Times New Roman"/>
          <w:snapToGrid/>
        </w:rPr>
        <w:tab/>
      </w:r>
      <w:r w:rsidRPr="00997B16">
        <w:rPr>
          <w:rFonts w:ascii="Times New Roman" w:hAnsi="Times New Roman"/>
          <w:snapToGrid/>
        </w:rPr>
        <w:tab/>
      </w:r>
      <w:r w:rsidRPr="00997B16">
        <w:rPr>
          <w:rFonts w:ascii="Times New Roman" w:hAnsi="Times New Roman"/>
          <w:snapToGrid/>
        </w:rPr>
        <w:tab/>
        <w:t>Attn:  Accounts Payable</w:t>
      </w:r>
    </w:p>
    <w:p w14:paraId="283FFD71"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ab/>
      </w:r>
      <w:r w:rsidRPr="00997B16">
        <w:rPr>
          <w:rFonts w:ascii="Times New Roman" w:hAnsi="Times New Roman"/>
          <w:snapToGrid/>
        </w:rPr>
        <w:tab/>
        <w:t xml:space="preserve">5615 High Point </w:t>
      </w:r>
      <w:proofErr w:type="spellStart"/>
      <w:r w:rsidRPr="00997B16">
        <w:rPr>
          <w:rFonts w:ascii="Times New Roman" w:hAnsi="Times New Roman"/>
          <w:snapToGrid/>
        </w:rPr>
        <w:t>Dr</w:t>
      </w:r>
      <w:proofErr w:type="spellEnd"/>
      <w:r w:rsidRPr="00997B16">
        <w:rPr>
          <w:rFonts w:ascii="Times New Roman" w:hAnsi="Times New Roman"/>
          <w:snapToGrid/>
        </w:rPr>
        <w:t>, Suite 100</w:t>
      </w:r>
    </w:p>
    <w:p w14:paraId="39EA9D49" w14:textId="77777777" w:rsidR="00997B16" w:rsidRPr="00997B16" w:rsidRDefault="00997B16" w:rsidP="00997B16">
      <w:pPr>
        <w:widowControl/>
        <w:ind w:left="720"/>
        <w:rPr>
          <w:rFonts w:ascii="Times New Roman" w:hAnsi="Times New Roman"/>
          <w:snapToGrid/>
        </w:rPr>
      </w:pPr>
      <w:r w:rsidRPr="00997B16">
        <w:rPr>
          <w:rFonts w:ascii="Times New Roman" w:hAnsi="Times New Roman"/>
          <w:snapToGrid/>
        </w:rPr>
        <w:tab/>
      </w:r>
      <w:r w:rsidRPr="00997B16">
        <w:rPr>
          <w:rFonts w:ascii="Times New Roman" w:hAnsi="Times New Roman"/>
          <w:snapToGrid/>
        </w:rPr>
        <w:tab/>
        <w:t>Irving, TX 75038</w:t>
      </w:r>
    </w:p>
    <w:p w14:paraId="78A0CD10" w14:textId="77777777" w:rsidR="00997B16" w:rsidRPr="00997B16" w:rsidRDefault="00997B16" w:rsidP="00CE618F">
      <w:pPr>
        <w:widowControl/>
        <w:ind w:left="360"/>
        <w:rPr>
          <w:rFonts w:ascii="Times New Roman" w:hAnsi="Times New Roman"/>
          <w:snapToGrid/>
        </w:rPr>
      </w:pPr>
      <w:r w:rsidRPr="00997B16">
        <w:rPr>
          <w:rFonts w:ascii="Times New Roman" w:hAnsi="Times New Roman"/>
          <w:snapToGrid/>
        </w:rPr>
        <w:tab/>
      </w:r>
      <w:r w:rsidRPr="00997B16">
        <w:rPr>
          <w:rFonts w:ascii="Times New Roman" w:hAnsi="Times New Roman"/>
          <w:snapToGrid/>
        </w:rPr>
        <w:tab/>
      </w:r>
    </w:p>
    <w:p w14:paraId="4BE7CCF5" w14:textId="77777777" w:rsidR="00997B16" w:rsidRPr="00997B16" w:rsidRDefault="00CE618F" w:rsidP="00CE618F">
      <w:pPr>
        <w:widowControl/>
        <w:tabs>
          <w:tab w:val="left" w:pos="360"/>
        </w:tabs>
        <w:ind w:left="360" w:hanging="360"/>
        <w:rPr>
          <w:rFonts w:ascii="Times New Roman" w:hAnsi="Times New Roman"/>
          <w:snapToGrid/>
        </w:rPr>
      </w:pPr>
      <w:r w:rsidRPr="004975C8">
        <w:rPr>
          <w:rFonts w:ascii="Times New Roman" w:hAnsi="Times New Roman"/>
          <w:b/>
          <w:snapToGrid/>
        </w:rPr>
        <w:t>Q.</w:t>
      </w:r>
      <w:r w:rsidRPr="004975C8">
        <w:rPr>
          <w:rFonts w:ascii="Times New Roman" w:hAnsi="Times New Roman"/>
          <w:b/>
          <w:snapToGrid/>
        </w:rPr>
        <w:tab/>
      </w:r>
      <w:r w:rsidRPr="00CE618F">
        <w:rPr>
          <w:rFonts w:ascii="Times New Roman" w:hAnsi="Times New Roman"/>
          <w:b/>
          <w:snapToGrid/>
          <w:u w:val="single"/>
        </w:rPr>
        <w:t>Daily Statement:</w:t>
      </w:r>
      <w:r>
        <w:rPr>
          <w:rFonts w:ascii="Times New Roman" w:hAnsi="Times New Roman"/>
          <w:snapToGrid/>
        </w:rPr>
        <w:t xml:space="preserve">  </w:t>
      </w:r>
      <w:r w:rsidR="00997B16" w:rsidRPr="00997B16">
        <w:rPr>
          <w:rFonts w:ascii="Times New Roman" w:hAnsi="Times New Roman"/>
          <w:snapToGrid/>
        </w:rPr>
        <w:t xml:space="preserve">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will generate a daily statement for the Office of the Missouri State Treasurer.</w:t>
      </w:r>
    </w:p>
    <w:p w14:paraId="16AEAD72" w14:textId="77777777" w:rsidR="00997B16" w:rsidRPr="00997B16" w:rsidRDefault="00997B16" w:rsidP="00997B16">
      <w:pPr>
        <w:widowControl/>
        <w:rPr>
          <w:rFonts w:ascii="Times New Roman" w:hAnsi="Times New Roman"/>
          <w:snapToGrid/>
        </w:rPr>
      </w:pPr>
    </w:p>
    <w:p w14:paraId="4640AB1B" w14:textId="77777777" w:rsidR="00997B16" w:rsidRPr="00997B16" w:rsidRDefault="00CE618F" w:rsidP="00CE618F">
      <w:pPr>
        <w:widowControl/>
        <w:tabs>
          <w:tab w:val="left" w:pos="360"/>
        </w:tabs>
        <w:ind w:left="360" w:hanging="360"/>
        <w:rPr>
          <w:rFonts w:ascii="Times New Roman" w:hAnsi="Times New Roman"/>
          <w:snapToGrid/>
        </w:rPr>
      </w:pPr>
      <w:r w:rsidRPr="004975C8">
        <w:rPr>
          <w:rFonts w:ascii="Times New Roman" w:hAnsi="Times New Roman"/>
          <w:b/>
          <w:snapToGrid/>
        </w:rPr>
        <w:t>R.</w:t>
      </w:r>
      <w:r w:rsidRPr="004975C8">
        <w:rPr>
          <w:rFonts w:ascii="Times New Roman" w:hAnsi="Times New Roman"/>
          <w:b/>
          <w:snapToGrid/>
        </w:rPr>
        <w:tab/>
      </w:r>
      <w:r w:rsidR="00997B16" w:rsidRPr="00997B16">
        <w:rPr>
          <w:rFonts w:ascii="Times New Roman" w:hAnsi="Times New Roman"/>
          <w:b/>
          <w:snapToGrid/>
          <w:u w:val="single"/>
        </w:rPr>
        <w:t>Contact Person</w:t>
      </w:r>
      <w:r w:rsidR="00997B16" w:rsidRPr="00997B16">
        <w:rPr>
          <w:rFonts w:ascii="Times New Roman" w:hAnsi="Times New Roman"/>
          <w:b/>
          <w:snapToGrid/>
        </w:rPr>
        <w:t xml:space="preserve">:  </w:t>
      </w:r>
      <w:r w:rsidR="00997B16" w:rsidRPr="00997B16">
        <w:rPr>
          <w:rFonts w:ascii="Times New Roman" w:hAnsi="Times New Roman"/>
          <w:snapToGrid/>
        </w:rPr>
        <w:t xml:space="preserve">The </w:t>
      </w:r>
      <w:r>
        <w:rPr>
          <w:rFonts w:ascii="Times New Roman" w:hAnsi="Times New Roman"/>
          <w:snapToGrid/>
        </w:rPr>
        <w:t>Contractor</w:t>
      </w:r>
      <w:r w:rsidRPr="00997B16">
        <w:rPr>
          <w:rFonts w:ascii="Times New Roman" w:hAnsi="Times New Roman"/>
          <w:snapToGrid/>
        </w:rPr>
        <w:t xml:space="preserve"> </w:t>
      </w:r>
      <w:r w:rsidR="00997B16" w:rsidRPr="00997B16">
        <w:rPr>
          <w:rFonts w:ascii="Times New Roman" w:hAnsi="Times New Roman"/>
          <w:snapToGrid/>
        </w:rPr>
        <w:t>shall provide HMS with appropriate primary and secondary contact persons in the event any problems or issues arise.</w:t>
      </w:r>
    </w:p>
    <w:p w14:paraId="39F10998" w14:textId="77777777" w:rsidR="00997B16" w:rsidRPr="004975C8" w:rsidRDefault="00997B16" w:rsidP="00997B16">
      <w:pPr>
        <w:widowControl/>
        <w:ind w:left="360" w:hanging="360"/>
        <w:rPr>
          <w:rFonts w:ascii="Times New Roman" w:hAnsi="Times New Roman"/>
          <w:b/>
          <w:snapToGrid/>
        </w:rPr>
      </w:pPr>
    </w:p>
    <w:p w14:paraId="6F09DD70" w14:textId="77777777" w:rsidR="00997B16" w:rsidRPr="004975C8" w:rsidRDefault="004975C8" w:rsidP="004975C8">
      <w:pPr>
        <w:widowControl/>
        <w:tabs>
          <w:tab w:val="left" w:pos="360"/>
        </w:tabs>
        <w:ind w:left="360" w:hanging="360"/>
        <w:rPr>
          <w:rFonts w:ascii="Times New Roman" w:hAnsi="Times New Roman"/>
          <w:snapToGrid/>
        </w:rPr>
      </w:pPr>
      <w:r w:rsidRPr="004975C8">
        <w:rPr>
          <w:rFonts w:ascii="Times New Roman" w:hAnsi="Times New Roman"/>
          <w:b/>
          <w:snapToGrid/>
        </w:rPr>
        <w:t>S.</w:t>
      </w:r>
      <w:r w:rsidRPr="004975C8">
        <w:rPr>
          <w:rFonts w:ascii="Times New Roman" w:hAnsi="Times New Roman"/>
          <w:b/>
          <w:snapToGrid/>
        </w:rPr>
        <w:tab/>
      </w:r>
      <w:r w:rsidR="00997B16" w:rsidRPr="004975C8">
        <w:rPr>
          <w:rFonts w:ascii="Times New Roman" w:hAnsi="Times New Roman"/>
          <w:b/>
          <w:snapToGrid/>
          <w:u w:val="single"/>
        </w:rPr>
        <w:t>Monthly Bank Statement</w:t>
      </w:r>
      <w:r w:rsidR="00997B16" w:rsidRPr="004975C8">
        <w:rPr>
          <w:rFonts w:ascii="Times New Roman" w:hAnsi="Times New Roman"/>
          <w:b/>
          <w:snapToGrid/>
        </w:rPr>
        <w:t>:</w:t>
      </w:r>
      <w:r w:rsidR="00997B16" w:rsidRPr="004975C8">
        <w:rPr>
          <w:rFonts w:ascii="Times New Roman" w:hAnsi="Times New Roman"/>
          <w:snapToGrid/>
        </w:rPr>
        <w:t xml:space="preserve">  The monthly bank statement shall be </w:t>
      </w:r>
      <w:r w:rsidR="00E94B0B" w:rsidRPr="004975C8">
        <w:rPr>
          <w:rFonts w:ascii="Times New Roman" w:hAnsi="Times New Roman"/>
          <w:snapToGrid/>
        </w:rPr>
        <w:t xml:space="preserve">provided </w:t>
      </w:r>
      <w:r w:rsidR="00997B16" w:rsidRPr="004975C8">
        <w:rPr>
          <w:rFonts w:ascii="Times New Roman" w:hAnsi="Times New Roman"/>
          <w:snapToGrid/>
        </w:rPr>
        <w:t xml:space="preserve">to HMS each month for the prior month's receivables.  </w:t>
      </w:r>
      <w:r w:rsidR="00E94B0B" w:rsidRPr="004975C8">
        <w:rPr>
          <w:rFonts w:ascii="Times New Roman" w:hAnsi="Times New Roman"/>
          <w:snapToGrid/>
        </w:rPr>
        <w:t>The statement or a notification of its availability online shall</w:t>
      </w:r>
      <w:r w:rsidR="00997B16" w:rsidRPr="004975C8">
        <w:rPr>
          <w:rFonts w:ascii="Times New Roman" w:hAnsi="Times New Roman"/>
          <w:snapToGrid/>
        </w:rPr>
        <w:t xml:space="preserve"> be sent to MHDRecovery@hms.com.</w:t>
      </w:r>
    </w:p>
    <w:p w14:paraId="3A02B04D" w14:textId="77777777" w:rsidR="007C0EBF" w:rsidRDefault="007C0EBF">
      <w:pPr>
        <w:pStyle w:val="BodyTextIndent"/>
        <w:spacing w:before="60" w:after="60"/>
        <w:ind w:left="960" w:hanging="960"/>
        <w:rPr>
          <w:sz w:val="24"/>
        </w:rPr>
      </w:pPr>
    </w:p>
    <w:p w14:paraId="78286998" w14:textId="5D224E03" w:rsidR="00D131BB" w:rsidRDefault="00D131BB" w:rsidP="00D131BB">
      <w:pPr>
        <w:widowControl/>
        <w:tabs>
          <w:tab w:val="left" w:pos="360"/>
        </w:tabs>
        <w:ind w:left="360" w:hanging="360"/>
        <w:rPr>
          <w:rFonts w:ascii="Times New Roman" w:hAnsi="Times New Roman"/>
          <w:szCs w:val="24"/>
        </w:rPr>
      </w:pPr>
      <w:r>
        <w:rPr>
          <w:rFonts w:ascii="Times New Roman" w:hAnsi="Times New Roman"/>
          <w:b/>
          <w:szCs w:val="24"/>
          <w:u w:val="single"/>
        </w:rPr>
        <w:t>T.</w:t>
      </w:r>
      <w:r>
        <w:rPr>
          <w:rFonts w:ascii="Times New Roman" w:hAnsi="Times New Roman"/>
          <w:b/>
          <w:szCs w:val="24"/>
          <w:u w:val="single"/>
        </w:rPr>
        <w:tab/>
      </w:r>
      <w:r w:rsidRPr="00695433">
        <w:rPr>
          <w:rFonts w:ascii="Times New Roman" w:hAnsi="Times New Roman"/>
          <w:b/>
          <w:szCs w:val="24"/>
          <w:u w:val="single"/>
        </w:rPr>
        <w:t>Credit or Debit Adjustments:</w:t>
      </w:r>
      <w:r>
        <w:rPr>
          <w:rFonts w:ascii="Times New Roman" w:hAnsi="Times New Roman"/>
          <w:szCs w:val="24"/>
        </w:rPr>
        <w:tab/>
        <w:t xml:space="preserve">The Contractor shall notify the DSS Receipts Unit at the address contained in Paragraph K and the MHD Financial Services Unit at the address contained in Paragraph O or any credit or debit adjustment to the account.  The adjustment notice must contain:  </w:t>
      </w:r>
    </w:p>
    <w:p w14:paraId="4167F291" w14:textId="77777777" w:rsidR="00D131BB" w:rsidRPr="003F2CB7" w:rsidRDefault="00D131BB" w:rsidP="007B1DCD">
      <w:pPr>
        <w:pStyle w:val="ListParagraph"/>
        <w:widowControl/>
        <w:numPr>
          <w:ilvl w:val="0"/>
          <w:numId w:val="85"/>
        </w:numPr>
        <w:tabs>
          <w:tab w:val="left" w:pos="360"/>
        </w:tabs>
        <w:rPr>
          <w:rFonts w:ascii="Times New Roman" w:hAnsi="Times New Roman"/>
          <w:szCs w:val="24"/>
        </w:rPr>
      </w:pPr>
      <w:r w:rsidRPr="00695433">
        <w:rPr>
          <w:rFonts w:ascii="Times New Roman" w:hAnsi="Times New Roman"/>
          <w:szCs w:val="24"/>
        </w:rPr>
        <w:t>the date the adjustmen</w:t>
      </w:r>
      <w:r w:rsidRPr="003F2CB7">
        <w:rPr>
          <w:rFonts w:ascii="Times New Roman" w:hAnsi="Times New Roman"/>
          <w:szCs w:val="24"/>
        </w:rPr>
        <w:t>t is posting to the account</w:t>
      </w:r>
    </w:p>
    <w:p w14:paraId="4BD17260" w14:textId="77777777" w:rsidR="00D131BB" w:rsidRDefault="00D131BB" w:rsidP="007B1DCD">
      <w:pPr>
        <w:pStyle w:val="ListParagraph"/>
        <w:widowControl/>
        <w:numPr>
          <w:ilvl w:val="0"/>
          <w:numId w:val="85"/>
        </w:numPr>
        <w:tabs>
          <w:tab w:val="left" w:pos="360"/>
        </w:tabs>
        <w:rPr>
          <w:rFonts w:ascii="Times New Roman" w:hAnsi="Times New Roman"/>
          <w:szCs w:val="24"/>
        </w:rPr>
      </w:pPr>
      <w:r w:rsidRPr="00695433">
        <w:rPr>
          <w:rFonts w:ascii="Times New Roman" w:hAnsi="Times New Roman"/>
          <w:szCs w:val="24"/>
        </w:rPr>
        <w:t>a copy of the deposit slip being adjusted</w:t>
      </w:r>
    </w:p>
    <w:p w14:paraId="3D1DB494" w14:textId="77777777" w:rsidR="00D131BB" w:rsidRDefault="00D131BB" w:rsidP="007B1DCD">
      <w:pPr>
        <w:pStyle w:val="ListParagraph"/>
        <w:widowControl/>
        <w:numPr>
          <w:ilvl w:val="0"/>
          <w:numId w:val="85"/>
        </w:numPr>
        <w:tabs>
          <w:tab w:val="left" w:pos="360"/>
        </w:tabs>
        <w:rPr>
          <w:rFonts w:ascii="Times New Roman" w:hAnsi="Times New Roman"/>
          <w:szCs w:val="24"/>
        </w:rPr>
      </w:pPr>
      <w:r w:rsidRPr="00695433">
        <w:rPr>
          <w:rFonts w:ascii="Times New Roman" w:hAnsi="Times New Roman"/>
          <w:szCs w:val="24"/>
        </w:rPr>
        <w:t>a copy of the item that caused the adjustment and a copy of its associated coupon or the information entered into the online exception processing system if a coupon was not received</w:t>
      </w:r>
    </w:p>
    <w:p w14:paraId="37A5543A" w14:textId="77777777" w:rsidR="00D131BB" w:rsidRPr="00695433" w:rsidRDefault="00D131BB" w:rsidP="007B1DCD">
      <w:pPr>
        <w:pStyle w:val="ListParagraph"/>
        <w:widowControl/>
        <w:numPr>
          <w:ilvl w:val="0"/>
          <w:numId w:val="85"/>
        </w:numPr>
        <w:tabs>
          <w:tab w:val="left" w:pos="360"/>
        </w:tabs>
        <w:rPr>
          <w:rFonts w:ascii="Times New Roman" w:hAnsi="Times New Roman"/>
          <w:szCs w:val="24"/>
        </w:rPr>
      </w:pPr>
      <w:proofErr w:type="gramStart"/>
      <w:r>
        <w:rPr>
          <w:rFonts w:ascii="Times New Roman" w:hAnsi="Times New Roman"/>
          <w:szCs w:val="24"/>
        </w:rPr>
        <w:t>an</w:t>
      </w:r>
      <w:proofErr w:type="gramEnd"/>
      <w:r>
        <w:rPr>
          <w:rFonts w:ascii="Times New Roman" w:hAnsi="Times New Roman"/>
          <w:szCs w:val="24"/>
        </w:rPr>
        <w:t xml:space="preserve"> explanation of the adjustment (such as item processed for $40.00 but legal amount is $30.00.)</w:t>
      </w:r>
    </w:p>
    <w:p w14:paraId="14324A73" w14:textId="77777777" w:rsidR="007C0EBF" w:rsidRDefault="007C0EBF"/>
    <w:p w14:paraId="685ED466" w14:textId="77777777" w:rsidR="007C0EBF" w:rsidRDefault="005015F1" w:rsidP="00A4139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rPr>
        <w:br w:type="page"/>
      </w:r>
      <w:r w:rsidR="00A8646A">
        <w:rPr>
          <w:rFonts w:ascii="Times New Roman" w:hAnsi="Times New Roman"/>
          <w:b/>
          <w:bCs/>
          <w:caps/>
        </w:rPr>
        <w:lastRenderedPageBreak/>
        <w:t xml:space="preserve">Appendix </w:t>
      </w:r>
      <w:r w:rsidR="00A25A87">
        <w:rPr>
          <w:rFonts w:ascii="Times New Roman" w:hAnsi="Times New Roman"/>
          <w:b/>
          <w:bCs/>
          <w:caps/>
        </w:rPr>
        <w:t>C</w:t>
      </w:r>
    </w:p>
    <w:p w14:paraId="190736DB" w14:textId="77777777" w:rsidR="00A8646A" w:rsidRPr="00E57B6B" w:rsidRDefault="00A8646A" w:rsidP="00E57B6B">
      <w:pPr>
        <w:jc w:val="center"/>
        <w:rPr>
          <w:rFonts w:ascii="Times New Roman" w:hAnsi="Times New Roman"/>
          <w:b/>
          <w:caps/>
        </w:rPr>
      </w:pPr>
    </w:p>
    <w:p w14:paraId="44D03551" w14:textId="77777777" w:rsidR="007C0EBF" w:rsidRDefault="007C0EBF">
      <w:pPr>
        <w:jc w:val="center"/>
        <w:rPr>
          <w:rFonts w:ascii="Times New Roman" w:hAnsi="Times New Roman"/>
          <w:b/>
        </w:rPr>
      </w:pPr>
      <w:r>
        <w:rPr>
          <w:rFonts w:ascii="Times New Roman" w:hAnsi="Times New Roman"/>
          <w:b/>
        </w:rPr>
        <w:t>STANDARD LOCKBOX OPERATING PROCEDURES (“INSTRUCTIONS”)</w:t>
      </w:r>
    </w:p>
    <w:p w14:paraId="029A426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rPr>
        <w:t>PREMIUM LOCKBOX</w:t>
      </w:r>
      <w:r w:rsidR="001543CD">
        <w:rPr>
          <w:rFonts w:ascii="Times New Roman" w:hAnsi="Times New Roman"/>
          <w:b/>
        </w:rPr>
        <w:t>ES</w:t>
      </w:r>
    </w:p>
    <w:p w14:paraId="72F1A142" w14:textId="77777777" w:rsidR="007C0EBF" w:rsidRDefault="007C0EBF">
      <w:pPr>
        <w:jc w:val="center"/>
        <w:rPr>
          <w:rFonts w:ascii="Times New Roman" w:hAnsi="Times New Roman"/>
          <w:b/>
        </w:rPr>
      </w:pPr>
      <w:r>
        <w:rPr>
          <w:rFonts w:ascii="Times New Roman" w:hAnsi="Times New Roman"/>
          <w:b/>
          <w:bCs/>
        </w:rPr>
        <w:br w:type="page"/>
      </w:r>
      <w:r>
        <w:rPr>
          <w:rFonts w:ascii="Times New Roman" w:hAnsi="Times New Roman"/>
          <w:b/>
        </w:rPr>
        <w:lastRenderedPageBreak/>
        <w:t xml:space="preserve">APPENDIX </w:t>
      </w:r>
      <w:r w:rsidR="00A25A87">
        <w:rPr>
          <w:rFonts w:ascii="Times New Roman" w:hAnsi="Times New Roman"/>
          <w:b/>
        </w:rPr>
        <w:t>C</w:t>
      </w:r>
    </w:p>
    <w:p w14:paraId="3AC46441" w14:textId="77777777" w:rsidR="007C0EBF" w:rsidRDefault="007C0EBF">
      <w:pPr>
        <w:jc w:val="center"/>
        <w:rPr>
          <w:rFonts w:ascii="Times New Roman" w:hAnsi="Times New Roman"/>
          <w:bCs/>
        </w:rPr>
      </w:pPr>
    </w:p>
    <w:p w14:paraId="1B46E529" w14:textId="77777777" w:rsidR="007C0EBF" w:rsidRDefault="007C0EBF">
      <w:pPr>
        <w:jc w:val="center"/>
        <w:rPr>
          <w:rFonts w:ascii="Times New Roman" w:hAnsi="Times New Roman"/>
          <w:b/>
        </w:rPr>
      </w:pPr>
      <w:r>
        <w:rPr>
          <w:rFonts w:ascii="Times New Roman" w:hAnsi="Times New Roman"/>
          <w:b/>
        </w:rPr>
        <w:t>MISSOURI DEPARTMENT OF SOCIAL SERVICES</w:t>
      </w:r>
    </w:p>
    <w:p w14:paraId="09D21DAE" w14:textId="77777777" w:rsidR="001543CD" w:rsidRPr="005015F1" w:rsidRDefault="001543CD" w:rsidP="001543CD">
      <w:pPr>
        <w:jc w:val="center"/>
        <w:rPr>
          <w:rFonts w:ascii="Times New Roman" w:hAnsi="Times New Roman"/>
          <w:b/>
        </w:rPr>
      </w:pPr>
      <w:r w:rsidRPr="005015F1">
        <w:rPr>
          <w:rFonts w:ascii="Times New Roman" w:hAnsi="Times New Roman"/>
          <w:b/>
        </w:rPr>
        <w:t>MO HEALTHNET DIVISION</w:t>
      </w:r>
    </w:p>
    <w:p w14:paraId="5CC95023" w14:textId="77777777" w:rsidR="007C0EBF" w:rsidRDefault="007C0EBF">
      <w:pPr>
        <w:jc w:val="center"/>
        <w:rPr>
          <w:rFonts w:ascii="Times New Roman" w:hAnsi="Times New Roman"/>
          <w:b/>
        </w:rPr>
      </w:pPr>
    </w:p>
    <w:p w14:paraId="321423D6" w14:textId="77777777" w:rsidR="007C0EBF" w:rsidRPr="001543CD" w:rsidRDefault="007C0EBF">
      <w:pPr>
        <w:jc w:val="center"/>
        <w:rPr>
          <w:rFonts w:ascii="Times New Roman" w:hAnsi="Times New Roman"/>
          <w:b/>
        </w:rPr>
      </w:pPr>
      <w:r w:rsidRPr="001543CD">
        <w:rPr>
          <w:rFonts w:ascii="Times New Roman" w:hAnsi="Times New Roman"/>
          <w:b/>
        </w:rPr>
        <w:t>STANDARD LOCKBOX OPERATING PROCEDURES (“INSTRUCTIONS”)</w:t>
      </w:r>
    </w:p>
    <w:p w14:paraId="49AF8968" w14:textId="77777777" w:rsidR="001543CD" w:rsidRPr="001543CD" w:rsidRDefault="001543CD" w:rsidP="001543CD">
      <w:pPr>
        <w:jc w:val="center"/>
        <w:rPr>
          <w:rFonts w:ascii="Times New Roman" w:hAnsi="Times New Roman"/>
          <w:b/>
        </w:rPr>
      </w:pPr>
      <w:r w:rsidRPr="001543CD">
        <w:rPr>
          <w:rFonts w:ascii="Times New Roman" w:hAnsi="Times New Roman"/>
          <w:b/>
        </w:rPr>
        <w:t>DSS PREMIUM LOCKBOX OPERATING PROCEDURES</w:t>
      </w:r>
      <w:r w:rsidR="00DC7B9F">
        <w:rPr>
          <w:rFonts w:ascii="Times New Roman" w:hAnsi="Times New Roman"/>
          <w:b/>
        </w:rPr>
        <w:t>:</w:t>
      </w:r>
    </w:p>
    <w:p w14:paraId="6E372B40" w14:textId="77777777" w:rsidR="00946414" w:rsidRDefault="00946414" w:rsidP="001543CD">
      <w:pPr>
        <w:jc w:val="center"/>
        <w:rPr>
          <w:rFonts w:ascii="Times New Roman" w:hAnsi="Times New Roman"/>
          <w:b/>
        </w:rPr>
      </w:pPr>
    </w:p>
    <w:p w14:paraId="55833999" w14:textId="77777777" w:rsidR="00DC7B9F" w:rsidRDefault="00DC7B9F" w:rsidP="001543CD">
      <w:pPr>
        <w:jc w:val="center"/>
        <w:rPr>
          <w:rFonts w:ascii="Times New Roman" w:hAnsi="Times New Roman"/>
          <w:b/>
        </w:rPr>
      </w:pPr>
      <w:r>
        <w:rPr>
          <w:rFonts w:ascii="Times New Roman" w:hAnsi="Times New Roman"/>
          <w:b/>
        </w:rPr>
        <w:t>CHILDREN’S HEALTH INSURANCE PREMIUM (</w:t>
      </w:r>
      <w:r w:rsidR="001543CD" w:rsidRPr="001543CD">
        <w:rPr>
          <w:rFonts w:ascii="Times New Roman" w:hAnsi="Times New Roman"/>
          <w:b/>
        </w:rPr>
        <w:t>CHIP</w:t>
      </w:r>
      <w:r>
        <w:rPr>
          <w:rFonts w:ascii="Times New Roman" w:hAnsi="Times New Roman"/>
          <w:b/>
        </w:rPr>
        <w:t>)</w:t>
      </w:r>
    </w:p>
    <w:p w14:paraId="26458C75" w14:textId="77777777" w:rsidR="005701A6" w:rsidRDefault="001543CD" w:rsidP="001543CD">
      <w:pPr>
        <w:jc w:val="center"/>
        <w:rPr>
          <w:rFonts w:ascii="Times New Roman" w:hAnsi="Times New Roman"/>
          <w:b/>
        </w:rPr>
      </w:pPr>
      <w:r>
        <w:rPr>
          <w:rFonts w:ascii="Times New Roman" w:hAnsi="Times New Roman"/>
          <w:b/>
        </w:rPr>
        <w:t xml:space="preserve"> </w:t>
      </w:r>
      <w:r w:rsidRPr="001543CD">
        <w:rPr>
          <w:rFonts w:ascii="Times New Roman" w:hAnsi="Times New Roman"/>
          <w:b/>
        </w:rPr>
        <w:t>SPENDDOWN</w:t>
      </w:r>
      <w:r>
        <w:rPr>
          <w:rFonts w:ascii="Times New Roman" w:hAnsi="Times New Roman"/>
          <w:b/>
        </w:rPr>
        <w:t xml:space="preserve"> </w:t>
      </w:r>
    </w:p>
    <w:p w14:paraId="552A313B" w14:textId="77777777" w:rsidR="001543CD" w:rsidRPr="001543CD" w:rsidRDefault="001543CD" w:rsidP="001543CD">
      <w:pPr>
        <w:jc w:val="center"/>
        <w:rPr>
          <w:rFonts w:ascii="Times New Roman" w:hAnsi="Times New Roman"/>
          <w:b/>
        </w:rPr>
      </w:pPr>
      <w:r w:rsidRPr="001543CD">
        <w:rPr>
          <w:rFonts w:ascii="Times New Roman" w:hAnsi="Times New Roman"/>
          <w:b/>
        </w:rPr>
        <w:t xml:space="preserve">TICKET TO WORK </w:t>
      </w:r>
    </w:p>
    <w:p w14:paraId="4EAF7E46" w14:textId="77777777" w:rsidR="001543CD" w:rsidRPr="001543CD" w:rsidRDefault="001543CD" w:rsidP="001543CD">
      <w:pPr>
        <w:jc w:val="center"/>
        <w:rPr>
          <w:rFonts w:ascii="Times New Roman" w:hAnsi="Times New Roman"/>
          <w:b/>
          <w:szCs w:val="24"/>
        </w:rPr>
      </w:pPr>
    </w:p>
    <w:p w14:paraId="3D8C151A" w14:textId="77777777" w:rsidR="00E9407A" w:rsidRPr="00E9407A" w:rsidRDefault="00E9407A" w:rsidP="00E9407A">
      <w:pPr>
        <w:rPr>
          <w:rFonts w:ascii="Times New Roman" w:hAnsi="Times New Roman"/>
          <w:szCs w:val="24"/>
        </w:rPr>
      </w:pPr>
      <w:r w:rsidRPr="00E9407A">
        <w:rPr>
          <w:rFonts w:ascii="Times New Roman" w:hAnsi="Times New Roman"/>
          <w:i/>
          <w:szCs w:val="24"/>
        </w:rPr>
        <w:t>Note:  The procedures are the same for all three lockboxes: Children’s Health Insurance Premium</w:t>
      </w:r>
      <w:r w:rsidR="009028CD">
        <w:rPr>
          <w:rFonts w:ascii="Times New Roman" w:hAnsi="Times New Roman"/>
          <w:i/>
          <w:szCs w:val="24"/>
        </w:rPr>
        <w:t>(CHIP)</w:t>
      </w:r>
      <w:r w:rsidRPr="00E9407A">
        <w:rPr>
          <w:rFonts w:ascii="Times New Roman" w:hAnsi="Times New Roman"/>
          <w:i/>
          <w:szCs w:val="24"/>
        </w:rPr>
        <w:t>, Spenddown Premium and Ticket to Work Premium lockboxes EXCEPT that separate lockboxes shall exist, separate deposits shall be made for each lockbox</w:t>
      </w:r>
      <w:r w:rsidR="009028CD">
        <w:rPr>
          <w:rFonts w:ascii="Times New Roman" w:hAnsi="Times New Roman"/>
          <w:i/>
          <w:szCs w:val="24"/>
        </w:rPr>
        <w:t xml:space="preserve"> into individually designated accounts</w:t>
      </w:r>
      <w:r w:rsidRPr="00E9407A">
        <w:rPr>
          <w:rFonts w:ascii="Times New Roman" w:hAnsi="Times New Roman"/>
          <w:i/>
          <w:szCs w:val="24"/>
        </w:rPr>
        <w:t>, and separate reports and transactions shall be created for each lockbox.</w:t>
      </w:r>
    </w:p>
    <w:p w14:paraId="42125FD6" w14:textId="77777777" w:rsidR="00E9407A" w:rsidRPr="00E9407A" w:rsidRDefault="00E9407A" w:rsidP="00E9407A">
      <w:pPr>
        <w:rPr>
          <w:rFonts w:ascii="Times New Roman" w:hAnsi="Times New Roman"/>
          <w:b/>
          <w:szCs w:val="24"/>
        </w:rPr>
      </w:pPr>
    </w:p>
    <w:p w14:paraId="55F362F7" w14:textId="77777777" w:rsidR="00E9407A" w:rsidRPr="00E9407A" w:rsidRDefault="00E9407A" w:rsidP="00E9407A">
      <w:pPr>
        <w:rPr>
          <w:rFonts w:ascii="Times New Roman" w:hAnsi="Times New Roman"/>
          <w:szCs w:val="24"/>
        </w:rPr>
      </w:pPr>
      <w:r w:rsidRPr="00E9407A">
        <w:rPr>
          <w:rFonts w:ascii="Times New Roman" w:hAnsi="Times New Roman"/>
          <w:szCs w:val="24"/>
        </w:rPr>
        <w:t xml:space="preserve">The </w:t>
      </w:r>
      <w:r w:rsidR="009028CD">
        <w:rPr>
          <w:rFonts w:ascii="Times New Roman" w:hAnsi="Times New Roman"/>
          <w:szCs w:val="24"/>
        </w:rPr>
        <w:t>Contractor’s</w:t>
      </w:r>
      <w:r w:rsidR="009028CD" w:rsidRPr="00E9407A">
        <w:rPr>
          <w:rFonts w:ascii="Times New Roman" w:hAnsi="Times New Roman"/>
          <w:szCs w:val="24"/>
        </w:rPr>
        <w:t xml:space="preserve"> </w:t>
      </w:r>
      <w:r w:rsidRPr="00E9407A">
        <w:rPr>
          <w:rFonts w:ascii="Times New Roman" w:hAnsi="Times New Roman"/>
          <w:szCs w:val="24"/>
        </w:rPr>
        <w:t>Lockbox Department will open envelopes, remove and inspect the contents, and will then process</w:t>
      </w:r>
      <w:r w:rsidR="009028CD">
        <w:rPr>
          <w:rFonts w:ascii="Times New Roman" w:hAnsi="Times New Roman"/>
          <w:szCs w:val="24"/>
        </w:rPr>
        <w:t xml:space="preserve"> remittance</w:t>
      </w:r>
      <w:r w:rsidR="00946414">
        <w:rPr>
          <w:rFonts w:ascii="Times New Roman" w:hAnsi="Times New Roman"/>
          <w:szCs w:val="24"/>
        </w:rPr>
        <w:t>s</w:t>
      </w:r>
      <w:r w:rsidR="009028CD">
        <w:rPr>
          <w:rFonts w:ascii="Times New Roman" w:hAnsi="Times New Roman"/>
          <w:szCs w:val="24"/>
        </w:rPr>
        <w:t xml:space="preserve"> received</w:t>
      </w:r>
      <w:r w:rsidRPr="00E9407A">
        <w:rPr>
          <w:rFonts w:ascii="Times New Roman" w:hAnsi="Times New Roman"/>
          <w:szCs w:val="24"/>
        </w:rPr>
        <w:t xml:space="preserve"> as provided below, and deposit the checks or </w:t>
      </w:r>
      <w:r w:rsidR="000118DE">
        <w:rPr>
          <w:rFonts w:ascii="Times New Roman" w:hAnsi="Times New Roman"/>
          <w:szCs w:val="24"/>
        </w:rPr>
        <w:t>money orders</w:t>
      </w:r>
      <w:r w:rsidR="000118DE" w:rsidRPr="00E9407A">
        <w:rPr>
          <w:rFonts w:ascii="Times New Roman" w:hAnsi="Times New Roman"/>
          <w:szCs w:val="24"/>
        </w:rPr>
        <w:t xml:space="preserve"> </w:t>
      </w:r>
      <w:r w:rsidRPr="00E9407A">
        <w:rPr>
          <w:rFonts w:ascii="Times New Roman" w:hAnsi="Times New Roman"/>
          <w:szCs w:val="24"/>
        </w:rPr>
        <w:t>in the State Treasurer</w:t>
      </w:r>
      <w:r w:rsidR="009028CD">
        <w:rPr>
          <w:rFonts w:ascii="Times New Roman" w:hAnsi="Times New Roman"/>
          <w:szCs w:val="24"/>
        </w:rPr>
        <w:t>’s designated l</w:t>
      </w:r>
      <w:r w:rsidRPr="00E9407A">
        <w:rPr>
          <w:rFonts w:ascii="Times New Roman" w:hAnsi="Times New Roman"/>
          <w:szCs w:val="24"/>
        </w:rPr>
        <w:t>ockbox account in accordance with the following procedures:</w:t>
      </w:r>
    </w:p>
    <w:p w14:paraId="75288FD8" w14:textId="77777777" w:rsidR="00E9407A" w:rsidRPr="00E9407A" w:rsidRDefault="00E9407A" w:rsidP="00E9407A">
      <w:pPr>
        <w:rPr>
          <w:rFonts w:ascii="Times New Roman" w:hAnsi="Times New Roman"/>
          <w:szCs w:val="24"/>
        </w:rPr>
      </w:pPr>
    </w:p>
    <w:p w14:paraId="302343D0"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A.</w:t>
      </w:r>
      <w:r w:rsidRPr="00BB37FE">
        <w:rPr>
          <w:rFonts w:ascii="Times New Roman" w:hAnsi="Times New Roman"/>
          <w:b/>
          <w:szCs w:val="24"/>
        </w:rPr>
        <w:tab/>
      </w:r>
      <w:r w:rsidR="00E9407A" w:rsidRPr="00FB4EAE">
        <w:rPr>
          <w:rFonts w:ascii="Times New Roman" w:hAnsi="Times New Roman"/>
          <w:b/>
          <w:szCs w:val="24"/>
          <w:u w:val="single"/>
        </w:rPr>
        <w:t>Payee</w:t>
      </w:r>
      <w:r w:rsidR="00E9407A" w:rsidRPr="00FB4EAE">
        <w:rPr>
          <w:rFonts w:ascii="Times New Roman" w:hAnsi="Times New Roman"/>
          <w:b/>
          <w:szCs w:val="24"/>
        </w:rPr>
        <w:t>:</w:t>
      </w:r>
      <w:r w:rsidR="00E9407A" w:rsidRPr="00E9407A">
        <w:rPr>
          <w:rFonts w:ascii="Times New Roman" w:hAnsi="Times New Roman"/>
          <w:szCs w:val="24"/>
        </w:rPr>
        <w:t xml:space="preserve">  All payees will be accepted </w:t>
      </w:r>
      <w:r w:rsidR="009028CD">
        <w:rPr>
          <w:rFonts w:ascii="Times New Roman" w:hAnsi="Times New Roman"/>
          <w:szCs w:val="24"/>
        </w:rPr>
        <w:t>in</w:t>
      </w:r>
      <w:r w:rsidR="009028CD" w:rsidRPr="00E9407A">
        <w:rPr>
          <w:rFonts w:ascii="Times New Roman" w:hAnsi="Times New Roman"/>
          <w:szCs w:val="24"/>
        </w:rPr>
        <w:t xml:space="preserve"> </w:t>
      </w:r>
      <w:r w:rsidR="00E9407A" w:rsidRPr="00E9407A">
        <w:rPr>
          <w:rFonts w:ascii="Times New Roman" w:hAnsi="Times New Roman"/>
          <w:szCs w:val="24"/>
        </w:rPr>
        <w:t xml:space="preserve">the lockbox.  </w:t>
      </w:r>
    </w:p>
    <w:p w14:paraId="53ED3D3B" w14:textId="77777777" w:rsidR="00E9407A" w:rsidRPr="00E9407A" w:rsidRDefault="00E9407A" w:rsidP="00E9407A">
      <w:pPr>
        <w:ind w:left="720" w:hanging="720"/>
        <w:rPr>
          <w:rFonts w:ascii="Times New Roman" w:hAnsi="Times New Roman"/>
          <w:szCs w:val="24"/>
        </w:rPr>
      </w:pPr>
    </w:p>
    <w:p w14:paraId="4F52E2E4"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B.</w:t>
      </w:r>
      <w:r w:rsidRPr="00BB37FE">
        <w:rPr>
          <w:rFonts w:ascii="Times New Roman" w:hAnsi="Times New Roman"/>
          <w:b/>
          <w:szCs w:val="24"/>
        </w:rPr>
        <w:tab/>
      </w:r>
      <w:r w:rsidR="00E9407A" w:rsidRPr="00FB4EAE">
        <w:rPr>
          <w:rFonts w:ascii="Times New Roman" w:hAnsi="Times New Roman"/>
          <w:b/>
          <w:szCs w:val="24"/>
          <w:u w:val="single"/>
        </w:rPr>
        <w:t>Check Endorsement</w:t>
      </w:r>
      <w:r w:rsidR="00E9407A" w:rsidRPr="00E9407A">
        <w:rPr>
          <w:rFonts w:ascii="Times New Roman" w:hAnsi="Times New Roman"/>
          <w:szCs w:val="24"/>
        </w:rPr>
        <w:t xml:space="preserve">:  The following endorsement will be applied to each check and </w:t>
      </w:r>
      <w:r w:rsidR="000118DE">
        <w:rPr>
          <w:rFonts w:ascii="Times New Roman" w:hAnsi="Times New Roman"/>
          <w:szCs w:val="24"/>
        </w:rPr>
        <w:t xml:space="preserve">money order </w:t>
      </w:r>
      <w:r w:rsidR="00E9407A" w:rsidRPr="00E9407A">
        <w:rPr>
          <w:rFonts w:ascii="Times New Roman" w:hAnsi="Times New Roman"/>
          <w:szCs w:val="24"/>
        </w:rPr>
        <w:t>deposited in the account:</w:t>
      </w:r>
    </w:p>
    <w:p w14:paraId="39D7123B" w14:textId="77777777" w:rsidR="00E9407A" w:rsidRPr="00E9407A" w:rsidRDefault="00E9407A" w:rsidP="00E9407A">
      <w:pPr>
        <w:ind w:left="1440"/>
        <w:rPr>
          <w:rFonts w:ascii="Times New Roman" w:hAnsi="Times New Roman"/>
          <w:szCs w:val="24"/>
          <w:u w:val="single"/>
        </w:rPr>
      </w:pPr>
      <w:r w:rsidRPr="00E9407A">
        <w:rPr>
          <w:rFonts w:ascii="Times New Roman" w:hAnsi="Times New Roman"/>
          <w:szCs w:val="24"/>
          <w:u w:val="single"/>
        </w:rPr>
        <w:t>Credit Acct</w:t>
      </w:r>
    </w:p>
    <w:p w14:paraId="0AE32D44" w14:textId="77777777" w:rsidR="00E9407A" w:rsidRPr="00E9407A" w:rsidRDefault="00E9407A" w:rsidP="00E9407A">
      <w:pPr>
        <w:ind w:left="1440"/>
        <w:rPr>
          <w:rFonts w:ascii="Times New Roman" w:hAnsi="Times New Roman"/>
          <w:szCs w:val="24"/>
          <w:u w:val="single"/>
        </w:rPr>
      </w:pPr>
      <w:r w:rsidRPr="00E9407A">
        <w:rPr>
          <w:rFonts w:ascii="Times New Roman" w:hAnsi="Times New Roman"/>
          <w:szCs w:val="24"/>
          <w:u w:val="single"/>
        </w:rPr>
        <w:t>Mo. State Treasurer</w:t>
      </w:r>
    </w:p>
    <w:p w14:paraId="484C3649" w14:textId="77777777" w:rsidR="00E9407A" w:rsidRPr="00E9407A" w:rsidRDefault="00E9407A" w:rsidP="00E9407A">
      <w:pPr>
        <w:ind w:left="1440"/>
        <w:rPr>
          <w:rFonts w:ascii="Times New Roman" w:hAnsi="Times New Roman"/>
          <w:szCs w:val="24"/>
          <w:u w:val="single"/>
        </w:rPr>
      </w:pPr>
      <w:r w:rsidRPr="00E9407A">
        <w:rPr>
          <w:rFonts w:ascii="Times New Roman" w:hAnsi="Times New Roman"/>
          <w:szCs w:val="24"/>
          <w:u w:val="single"/>
        </w:rPr>
        <w:t xml:space="preserve">DSS Premium </w:t>
      </w:r>
    </w:p>
    <w:p w14:paraId="2ECB6B48" w14:textId="77777777" w:rsidR="00E9407A" w:rsidRDefault="009028CD" w:rsidP="00EC4E5A">
      <w:pPr>
        <w:ind w:left="360"/>
        <w:rPr>
          <w:rFonts w:ascii="Times New Roman" w:hAnsi="Times New Roman"/>
          <w:szCs w:val="24"/>
        </w:rPr>
      </w:pPr>
      <w:r>
        <w:rPr>
          <w:rFonts w:ascii="Times New Roman" w:hAnsi="Times New Roman"/>
          <w:szCs w:val="24"/>
        </w:rPr>
        <w:t>(Substitute endorsements may be permitted with the approval of the STO and DSS.)</w:t>
      </w:r>
    </w:p>
    <w:p w14:paraId="4CDF7E0D" w14:textId="77777777" w:rsidR="009028CD" w:rsidRPr="00E9407A" w:rsidRDefault="009028CD" w:rsidP="00E9407A">
      <w:pPr>
        <w:ind w:left="720" w:hanging="720"/>
        <w:rPr>
          <w:rFonts w:ascii="Times New Roman" w:hAnsi="Times New Roman"/>
          <w:szCs w:val="24"/>
        </w:rPr>
      </w:pPr>
    </w:p>
    <w:p w14:paraId="34F38AD8"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C.</w:t>
      </w:r>
      <w:r w:rsidRPr="00BB37FE">
        <w:rPr>
          <w:rFonts w:ascii="Times New Roman" w:hAnsi="Times New Roman"/>
          <w:b/>
          <w:szCs w:val="24"/>
        </w:rPr>
        <w:tab/>
      </w:r>
      <w:r w:rsidR="00E9407A" w:rsidRPr="00FB4EAE">
        <w:rPr>
          <w:rFonts w:ascii="Times New Roman" w:hAnsi="Times New Roman"/>
          <w:b/>
          <w:szCs w:val="24"/>
          <w:u w:val="single"/>
        </w:rPr>
        <w:t>Foreign Items</w:t>
      </w:r>
      <w:r w:rsidR="00E9407A" w:rsidRPr="00E9407A">
        <w:rPr>
          <w:rFonts w:ascii="Times New Roman" w:hAnsi="Times New Roman"/>
          <w:szCs w:val="24"/>
        </w:rPr>
        <w:t xml:space="preserve">:  </w:t>
      </w:r>
      <w:r w:rsidR="009028CD">
        <w:rPr>
          <w:rFonts w:ascii="Times New Roman" w:hAnsi="Times New Roman"/>
          <w:szCs w:val="24"/>
        </w:rPr>
        <w:t>Contractor</w:t>
      </w:r>
      <w:r w:rsidR="009028CD" w:rsidRPr="00E9407A">
        <w:rPr>
          <w:rFonts w:ascii="Times New Roman" w:hAnsi="Times New Roman"/>
          <w:szCs w:val="24"/>
        </w:rPr>
        <w:t xml:space="preserve"> </w:t>
      </w:r>
      <w:r w:rsidR="00E9407A" w:rsidRPr="00E9407A">
        <w:rPr>
          <w:rFonts w:ascii="Times New Roman" w:hAnsi="Times New Roman"/>
          <w:szCs w:val="24"/>
        </w:rPr>
        <w:t xml:space="preserve">will use its best efforts to identify and segregate any checks or </w:t>
      </w:r>
      <w:r w:rsidR="000118DE">
        <w:rPr>
          <w:rFonts w:ascii="Times New Roman" w:hAnsi="Times New Roman"/>
          <w:szCs w:val="24"/>
        </w:rPr>
        <w:t>money orders</w:t>
      </w:r>
      <w:r w:rsidR="000118DE" w:rsidRPr="00E9407A">
        <w:rPr>
          <w:rFonts w:ascii="Times New Roman" w:hAnsi="Times New Roman"/>
          <w:szCs w:val="24"/>
        </w:rPr>
        <w:t xml:space="preserve"> </w:t>
      </w:r>
      <w:r w:rsidR="00E9407A" w:rsidRPr="00E9407A">
        <w:rPr>
          <w:rFonts w:ascii="Times New Roman" w:hAnsi="Times New Roman"/>
          <w:szCs w:val="24"/>
        </w:rPr>
        <w:t xml:space="preserve">drawn in foreign currency and to not deposit those checks or </w:t>
      </w:r>
      <w:r w:rsidR="000118DE">
        <w:rPr>
          <w:rFonts w:ascii="Times New Roman" w:hAnsi="Times New Roman"/>
          <w:szCs w:val="24"/>
        </w:rPr>
        <w:t>money orders</w:t>
      </w:r>
      <w:r w:rsidR="000118DE" w:rsidRPr="00E9407A">
        <w:rPr>
          <w:rFonts w:ascii="Times New Roman" w:hAnsi="Times New Roman"/>
          <w:szCs w:val="24"/>
        </w:rPr>
        <w:t xml:space="preserve"> </w:t>
      </w:r>
      <w:r w:rsidR="00E9407A" w:rsidRPr="00E9407A">
        <w:rPr>
          <w:rFonts w:ascii="Times New Roman" w:hAnsi="Times New Roman"/>
          <w:szCs w:val="24"/>
        </w:rPr>
        <w:t xml:space="preserve">to the account.  These </w:t>
      </w:r>
      <w:r w:rsidR="000118DE">
        <w:rPr>
          <w:rFonts w:ascii="Times New Roman" w:hAnsi="Times New Roman"/>
          <w:szCs w:val="24"/>
        </w:rPr>
        <w:t>items</w:t>
      </w:r>
      <w:r w:rsidR="000118DE" w:rsidRPr="00E9407A">
        <w:rPr>
          <w:rFonts w:ascii="Times New Roman" w:hAnsi="Times New Roman"/>
          <w:szCs w:val="24"/>
        </w:rPr>
        <w:t xml:space="preserve"> </w:t>
      </w:r>
      <w:r w:rsidR="00E9407A" w:rsidRPr="00E9407A">
        <w:rPr>
          <w:rFonts w:ascii="Times New Roman" w:hAnsi="Times New Roman"/>
          <w:szCs w:val="24"/>
        </w:rPr>
        <w:t>will be sent to MHD at the address contained in Paragraph "O" of these procedures.</w:t>
      </w:r>
    </w:p>
    <w:p w14:paraId="7E225D4D" w14:textId="77777777" w:rsidR="00E9407A" w:rsidRPr="00E9407A" w:rsidRDefault="00E9407A" w:rsidP="00E9407A">
      <w:pPr>
        <w:ind w:left="720" w:hanging="720"/>
        <w:rPr>
          <w:rFonts w:ascii="Times New Roman" w:hAnsi="Times New Roman"/>
          <w:szCs w:val="24"/>
        </w:rPr>
      </w:pPr>
    </w:p>
    <w:p w14:paraId="07625534"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D.</w:t>
      </w:r>
      <w:r w:rsidRPr="00BB37FE">
        <w:rPr>
          <w:rFonts w:ascii="Times New Roman" w:hAnsi="Times New Roman"/>
          <w:b/>
          <w:szCs w:val="24"/>
        </w:rPr>
        <w:tab/>
      </w:r>
      <w:r w:rsidR="00E9407A" w:rsidRPr="00FB4EAE">
        <w:rPr>
          <w:rFonts w:ascii="Times New Roman" w:hAnsi="Times New Roman"/>
          <w:b/>
          <w:szCs w:val="24"/>
          <w:u w:val="single"/>
        </w:rPr>
        <w:t>Undated Check</w:t>
      </w:r>
      <w:r w:rsidR="00E9407A" w:rsidRPr="00E9407A">
        <w:rPr>
          <w:rFonts w:ascii="Times New Roman" w:hAnsi="Times New Roman"/>
          <w:szCs w:val="24"/>
        </w:rPr>
        <w:t xml:space="preserve">:  </w:t>
      </w:r>
      <w:r w:rsidR="009028CD">
        <w:rPr>
          <w:rFonts w:ascii="Times New Roman" w:hAnsi="Times New Roman"/>
          <w:szCs w:val="24"/>
        </w:rPr>
        <w:t>Contractor</w:t>
      </w:r>
      <w:r w:rsidR="009028CD" w:rsidRPr="00E9407A">
        <w:rPr>
          <w:rFonts w:ascii="Times New Roman" w:hAnsi="Times New Roman"/>
          <w:szCs w:val="24"/>
        </w:rPr>
        <w:t xml:space="preserve"> </w:t>
      </w:r>
      <w:r w:rsidR="00E9407A" w:rsidRPr="00E9407A">
        <w:rPr>
          <w:rFonts w:ascii="Times New Roman" w:hAnsi="Times New Roman"/>
          <w:szCs w:val="24"/>
        </w:rPr>
        <w:t>will deposit them in the account.</w:t>
      </w:r>
    </w:p>
    <w:p w14:paraId="626B53AD" w14:textId="77777777" w:rsidR="00E9407A" w:rsidRPr="00E9407A" w:rsidRDefault="00E9407A" w:rsidP="00E9407A">
      <w:pPr>
        <w:ind w:left="720" w:hanging="720"/>
        <w:rPr>
          <w:rFonts w:ascii="Times New Roman" w:hAnsi="Times New Roman"/>
          <w:szCs w:val="24"/>
        </w:rPr>
      </w:pPr>
    </w:p>
    <w:p w14:paraId="4A75FEFF"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E.</w:t>
      </w:r>
      <w:r w:rsidRPr="00BB37FE">
        <w:rPr>
          <w:rFonts w:ascii="Times New Roman" w:hAnsi="Times New Roman"/>
          <w:b/>
          <w:szCs w:val="24"/>
        </w:rPr>
        <w:tab/>
      </w:r>
      <w:r w:rsidR="00E9407A" w:rsidRPr="00FB4EAE">
        <w:rPr>
          <w:rFonts w:ascii="Times New Roman" w:hAnsi="Times New Roman"/>
          <w:b/>
          <w:szCs w:val="24"/>
          <w:u w:val="single"/>
        </w:rPr>
        <w:t>Postdated Checks</w:t>
      </w:r>
      <w:r w:rsidR="00E9407A" w:rsidRPr="00E9407A">
        <w:rPr>
          <w:rFonts w:ascii="Times New Roman" w:hAnsi="Times New Roman"/>
          <w:szCs w:val="24"/>
        </w:rPr>
        <w:t xml:space="preserve">:  </w:t>
      </w:r>
      <w:r w:rsidR="009028CD">
        <w:rPr>
          <w:rFonts w:ascii="Times New Roman" w:hAnsi="Times New Roman"/>
          <w:szCs w:val="24"/>
        </w:rPr>
        <w:t xml:space="preserve">Contractor shall use its best efforts to identify and segregate any checks or </w:t>
      </w:r>
      <w:r w:rsidR="000118DE">
        <w:rPr>
          <w:rFonts w:ascii="Times New Roman" w:hAnsi="Times New Roman"/>
          <w:szCs w:val="24"/>
        </w:rPr>
        <w:t>money orders</w:t>
      </w:r>
      <w:r w:rsidR="009028CD">
        <w:rPr>
          <w:rFonts w:ascii="Times New Roman" w:hAnsi="Times New Roman"/>
          <w:szCs w:val="24"/>
        </w:rPr>
        <w:t xml:space="preserve"> </w:t>
      </w:r>
      <w:r w:rsidR="00E9407A" w:rsidRPr="00E9407A">
        <w:rPr>
          <w:rFonts w:ascii="Times New Roman" w:hAnsi="Times New Roman"/>
          <w:szCs w:val="24"/>
        </w:rPr>
        <w:t>postdated three days or more from the date received</w:t>
      </w:r>
      <w:r w:rsidR="009028CD">
        <w:rPr>
          <w:rFonts w:ascii="Times New Roman" w:hAnsi="Times New Roman"/>
          <w:szCs w:val="24"/>
        </w:rPr>
        <w:t>, or postdated checks that would not be paid on presentation and shall not deposit them.</w:t>
      </w:r>
      <w:r w:rsidR="00E9407A" w:rsidRPr="00E9407A">
        <w:rPr>
          <w:rFonts w:ascii="Times New Roman" w:hAnsi="Times New Roman"/>
          <w:szCs w:val="24"/>
        </w:rPr>
        <w:t xml:space="preserve">  These </w:t>
      </w:r>
      <w:r w:rsidR="000118DE">
        <w:rPr>
          <w:rFonts w:ascii="Times New Roman" w:hAnsi="Times New Roman"/>
          <w:szCs w:val="24"/>
        </w:rPr>
        <w:t>items</w:t>
      </w:r>
      <w:r w:rsidR="000118DE" w:rsidRPr="00E9407A">
        <w:rPr>
          <w:rFonts w:ascii="Times New Roman" w:hAnsi="Times New Roman"/>
          <w:szCs w:val="24"/>
        </w:rPr>
        <w:t xml:space="preserve"> </w:t>
      </w:r>
      <w:r w:rsidR="00E9407A" w:rsidRPr="00E9407A">
        <w:rPr>
          <w:rFonts w:ascii="Times New Roman" w:hAnsi="Times New Roman"/>
          <w:szCs w:val="24"/>
        </w:rPr>
        <w:t xml:space="preserve">will be sent to MHD at the </w:t>
      </w:r>
      <w:bookmarkStart w:id="2" w:name="OLE_LINK1"/>
      <w:bookmarkStart w:id="3" w:name="OLE_LINK2"/>
      <w:r w:rsidR="00E9407A" w:rsidRPr="00E9407A">
        <w:rPr>
          <w:rFonts w:ascii="Times New Roman" w:hAnsi="Times New Roman"/>
          <w:szCs w:val="24"/>
        </w:rPr>
        <w:t>address contained in Paragraph "O" of these procedures.</w:t>
      </w:r>
      <w:bookmarkEnd w:id="2"/>
      <w:bookmarkEnd w:id="3"/>
    </w:p>
    <w:p w14:paraId="2BC44CBD" w14:textId="77777777" w:rsidR="00E9407A" w:rsidRPr="00E9407A" w:rsidRDefault="00E9407A" w:rsidP="00E9407A">
      <w:pPr>
        <w:ind w:left="720" w:hanging="720"/>
        <w:rPr>
          <w:rFonts w:ascii="Times New Roman" w:hAnsi="Times New Roman"/>
          <w:szCs w:val="24"/>
        </w:rPr>
      </w:pPr>
    </w:p>
    <w:p w14:paraId="24C0A8CE" w14:textId="77777777" w:rsidR="00E9407A" w:rsidRPr="00E9407A" w:rsidRDefault="00EC4E5A" w:rsidP="00EC4E5A">
      <w:pPr>
        <w:widowControl/>
        <w:tabs>
          <w:tab w:val="left" w:pos="360"/>
        </w:tabs>
        <w:ind w:left="360" w:hanging="360"/>
        <w:rPr>
          <w:rFonts w:ascii="Times New Roman" w:hAnsi="Times New Roman"/>
          <w:szCs w:val="24"/>
        </w:rPr>
      </w:pPr>
      <w:r w:rsidRPr="00BB37FE">
        <w:rPr>
          <w:rFonts w:ascii="Times New Roman" w:hAnsi="Times New Roman"/>
          <w:b/>
          <w:szCs w:val="24"/>
        </w:rPr>
        <w:t>F.</w:t>
      </w:r>
      <w:r w:rsidRPr="00BB37FE">
        <w:rPr>
          <w:rFonts w:ascii="Times New Roman" w:hAnsi="Times New Roman"/>
          <w:b/>
          <w:szCs w:val="24"/>
        </w:rPr>
        <w:tab/>
      </w:r>
      <w:r w:rsidR="00E9407A" w:rsidRPr="00FB4EAE">
        <w:rPr>
          <w:rFonts w:ascii="Times New Roman" w:hAnsi="Times New Roman"/>
          <w:b/>
          <w:szCs w:val="24"/>
          <w:u w:val="single"/>
        </w:rPr>
        <w:t>Stale Dated Checks</w:t>
      </w:r>
      <w:r w:rsidR="00E9407A" w:rsidRPr="00E9407A">
        <w:rPr>
          <w:rFonts w:ascii="Times New Roman" w:hAnsi="Times New Roman"/>
          <w:szCs w:val="24"/>
        </w:rPr>
        <w:t xml:space="preserve">:  </w:t>
      </w:r>
      <w:r w:rsidR="00FB4EAE">
        <w:rPr>
          <w:rFonts w:ascii="Times New Roman" w:hAnsi="Times New Roman"/>
          <w:szCs w:val="24"/>
        </w:rPr>
        <w:t xml:space="preserve">Contractor shall use its best efforts to identify and segregate any checks or </w:t>
      </w:r>
      <w:r w:rsidR="000118DE">
        <w:rPr>
          <w:rFonts w:ascii="Times New Roman" w:hAnsi="Times New Roman"/>
          <w:szCs w:val="24"/>
        </w:rPr>
        <w:t>money orders</w:t>
      </w:r>
      <w:r w:rsidR="00FB4EAE">
        <w:rPr>
          <w:rFonts w:ascii="Times New Roman" w:hAnsi="Times New Roman"/>
          <w:szCs w:val="24"/>
        </w:rPr>
        <w:t xml:space="preserve"> </w:t>
      </w:r>
      <w:r w:rsidR="00E9407A" w:rsidRPr="00E9407A">
        <w:rPr>
          <w:rFonts w:ascii="Times New Roman" w:hAnsi="Times New Roman"/>
          <w:szCs w:val="24"/>
        </w:rPr>
        <w:t xml:space="preserve">dated six months or more prior to the date of receipt </w:t>
      </w:r>
      <w:r w:rsidR="00FB4EAE">
        <w:rPr>
          <w:rFonts w:ascii="Times New Roman" w:hAnsi="Times New Roman"/>
          <w:szCs w:val="24"/>
        </w:rPr>
        <w:t xml:space="preserve">and shall not </w:t>
      </w:r>
      <w:r w:rsidR="00FB4EAE">
        <w:rPr>
          <w:rFonts w:ascii="Times New Roman" w:hAnsi="Times New Roman"/>
          <w:szCs w:val="24"/>
        </w:rPr>
        <w:lastRenderedPageBreak/>
        <w:t>deposit them</w:t>
      </w:r>
      <w:r w:rsidR="00E9407A" w:rsidRPr="00E9407A">
        <w:rPr>
          <w:rFonts w:ascii="Times New Roman" w:hAnsi="Times New Roman"/>
          <w:szCs w:val="24"/>
        </w:rPr>
        <w:t xml:space="preserve">.  These </w:t>
      </w:r>
      <w:r w:rsidR="000118DE">
        <w:rPr>
          <w:rFonts w:ascii="Times New Roman" w:hAnsi="Times New Roman"/>
          <w:szCs w:val="24"/>
        </w:rPr>
        <w:t>items</w:t>
      </w:r>
      <w:r w:rsidR="000118DE" w:rsidRPr="00E9407A">
        <w:rPr>
          <w:rFonts w:ascii="Times New Roman" w:hAnsi="Times New Roman"/>
          <w:szCs w:val="24"/>
        </w:rPr>
        <w:t xml:space="preserve"> </w:t>
      </w:r>
      <w:r w:rsidR="00E9407A" w:rsidRPr="00E9407A">
        <w:rPr>
          <w:rFonts w:ascii="Times New Roman" w:hAnsi="Times New Roman"/>
          <w:szCs w:val="24"/>
        </w:rPr>
        <w:t>will be sent to MHD at the address contained in Paragraph "O" of these procedures.</w:t>
      </w:r>
    </w:p>
    <w:p w14:paraId="0E18BEE1" w14:textId="77777777" w:rsidR="00E9407A" w:rsidRPr="00E9407A" w:rsidRDefault="00E9407A" w:rsidP="00E9407A">
      <w:pPr>
        <w:ind w:left="720" w:hanging="720"/>
        <w:rPr>
          <w:rFonts w:ascii="Times New Roman" w:hAnsi="Times New Roman"/>
          <w:szCs w:val="24"/>
        </w:rPr>
      </w:pPr>
    </w:p>
    <w:p w14:paraId="665F819F" w14:textId="77777777" w:rsidR="00E9407A" w:rsidRPr="00E9407A" w:rsidRDefault="00EC4E5A" w:rsidP="00EC4E5A">
      <w:pPr>
        <w:widowControl/>
        <w:tabs>
          <w:tab w:val="left" w:pos="360"/>
        </w:tabs>
        <w:ind w:left="360" w:hanging="360"/>
        <w:rPr>
          <w:rFonts w:ascii="Times New Roman" w:hAnsi="Times New Roman"/>
          <w:szCs w:val="24"/>
        </w:rPr>
      </w:pPr>
      <w:r w:rsidRPr="008234E7">
        <w:rPr>
          <w:rFonts w:ascii="Times New Roman" w:hAnsi="Times New Roman"/>
          <w:b/>
          <w:szCs w:val="24"/>
        </w:rPr>
        <w:t>G.</w:t>
      </w:r>
      <w:r w:rsidRPr="008234E7">
        <w:rPr>
          <w:rFonts w:ascii="Times New Roman" w:hAnsi="Times New Roman"/>
          <w:b/>
          <w:szCs w:val="24"/>
        </w:rPr>
        <w:tab/>
      </w:r>
      <w:r w:rsidR="00E9407A" w:rsidRPr="00FB4EAE">
        <w:rPr>
          <w:rFonts w:ascii="Times New Roman" w:hAnsi="Times New Roman"/>
          <w:b/>
          <w:szCs w:val="24"/>
          <w:u w:val="single"/>
        </w:rPr>
        <w:t>Differing Amounts</w:t>
      </w:r>
      <w:r w:rsidR="00E9407A" w:rsidRPr="008234E7">
        <w:rPr>
          <w:rFonts w:ascii="Times New Roman" w:hAnsi="Times New Roman"/>
          <w:szCs w:val="24"/>
        </w:rPr>
        <w:t xml:space="preserve">: </w:t>
      </w:r>
      <w:r w:rsidR="00FB4EAE" w:rsidRPr="008234E7">
        <w:rPr>
          <w:rFonts w:ascii="Times New Roman" w:hAnsi="Times New Roman"/>
          <w:szCs w:val="24"/>
        </w:rPr>
        <w:t>Check</w:t>
      </w:r>
      <w:r w:rsidR="00EB4EE8" w:rsidRPr="008234E7">
        <w:rPr>
          <w:rFonts w:ascii="Times New Roman" w:hAnsi="Times New Roman"/>
          <w:szCs w:val="24"/>
        </w:rPr>
        <w:t>s</w:t>
      </w:r>
      <w:r w:rsidR="00E9407A" w:rsidRPr="00E9407A">
        <w:rPr>
          <w:rFonts w:ascii="Times New Roman" w:hAnsi="Times New Roman"/>
          <w:szCs w:val="24"/>
        </w:rPr>
        <w:t xml:space="preserve"> on which the written and numeric amounts differ </w:t>
      </w:r>
      <w:r w:rsidR="00FB4EAE">
        <w:rPr>
          <w:rFonts w:ascii="Times New Roman" w:hAnsi="Times New Roman"/>
          <w:szCs w:val="24"/>
        </w:rPr>
        <w:t>shall be guaranteed and processed by the Contractor only if the correct amount can be determined from the accompanying documents. Otherwise, the check shall not be deposited and such checks shall be sent to MHD at the address contained in Paragraph “O” of these procedures</w:t>
      </w:r>
      <w:r w:rsidR="00E9407A" w:rsidRPr="00E9407A">
        <w:rPr>
          <w:rFonts w:ascii="Times New Roman" w:hAnsi="Times New Roman"/>
          <w:szCs w:val="24"/>
        </w:rPr>
        <w:t>.</w:t>
      </w:r>
    </w:p>
    <w:p w14:paraId="78FCA054" w14:textId="77777777" w:rsidR="00E9407A" w:rsidRPr="00E9407A" w:rsidRDefault="00E9407A" w:rsidP="00E9407A">
      <w:pPr>
        <w:ind w:left="360"/>
        <w:rPr>
          <w:rFonts w:ascii="Times New Roman" w:hAnsi="Times New Roman"/>
          <w:szCs w:val="24"/>
        </w:rPr>
      </w:pPr>
    </w:p>
    <w:p w14:paraId="0E9FA21E" w14:textId="01A3B5A6" w:rsidR="00FB4EAE" w:rsidRPr="001B36DE" w:rsidRDefault="00EC4E5A" w:rsidP="00EC4E5A">
      <w:pPr>
        <w:widowControl/>
        <w:tabs>
          <w:tab w:val="left" w:pos="360"/>
        </w:tabs>
        <w:ind w:left="360" w:hanging="360"/>
        <w:rPr>
          <w:rFonts w:ascii="Times New Roman" w:hAnsi="Times New Roman"/>
          <w:szCs w:val="24"/>
        </w:rPr>
      </w:pPr>
      <w:r w:rsidRPr="008234E7">
        <w:rPr>
          <w:rFonts w:ascii="Times New Roman" w:hAnsi="Times New Roman"/>
          <w:b/>
          <w:szCs w:val="24"/>
        </w:rPr>
        <w:t>H.</w:t>
      </w:r>
      <w:r w:rsidRPr="008234E7">
        <w:rPr>
          <w:rFonts w:ascii="Times New Roman" w:hAnsi="Times New Roman"/>
          <w:b/>
          <w:szCs w:val="24"/>
        </w:rPr>
        <w:tab/>
      </w:r>
      <w:r w:rsidR="00E9407A" w:rsidRPr="001B36DE">
        <w:rPr>
          <w:rFonts w:ascii="Times New Roman" w:hAnsi="Times New Roman"/>
          <w:b/>
          <w:szCs w:val="24"/>
          <w:u w:val="single"/>
        </w:rPr>
        <w:t>Rejects</w:t>
      </w:r>
      <w:r w:rsidR="00E9407A" w:rsidRPr="001B36DE">
        <w:rPr>
          <w:rFonts w:ascii="Times New Roman" w:hAnsi="Times New Roman"/>
          <w:szCs w:val="24"/>
        </w:rPr>
        <w:t xml:space="preserve">:  </w:t>
      </w:r>
      <w:r w:rsidR="001B36DE" w:rsidRPr="001B36DE">
        <w:rPr>
          <w:rFonts w:ascii="Times New Roman" w:hAnsi="Times New Roman"/>
          <w:szCs w:val="24"/>
        </w:rPr>
        <w:t xml:space="preserve">The Contractor will process only single payments that have one </w:t>
      </w:r>
      <w:r w:rsidR="00B17210">
        <w:rPr>
          <w:rFonts w:ascii="Times New Roman" w:hAnsi="Times New Roman"/>
          <w:szCs w:val="24"/>
        </w:rPr>
        <w:t xml:space="preserve">or more coupon </w:t>
      </w:r>
      <w:r w:rsidR="001B36DE" w:rsidRPr="001B36DE">
        <w:rPr>
          <w:rFonts w:ascii="Times New Roman" w:hAnsi="Times New Roman"/>
          <w:szCs w:val="24"/>
        </w:rPr>
        <w:t>document</w:t>
      </w:r>
      <w:r w:rsidR="00B17210">
        <w:rPr>
          <w:rFonts w:ascii="Times New Roman" w:hAnsi="Times New Roman"/>
          <w:szCs w:val="24"/>
        </w:rPr>
        <w:t>s</w:t>
      </w:r>
      <w:r w:rsidR="001B36DE" w:rsidRPr="001B36DE">
        <w:rPr>
          <w:rFonts w:ascii="Times New Roman" w:hAnsi="Times New Roman"/>
          <w:szCs w:val="24"/>
        </w:rPr>
        <w:t xml:space="preserve"> and one check.</w:t>
      </w:r>
      <w:r w:rsidR="001B36DE">
        <w:rPr>
          <w:rFonts w:ascii="Times New Roman" w:hAnsi="Times New Roman"/>
          <w:szCs w:val="24"/>
        </w:rPr>
        <w:t xml:space="preserve">  </w:t>
      </w:r>
      <w:r w:rsidR="008234E7">
        <w:rPr>
          <w:rFonts w:ascii="Times New Roman" w:hAnsi="Times New Roman"/>
          <w:szCs w:val="24"/>
        </w:rPr>
        <w:t xml:space="preserve">Underpayments of $10 or less shall be processed.  </w:t>
      </w:r>
      <w:r w:rsidR="00FB4EAE" w:rsidRPr="001B36DE">
        <w:rPr>
          <w:rFonts w:ascii="Times New Roman" w:hAnsi="Times New Roman"/>
          <w:szCs w:val="24"/>
        </w:rPr>
        <w:t>The following will be rejected:</w:t>
      </w:r>
    </w:p>
    <w:p w14:paraId="1D1B0615" w14:textId="77777777" w:rsidR="00FB4EAE" w:rsidRDefault="00FB4EAE" w:rsidP="00FB4EAE">
      <w:pPr>
        <w:pStyle w:val="ListParagraph"/>
        <w:rPr>
          <w:rFonts w:ascii="Times New Roman" w:hAnsi="Times New Roman"/>
          <w:szCs w:val="24"/>
        </w:rPr>
      </w:pPr>
    </w:p>
    <w:p w14:paraId="30C51B69" w14:textId="77777777" w:rsidR="00FB4EAE" w:rsidRDefault="00E9407A" w:rsidP="003F6516">
      <w:pPr>
        <w:widowControl/>
        <w:numPr>
          <w:ilvl w:val="5"/>
          <w:numId w:val="79"/>
        </w:numPr>
        <w:ind w:left="1440" w:hanging="720"/>
        <w:rPr>
          <w:rFonts w:ascii="Times New Roman" w:hAnsi="Times New Roman"/>
          <w:szCs w:val="24"/>
        </w:rPr>
      </w:pPr>
      <w:r w:rsidRPr="00E9407A">
        <w:rPr>
          <w:rFonts w:ascii="Times New Roman" w:hAnsi="Times New Roman"/>
          <w:szCs w:val="24"/>
        </w:rPr>
        <w:t xml:space="preserve">Any checks received without a document*.  </w:t>
      </w:r>
      <w:r w:rsidR="001B36DE">
        <w:rPr>
          <w:rFonts w:ascii="Times New Roman" w:hAnsi="Times New Roman"/>
          <w:szCs w:val="24"/>
        </w:rPr>
        <w:t>(Check only items)</w:t>
      </w:r>
    </w:p>
    <w:p w14:paraId="14B96570" w14:textId="77777777" w:rsidR="00E9407A" w:rsidRDefault="00E9407A" w:rsidP="003F6516">
      <w:pPr>
        <w:widowControl/>
        <w:numPr>
          <w:ilvl w:val="5"/>
          <w:numId w:val="79"/>
        </w:numPr>
        <w:ind w:left="1440" w:hanging="720"/>
        <w:rPr>
          <w:rFonts w:ascii="Times New Roman" w:hAnsi="Times New Roman"/>
          <w:szCs w:val="24"/>
        </w:rPr>
      </w:pPr>
      <w:r w:rsidRPr="00E9407A">
        <w:rPr>
          <w:rFonts w:ascii="Times New Roman" w:hAnsi="Times New Roman"/>
          <w:szCs w:val="24"/>
        </w:rPr>
        <w:t xml:space="preserve">Checks received with different amounts from the document.  </w:t>
      </w:r>
      <w:r w:rsidR="008234E7" w:rsidRPr="008234E7">
        <w:rPr>
          <w:rFonts w:ascii="Times New Roman" w:hAnsi="Times New Roman"/>
          <w:i/>
          <w:szCs w:val="24"/>
        </w:rPr>
        <w:t>(Underpayments of $10 or less are acceptable.  Overpayments are not.)</w:t>
      </w:r>
    </w:p>
    <w:p w14:paraId="27752872" w14:textId="77777777" w:rsidR="00FB4EAE" w:rsidRDefault="001B36DE" w:rsidP="003F6516">
      <w:pPr>
        <w:widowControl/>
        <w:numPr>
          <w:ilvl w:val="5"/>
          <w:numId w:val="79"/>
        </w:numPr>
        <w:ind w:left="1440" w:hanging="720"/>
        <w:rPr>
          <w:rFonts w:ascii="Times New Roman" w:hAnsi="Times New Roman"/>
          <w:szCs w:val="24"/>
        </w:rPr>
      </w:pPr>
      <w:r>
        <w:rPr>
          <w:rFonts w:ascii="Times New Roman" w:hAnsi="Times New Roman"/>
          <w:szCs w:val="24"/>
        </w:rPr>
        <w:t>Multiple checks with a single coupon.</w:t>
      </w:r>
    </w:p>
    <w:p w14:paraId="342EF5BD" w14:textId="77777777" w:rsidR="001B36DE" w:rsidRPr="00E9407A" w:rsidRDefault="001B36DE" w:rsidP="003F6516">
      <w:pPr>
        <w:widowControl/>
        <w:numPr>
          <w:ilvl w:val="5"/>
          <w:numId w:val="79"/>
        </w:numPr>
        <w:ind w:left="1440" w:hanging="720"/>
        <w:rPr>
          <w:rFonts w:ascii="Times New Roman" w:hAnsi="Times New Roman"/>
          <w:szCs w:val="24"/>
        </w:rPr>
      </w:pPr>
      <w:r>
        <w:rPr>
          <w:rFonts w:ascii="Times New Roman" w:hAnsi="Times New Roman"/>
          <w:szCs w:val="24"/>
        </w:rPr>
        <w:t>Multiple checks with multiple coupons.</w:t>
      </w:r>
    </w:p>
    <w:p w14:paraId="089630A6" w14:textId="77777777" w:rsidR="008234E7" w:rsidRDefault="008234E7" w:rsidP="00E9407A">
      <w:pPr>
        <w:ind w:left="720"/>
        <w:rPr>
          <w:rFonts w:ascii="Times New Roman" w:hAnsi="Times New Roman"/>
          <w:szCs w:val="24"/>
        </w:rPr>
      </w:pPr>
    </w:p>
    <w:p w14:paraId="04D513BE" w14:textId="77777777" w:rsidR="00E9407A" w:rsidRPr="00E9407A" w:rsidRDefault="00E9407A" w:rsidP="00E9407A">
      <w:pPr>
        <w:ind w:left="720"/>
        <w:rPr>
          <w:rFonts w:ascii="Times New Roman" w:hAnsi="Times New Roman"/>
          <w:szCs w:val="24"/>
        </w:rPr>
      </w:pPr>
      <w:r w:rsidRPr="00E9407A">
        <w:rPr>
          <w:rFonts w:ascii="Times New Roman" w:hAnsi="Times New Roman"/>
          <w:szCs w:val="24"/>
        </w:rPr>
        <w:t xml:space="preserve">The Bank will send the rejected payments to MHD at the address contained in Paragraph "O" of these procedures. </w:t>
      </w:r>
      <w:r w:rsidR="00FB4EAE" w:rsidRPr="001B36DE">
        <w:rPr>
          <w:rFonts w:ascii="Times New Roman" w:hAnsi="Times New Roman"/>
          <w:b/>
          <w:szCs w:val="24"/>
          <w:u w:val="single"/>
        </w:rPr>
        <w:t>All correspondence received will be kept with the rejected check.</w:t>
      </w:r>
    </w:p>
    <w:p w14:paraId="7D6325C7" w14:textId="77777777" w:rsidR="00E9407A" w:rsidRPr="00E9407A" w:rsidRDefault="00E9407A" w:rsidP="00E9407A">
      <w:pPr>
        <w:ind w:left="720" w:hanging="720"/>
        <w:rPr>
          <w:rFonts w:ascii="Times New Roman" w:hAnsi="Times New Roman"/>
          <w:szCs w:val="24"/>
        </w:rPr>
      </w:pPr>
    </w:p>
    <w:p w14:paraId="5FAD479D" w14:textId="77777777" w:rsidR="00E9407A" w:rsidRDefault="00E9407A" w:rsidP="00E9407A">
      <w:pPr>
        <w:ind w:left="720"/>
        <w:rPr>
          <w:rFonts w:ascii="Times New Roman" w:hAnsi="Times New Roman"/>
          <w:szCs w:val="24"/>
        </w:rPr>
      </w:pPr>
      <w:r w:rsidRPr="00E9407A">
        <w:rPr>
          <w:rFonts w:ascii="Times New Roman" w:hAnsi="Times New Roman"/>
          <w:szCs w:val="24"/>
        </w:rPr>
        <w:t xml:space="preserve">*The document (coupon or invoice) is supplied to program participants and will be presented with the check or </w:t>
      </w:r>
      <w:r w:rsidR="00302B88">
        <w:rPr>
          <w:rFonts w:ascii="Times New Roman" w:hAnsi="Times New Roman"/>
          <w:szCs w:val="24"/>
        </w:rPr>
        <w:t>money order</w:t>
      </w:r>
      <w:r w:rsidR="00302B88" w:rsidRPr="00E9407A">
        <w:rPr>
          <w:rFonts w:ascii="Times New Roman" w:hAnsi="Times New Roman"/>
          <w:szCs w:val="24"/>
        </w:rPr>
        <w:t xml:space="preserve"> </w:t>
      </w:r>
      <w:r w:rsidRPr="00E9407A">
        <w:rPr>
          <w:rFonts w:ascii="Times New Roman" w:hAnsi="Times New Roman"/>
          <w:szCs w:val="24"/>
        </w:rPr>
        <w:t>to the bank for identification purposes.  Paragraph "Q" defines the data and transmission of the data to the State.</w:t>
      </w:r>
    </w:p>
    <w:p w14:paraId="15A149D9" w14:textId="77777777" w:rsidR="003A55FB" w:rsidRDefault="003A55FB" w:rsidP="00E9407A">
      <w:pPr>
        <w:ind w:left="720"/>
        <w:rPr>
          <w:rFonts w:ascii="Times New Roman" w:hAnsi="Times New Roman"/>
          <w:szCs w:val="24"/>
        </w:rPr>
      </w:pPr>
    </w:p>
    <w:p w14:paraId="679ACE50" w14:textId="4FBB5258" w:rsidR="003A55FB" w:rsidRDefault="003A55FB" w:rsidP="00E9407A">
      <w:pPr>
        <w:ind w:left="720"/>
        <w:rPr>
          <w:rFonts w:ascii="Times New Roman" w:hAnsi="Times New Roman"/>
          <w:szCs w:val="24"/>
        </w:rPr>
      </w:pPr>
      <w:r w:rsidRPr="003A55FB">
        <w:rPr>
          <w:rFonts w:ascii="Times New Roman" w:hAnsi="Times New Roman"/>
          <w:b/>
          <w:szCs w:val="24"/>
        </w:rPr>
        <w:t xml:space="preserve">Online </w:t>
      </w:r>
      <w:proofErr w:type="spellStart"/>
      <w:r w:rsidRPr="003A55FB">
        <w:rPr>
          <w:rFonts w:ascii="Times New Roman" w:hAnsi="Times New Roman"/>
          <w:b/>
          <w:szCs w:val="24"/>
        </w:rPr>
        <w:t>Decisioning</w:t>
      </w:r>
      <w:proofErr w:type="spellEnd"/>
      <w:r w:rsidRPr="003A55FB">
        <w:rPr>
          <w:rFonts w:ascii="Times New Roman" w:hAnsi="Times New Roman"/>
          <w:b/>
          <w:szCs w:val="24"/>
        </w:rPr>
        <w:t xml:space="preserve"> of Rejects:</w:t>
      </w:r>
      <w:r>
        <w:rPr>
          <w:rFonts w:ascii="Times New Roman" w:hAnsi="Times New Roman"/>
          <w:b/>
          <w:szCs w:val="24"/>
        </w:rPr>
        <w:t xml:space="preserve"> </w:t>
      </w:r>
      <w:r w:rsidR="00BD31CF">
        <w:rPr>
          <w:rFonts w:ascii="Times New Roman" w:hAnsi="Times New Roman"/>
          <w:szCs w:val="24"/>
        </w:rPr>
        <w:t xml:space="preserve">For any lockbox designated by </w:t>
      </w:r>
      <w:r w:rsidR="00C92C8A">
        <w:rPr>
          <w:rFonts w:ascii="Times New Roman" w:hAnsi="Times New Roman"/>
          <w:szCs w:val="24"/>
        </w:rPr>
        <w:t xml:space="preserve">the State Treasurer’s Office and </w:t>
      </w:r>
      <w:r w:rsidR="00BD31CF">
        <w:rPr>
          <w:rFonts w:ascii="Times New Roman" w:hAnsi="Times New Roman"/>
          <w:szCs w:val="24"/>
        </w:rPr>
        <w:t xml:space="preserve">MHD (currently </w:t>
      </w:r>
      <w:r w:rsidR="00B17210">
        <w:rPr>
          <w:rFonts w:ascii="Times New Roman" w:hAnsi="Times New Roman"/>
          <w:szCs w:val="24"/>
        </w:rPr>
        <w:t>all three (3) premium boxes</w:t>
      </w:r>
      <w:r w:rsidR="00BD31CF">
        <w:rPr>
          <w:rFonts w:ascii="Times New Roman" w:hAnsi="Times New Roman"/>
          <w:szCs w:val="24"/>
        </w:rPr>
        <w:t>), a</w:t>
      </w:r>
      <w:r>
        <w:rPr>
          <w:rFonts w:ascii="Times New Roman" w:hAnsi="Times New Roman"/>
          <w:szCs w:val="24"/>
        </w:rPr>
        <w:t xml:space="preserve">ny items rejected under (1) above where a check is received without a document, </w:t>
      </w:r>
      <w:r w:rsidR="00B17210">
        <w:rPr>
          <w:rFonts w:ascii="Times New Roman" w:hAnsi="Times New Roman"/>
          <w:szCs w:val="24"/>
        </w:rPr>
        <w:t xml:space="preserve">and where a single check is received with multiple coupons but the amounts do not match, </w:t>
      </w:r>
      <w:r>
        <w:rPr>
          <w:rFonts w:ascii="Times New Roman" w:hAnsi="Times New Roman"/>
          <w:szCs w:val="24"/>
        </w:rPr>
        <w:t>the Contractor shall provide the ability for MHD to make online edits to payment information and accept the payment into the lockbox.</w:t>
      </w:r>
    </w:p>
    <w:p w14:paraId="38E9D404" w14:textId="77777777" w:rsidR="003A55FB" w:rsidRDefault="003A55FB" w:rsidP="00E9407A">
      <w:pPr>
        <w:ind w:left="720"/>
        <w:rPr>
          <w:rFonts w:ascii="Times New Roman" w:hAnsi="Times New Roman"/>
          <w:szCs w:val="24"/>
        </w:rPr>
      </w:pPr>
    </w:p>
    <w:p w14:paraId="7D776814" w14:textId="77777777" w:rsidR="003A55FB" w:rsidRDefault="003A55FB" w:rsidP="00E9407A">
      <w:pPr>
        <w:ind w:left="720"/>
        <w:rPr>
          <w:rFonts w:ascii="Times New Roman" w:hAnsi="Times New Roman"/>
          <w:szCs w:val="24"/>
        </w:rPr>
      </w:pPr>
      <w:r>
        <w:rPr>
          <w:rFonts w:ascii="Times New Roman" w:hAnsi="Times New Roman"/>
          <w:szCs w:val="24"/>
        </w:rPr>
        <w:t>At a minimum, MHD must be able to enter the following data on the rejected item:</w:t>
      </w:r>
    </w:p>
    <w:p w14:paraId="68E0C42B" w14:textId="77777777" w:rsidR="003A55FB" w:rsidRDefault="003A55FB" w:rsidP="00E9407A">
      <w:pPr>
        <w:ind w:left="720"/>
        <w:rPr>
          <w:rFonts w:ascii="Times New Roman" w:hAnsi="Times New Roman"/>
          <w:szCs w:val="24"/>
        </w:rPr>
      </w:pPr>
      <w:r>
        <w:rPr>
          <w:rFonts w:ascii="Times New Roman" w:hAnsi="Times New Roman"/>
          <w:szCs w:val="24"/>
        </w:rPr>
        <w:tab/>
        <w:t>(a) Case Number</w:t>
      </w:r>
    </w:p>
    <w:p w14:paraId="11D29E09" w14:textId="77777777" w:rsidR="003A55FB" w:rsidRDefault="003A55FB" w:rsidP="003F6516">
      <w:pPr>
        <w:ind w:left="720" w:firstLine="720"/>
        <w:rPr>
          <w:rFonts w:ascii="Times New Roman" w:hAnsi="Times New Roman"/>
          <w:szCs w:val="24"/>
        </w:rPr>
      </w:pPr>
      <w:r>
        <w:rPr>
          <w:rFonts w:ascii="Times New Roman" w:hAnsi="Times New Roman"/>
          <w:szCs w:val="24"/>
        </w:rPr>
        <w:t>(b) Coverage Date</w:t>
      </w:r>
    </w:p>
    <w:p w14:paraId="58056EC6" w14:textId="77777777" w:rsidR="003A55FB" w:rsidRDefault="003A55FB" w:rsidP="003F6516">
      <w:pPr>
        <w:ind w:left="720" w:firstLine="720"/>
        <w:rPr>
          <w:rFonts w:ascii="Times New Roman" w:hAnsi="Times New Roman"/>
          <w:szCs w:val="24"/>
        </w:rPr>
      </w:pPr>
      <w:r>
        <w:rPr>
          <w:rFonts w:ascii="Times New Roman" w:hAnsi="Times New Roman"/>
          <w:szCs w:val="24"/>
        </w:rPr>
        <w:t>(c) Amount</w:t>
      </w:r>
    </w:p>
    <w:p w14:paraId="637781E9" w14:textId="77777777" w:rsidR="003A55FB" w:rsidRDefault="003A55FB" w:rsidP="003F6516">
      <w:pPr>
        <w:ind w:left="720" w:firstLine="720"/>
        <w:rPr>
          <w:rFonts w:ascii="Times New Roman" w:hAnsi="Times New Roman"/>
          <w:szCs w:val="24"/>
        </w:rPr>
      </w:pPr>
      <w:r>
        <w:rPr>
          <w:rFonts w:ascii="Times New Roman" w:hAnsi="Times New Roman"/>
          <w:szCs w:val="24"/>
        </w:rPr>
        <w:t>(d) Coupon type (lockbox program identifier)</w:t>
      </w:r>
    </w:p>
    <w:p w14:paraId="7ABFBBA1" w14:textId="77777777" w:rsidR="003A55FB" w:rsidRPr="003A55FB" w:rsidRDefault="003A55FB" w:rsidP="003F6516">
      <w:pPr>
        <w:ind w:left="720" w:firstLine="720"/>
        <w:rPr>
          <w:rFonts w:ascii="Times New Roman" w:hAnsi="Times New Roman"/>
          <w:szCs w:val="24"/>
        </w:rPr>
      </w:pPr>
      <w:r>
        <w:rPr>
          <w:rFonts w:ascii="Times New Roman" w:hAnsi="Times New Roman"/>
          <w:szCs w:val="24"/>
        </w:rPr>
        <w:t>(e) Invoice number</w:t>
      </w:r>
    </w:p>
    <w:p w14:paraId="288E1696" w14:textId="77777777" w:rsidR="003A55FB" w:rsidRDefault="003A55FB" w:rsidP="00E9407A">
      <w:pPr>
        <w:ind w:left="720"/>
        <w:rPr>
          <w:rFonts w:ascii="Times New Roman" w:hAnsi="Times New Roman"/>
          <w:szCs w:val="24"/>
        </w:rPr>
      </w:pPr>
    </w:p>
    <w:p w14:paraId="6E053F26" w14:textId="77777777" w:rsidR="003A55FB" w:rsidRPr="00E9407A" w:rsidRDefault="003A55FB" w:rsidP="00E9407A">
      <w:pPr>
        <w:ind w:left="720"/>
        <w:rPr>
          <w:rFonts w:ascii="Times New Roman" w:hAnsi="Times New Roman"/>
          <w:szCs w:val="24"/>
        </w:rPr>
      </w:pPr>
      <w:r>
        <w:rPr>
          <w:rFonts w:ascii="Times New Roman" w:hAnsi="Times New Roman"/>
          <w:szCs w:val="24"/>
        </w:rPr>
        <w:t>Items edited by MHD shall be included in the data file required by Paragraph “Q” of these procedures.  Items rejected by MHD during this editing process shall be sent to MHD at the address contained in Paragraph “O” of these procedures.</w:t>
      </w:r>
    </w:p>
    <w:p w14:paraId="5A5479A8" w14:textId="77777777" w:rsidR="00E9407A" w:rsidRPr="00E9407A" w:rsidRDefault="00E9407A" w:rsidP="00E9407A">
      <w:pPr>
        <w:ind w:left="720" w:hanging="720"/>
        <w:rPr>
          <w:rFonts w:ascii="Times New Roman" w:hAnsi="Times New Roman"/>
          <w:szCs w:val="24"/>
        </w:rPr>
      </w:pPr>
    </w:p>
    <w:p w14:paraId="75CC0EC0" w14:textId="77777777" w:rsidR="00E9407A" w:rsidRPr="00E9407A" w:rsidRDefault="00EC4E5A" w:rsidP="00EC4E5A">
      <w:pPr>
        <w:widowControl/>
        <w:tabs>
          <w:tab w:val="left" w:pos="360"/>
        </w:tabs>
        <w:ind w:left="360" w:hanging="360"/>
        <w:rPr>
          <w:rFonts w:ascii="Times New Roman" w:hAnsi="Times New Roman"/>
          <w:szCs w:val="24"/>
        </w:rPr>
      </w:pPr>
      <w:r w:rsidRPr="008234E7">
        <w:rPr>
          <w:rFonts w:ascii="Times New Roman" w:hAnsi="Times New Roman"/>
          <w:b/>
          <w:szCs w:val="24"/>
        </w:rPr>
        <w:lastRenderedPageBreak/>
        <w:t>I.</w:t>
      </w:r>
      <w:r w:rsidRPr="008234E7">
        <w:rPr>
          <w:rFonts w:ascii="Times New Roman" w:hAnsi="Times New Roman"/>
          <w:b/>
          <w:szCs w:val="24"/>
        </w:rPr>
        <w:tab/>
      </w:r>
      <w:r w:rsidR="00E9407A" w:rsidRPr="001B36DE">
        <w:rPr>
          <w:rFonts w:ascii="Times New Roman" w:hAnsi="Times New Roman"/>
          <w:b/>
          <w:szCs w:val="24"/>
          <w:u w:val="single"/>
        </w:rPr>
        <w:t>Signature Missing</w:t>
      </w:r>
      <w:r w:rsidR="00E9407A" w:rsidRPr="001B36DE">
        <w:rPr>
          <w:rFonts w:ascii="Times New Roman" w:hAnsi="Times New Roman"/>
          <w:b/>
          <w:szCs w:val="24"/>
        </w:rPr>
        <w:t>:</w:t>
      </w:r>
      <w:r w:rsidR="00E9407A" w:rsidRPr="00E9407A">
        <w:rPr>
          <w:rFonts w:ascii="Times New Roman" w:hAnsi="Times New Roman"/>
          <w:szCs w:val="24"/>
        </w:rPr>
        <w:t xml:space="preserve">  If the drawer is identified by the face of the check, the </w:t>
      </w:r>
      <w:r w:rsidR="001B36DE">
        <w:rPr>
          <w:rFonts w:ascii="Times New Roman" w:hAnsi="Times New Roman"/>
          <w:szCs w:val="24"/>
        </w:rPr>
        <w:t>Contractor</w:t>
      </w:r>
      <w:r w:rsidR="001B36DE" w:rsidRPr="00E9407A">
        <w:rPr>
          <w:rFonts w:ascii="Times New Roman" w:hAnsi="Times New Roman"/>
          <w:szCs w:val="24"/>
        </w:rPr>
        <w:t xml:space="preserve"> </w:t>
      </w:r>
      <w:r w:rsidR="00E9407A" w:rsidRPr="00E9407A">
        <w:rPr>
          <w:rFonts w:ascii="Times New Roman" w:hAnsi="Times New Roman"/>
          <w:szCs w:val="24"/>
        </w:rPr>
        <w:t xml:space="preserve">will deposit and process the check by affixing a stamped impression requesting the drawee bank to contact the drawer for authority to pay.  Checks and money orders that do not bear the drawer's signature and do not indicate the drawer's identity </w:t>
      </w:r>
      <w:r w:rsidR="001B36DE">
        <w:rPr>
          <w:rFonts w:ascii="Times New Roman" w:hAnsi="Times New Roman"/>
          <w:szCs w:val="24"/>
        </w:rPr>
        <w:t>shall</w:t>
      </w:r>
      <w:r w:rsidR="001B36DE" w:rsidRPr="00E9407A">
        <w:rPr>
          <w:rFonts w:ascii="Times New Roman" w:hAnsi="Times New Roman"/>
          <w:szCs w:val="24"/>
        </w:rPr>
        <w:t xml:space="preserve"> </w:t>
      </w:r>
      <w:r w:rsidR="00E9407A" w:rsidRPr="00E9407A">
        <w:rPr>
          <w:rFonts w:ascii="Times New Roman" w:hAnsi="Times New Roman"/>
          <w:szCs w:val="24"/>
        </w:rPr>
        <w:t>not be deposited.  Such checks and money order</w:t>
      </w:r>
      <w:r w:rsidR="00302B88">
        <w:rPr>
          <w:rFonts w:ascii="Times New Roman" w:hAnsi="Times New Roman"/>
          <w:szCs w:val="24"/>
        </w:rPr>
        <w:t>s</w:t>
      </w:r>
      <w:r w:rsidR="00E9407A" w:rsidRPr="00E9407A">
        <w:rPr>
          <w:rFonts w:ascii="Times New Roman" w:hAnsi="Times New Roman"/>
          <w:szCs w:val="24"/>
        </w:rPr>
        <w:t xml:space="preserve"> </w:t>
      </w:r>
      <w:r w:rsidR="001B36DE">
        <w:rPr>
          <w:rFonts w:ascii="Times New Roman" w:hAnsi="Times New Roman"/>
          <w:szCs w:val="24"/>
        </w:rPr>
        <w:t>shall</w:t>
      </w:r>
      <w:r w:rsidR="001B36DE" w:rsidRPr="00E9407A">
        <w:rPr>
          <w:rFonts w:ascii="Times New Roman" w:hAnsi="Times New Roman"/>
          <w:szCs w:val="24"/>
        </w:rPr>
        <w:t xml:space="preserve"> </w:t>
      </w:r>
      <w:r w:rsidR="00E9407A" w:rsidRPr="00E9407A">
        <w:rPr>
          <w:rFonts w:ascii="Times New Roman" w:hAnsi="Times New Roman"/>
          <w:szCs w:val="24"/>
        </w:rPr>
        <w:t xml:space="preserve">be sent to MHD at the address contained in Paragraph "O" of these procedures. </w:t>
      </w:r>
    </w:p>
    <w:p w14:paraId="305ECB18" w14:textId="77777777" w:rsidR="00E9407A" w:rsidRPr="00E9407A" w:rsidRDefault="00E9407A" w:rsidP="00E9407A">
      <w:pPr>
        <w:ind w:left="720" w:hanging="720"/>
        <w:rPr>
          <w:rFonts w:ascii="Times New Roman" w:hAnsi="Times New Roman"/>
          <w:szCs w:val="24"/>
        </w:rPr>
      </w:pPr>
    </w:p>
    <w:p w14:paraId="3FA22E90" w14:textId="77777777" w:rsidR="00E9407A" w:rsidRPr="00E9407A" w:rsidRDefault="00EC4E5A" w:rsidP="00EC4E5A">
      <w:pPr>
        <w:widowControl/>
        <w:tabs>
          <w:tab w:val="left" w:pos="360"/>
        </w:tabs>
        <w:ind w:left="360" w:hanging="360"/>
        <w:rPr>
          <w:rFonts w:ascii="Times New Roman" w:hAnsi="Times New Roman"/>
          <w:szCs w:val="24"/>
        </w:rPr>
      </w:pPr>
      <w:r w:rsidRPr="008234E7">
        <w:rPr>
          <w:rFonts w:ascii="Times New Roman" w:hAnsi="Times New Roman"/>
          <w:b/>
          <w:szCs w:val="24"/>
        </w:rPr>
        <w:t>J.</w:t>
      </w:r>
      <w:r w:rsidRPr="008234E7">
        <w:rPr>
          <w:rFonts w:ascii="Times New Roman" w:hAnsi="Times New Roman"/>
          <w:b/>
          <w:szCs w:val="24"/>
        </w:rPr>
        <w:tab/>
      </w:r>
      <w:r w:rsidR="00E9407A" w:rsidRPr="001B36DE">
        <w:rPr>
          <w:rFonts w:ascii="Times New Roman" w:hAnsi="Times New Roman"/>
          <w:b/>
          <w:szCs w:val="24"/>
          <w:u w:val="single"/>
        </w:rPr>
        <w:t>Restrictions and Conditional Notations</w:t>
      </w:r>
      <w:r w:rsidR="00E9407A" w:rsidRPr="00E9407A">
        <w:rPr>
          <w:rFonts w:ascii="Times New Roman" w:hAnsi="Times New Roman"/>
          <w:szCs w:val="24"/>
        </w:rPr>
        <w:t xml:space="preserve">: </w:t>
      </w:r>
      <w:r w:rsidR="00E9407A" w:rsidRPr="00E9407A">
        <w:rPr>
          <w:rFonts w:ascii="Times New Roman" w:hAnsi="Times New Roman"/>
          <w:b/>
          <w:szCs w:val="24"/>
        </w:rPr>
        <w:t xml:space="preserve">(Extremely Important) </w:t>
      </w:r>
      <w:r w:rsidR="001B36DE">
        <w:rPr>
          <w:rFonts w:ascii="Times New Roman" w:hAnsi="Times New Roman"/>
          <w:szCs w:val="24"/>
        </w:rPr>
        <w:t>Contractor shall</w:t>
      </w:r>
      <w:r w:rsidR="00E9407A" w:rsidRPr="00E9407A">
        <w:rPr>
          <w:rFonts w:ascii="Times New Roman" w:hAnsi="Times New Roman"/>
          <w:szCs w:val="24"/>
        </w:rPr>
        <w:t xml:space="preserve"> use its best efforts to identify and segregate any checks or </w:t>
      </w:r>
      <w:r w:rsidR="000118DE">
        <w:rPr>
          <w:rFonts w:ascii="Times New Roman" w:hAnsi="Times New Roman"/>
          <w:szCs w:val="24"/>
        </w:rPr>
        <w:t>money orders</w:t>
      </w:r>
      <w:r w:rsidR="000118DE" w:rsidRPr="00E9407A">
        <w:rPr>
          <w:rFonts w:ascii="Times New Roman" w:hAnsi="Times New Roman"/>
          <w:szCs w:val="24"/>
        </w:rPr>
        <w:t xml:space="preserve"> </w:t>
      </w:r>
      <w:r w:rsidR="00E9407A" w:rsidRPr="00E9407A">
        <w:rPr>
          <w:rFonts w:ascii="Times New Roman" w:hAnsi="Times New Roman"/>
          <w:szCs w:val="24"/>
        </w:rPr>
        <w:t xml:space="preserve">bearing restrictive notations such as "Payment in Full",  "Balance on Account" or  "Account to Date" and to not deposit such checks or </w:t>
      </w:r>
      <w:r w:rsidR="000118DE">
        <w:rPr>
          <w:rFonts w:ascii="Times New Roman" w:hAnsi="Times New Roman"/>
          <w:szCs w:val="24"/>
        </w:rPr>
        <w:t>money orders</w:t>
      </w:r>
      <w:r w:rsidR="000118DE" w:rsidRPr="00E9407A">
        <w:rPr>
          <w:rFonts w:ascii="Times New Roman" w:hAnsi="Times New Roman"/>
          <w:szCs w:val="24"/>
        </w:rPr>
        <w:t xml:space="preserve"> </w:t>
      </w:r>
      <w:r w:rsidR="00E9407A" w:rsidRPr="00E9407A">
        <w:rPr>
          <w:rFonts w:ascii="Times New Roman" w:hAnsi="Times New Roman"/>
          <w:szCs w:val="24"/>
        </w:rPr>
        <w:t xml:space="preserve">into the account.  However, </w:t>
      </w:r>
      <w:r w:rsidR="001B36DE">
        <w:rPr>
          <w:rFonts w:ascii="Times New Roman" w:hAnsi="Times New Roman"/>
          <w:szCs w:val="24"/>
        </w:rPr>
        <w:t>Contractor</w:t>
      </w:r>
      <w:r w:rsidR="001B36DE" w:rsidRPr="00E9407A">
        <w:rPr>
          <w:rFonts w:ascii="Times New Roman" w:hAnsi="Times New Roman"/>
          <w:szCs w:val="24"/>
        </w:rPr>
        <w:t xml:space="preserve"> </w:t>
      </w:r>
      <w:r w:rsidR="00E9407A" w:rsidRPr="00E9407A">
        <w:rPr>
          <w:rFonts w:ascii="Times New Roman" w:hAnsi="Times New Roman"/>
          <w:szCs w:val="24"/>
        </w:rPr>
        <w:t xml:space="preserve">shall have no liability to customer should it process and deposit a check(s) or a </w:t>
      </w:r>
      <w:r w:rsidR="000118DE">
        <w:rPr>
          <w:rFonts w:ascii="Times New Roman" w:hAnsi="Times New Roman"/>
          <w:szCs w:val="24"/>
        </w:rPr>
        <w:t>money order</w:t>
      </w:r>
      <w:r w:rsidR="00E9407A" w:rsidRPr="00E9407A">
        <w:rPr>
          <w:rFonts w:ascii="Times New Roman" w:hAnsi="Times New Roman"/>
          <w:szCs w:val="24"/>
        </w:rPr>
        <w:t xml:space="preserve">(s) bearing any such restrictive notation.  All checks or </w:t>
      </w:r>
      <w:r w:rsidR="000118DE">
        <w:rPr>
          <w:rFonts w:ascii="Times New Roman" w:hAnsi="Times New Roman"/>
          <w:szCs w:val="24"/>
        </w:rPr>
        <w:t>money orders</w:t>
      </w:r>
      <w:r w:rsidR="000118DE" w:rsidRPr="00E9407A">
        <w:rPr>
          <w:rFonts w:ascii="Times New Roman" w:hAnsi="Times New Roman"/>
          <w:szCs w:val="24"/>
        </w:rPr>
        <w:t xml:space="preserve"> </w:t>
      </w:r>
      <w:r w:rsidR="00E9407A" w:rsidRPr="00E9407A">
        <w:rPr>
          <w:rFonts w:ascii="Times New Roman" w:hAnsi="Times New Roman"/>
          <w:szCs w:val="24"/>
        </w:rPr>
        <w:t xml:space="preserve">identified with restrictive or conditional notation </w:t>
      </w:r>
      <w:r w:rsidR="001B36DE">
        <w:rPr>
          <w:rFonts w:ascii="Times New Roman" w:hAnsi="Times New Roman"/>
          <w:szCs w:val="24"/>
        </w:rPr>
        <w:t>shall</w:t>
      </w:r>
      <w:r w:rsidR="001B36DE" w:rsidRPr="00E9407A">
        <w:rPr>
          <w:rFonts w:ascii="Times New Roman" w:hAnsi="Times New Roman"/>
          <w:szCs w:val="24"/>
        </w:rPr>
        <w:t xml:space="preserve"> </w:t>
      </w:r>
      <w:r w:rsidR="00E9407A" w:rsidRPr="00E9407A">
        <w:rPr>
          <w:rFonts w:ascii="Times New Roman" w:hAnsi="Times New Roman"/>
          <w:szCs w:val="24"/>
        </w:rPr>
        <w:t xml:space="preserve">be sent to MHD at the address contained in Paragraph "O" of these procedures. </w:t>
      </w:r>
    </w:p>
    <w:p w14:paraId="4BE111CB" w14:textId="77777777" w:rsidR="00E9407A" w:rsidRPr="00E9407A" w:rsidRDefault="00E9407A" w:rsidP="00E9407A">
      <w:pPr>
        <w:ind w:left="720" w:hanging="720"/>
        <w:rPr>
          <w:rFonts w:ascii="Times New Roman" w:hAnsi="Times New Roman"/>
          <w:szCs w:val="24"/>
        </w:rPr>
      </w:pPr>
    </w:p>
    <w:p w14:paraId="14747D87" w14:textId="77777777" w:rsidR="00E9407A" w:rsidRPr="00E9407A" w:rsidRDefault="00EC4E5A" w:rsidP="00EC4E5A">
      <w:pPr>
        <w:widowControl/>
        <w:tabs>
          <w:tab w:val="left" w:pos="360"/>
        </w:tabs>
        <w:ind w:left="360" w:hanging="360"/>
        <w:rPr>
          <w:rFonts w:ascii="Times New Roman" w:hAnsi="Times New Roman"/>
          <w:szCs w:val="24"/>
        </w:rPr>
      </w:pPr>
      <w:r w:rsidRPr="008234E7">
        <w:rPr>
          <w:rFonts w:ascii="Times New Roman" w:hAnsi="Times New Roman"/>
          <w:b/>
          <w:szCs w:val="24"/>
        </w:rPr>
        <w:t>K.</w:t>
      </w:r>
      <w:r w:rsidRPr="008234E7">
        <w:rPr>
          <w:rFonts w:ascii="Times New Roman" w:hAnsi="Times New Roman"/>
          <w:b/>
          <w:szCs w:val="24"/>
        </w:rPr>
        <w:tab/>
      </w:r>
      <w:r w:rsidR="00E9407A" w:rsidRPr="008D563F">
        <w:rPr>
          <w:rFonts w:ascii="Times New Roman" w:hAnsi="Times New Roman"/>
          <w:b/>
          <w:szCs w:val="24"/>
          <w:u w:val="single"/>
        </w:rPr>
        <w:t>Returned Checks</w:t>
      </w:r>
      <w:r w:rsidR="00E9407A" w:rsidRPr="00E9407A">
        <w:rPr>
          <w:rFonts w:ascii="Times New Roman" w:hAnsi="Times New Roman"/>
          <w:szCs w:val="24"/>
        </w:rPr>
        <w:t>:  Checks deposited in the account which are returned unpaid because of "Insufficient Funds"</w:t>
      </w:r>
      <w:proofErr w:type="gramStart"/>
      <w:r w:rsidR="00E9407A" w:rsidRPr="00E9407A">
        <w:rPr>
          <w:rFonts w:ascii="Times New Roman" w:hAnsi="Times New Roman"/>
          <w:szCs w:val="24"/>
        </w:rPr>
        <w:t>,</w:t>
      </w:r>
      <w:proofErr w:type="spellStart"/>
      <w:r w:rsidR="008D563F">
        <w:rPr>
          <w:rFonts w:ascii="Times New Roman" w:hAnsi="Times New Roman"/>
          <w:szCs w:val="24"/>
        </w:rPr>
        <w:t>etc</w:t>
      </w:r>
      <w:proofErr w:type="spellEnd"/>
      <w:proofErr w:type="gramEnd"/>
      <w:r w:rsidR="008D563F">
        <w:rPr>
          <w:rFonts w:ascii="Times New Roman" w:hAnsi="Times New Roman"/>
          <w:szCs w:val="24"/>
        </w:rPr>
        <w:t>, shall be redeposited by the Contractor one time.  If redeposit of the item is not warranted for reasons such as</w:t>
      </w:r>
      <w:r w:rsidR="00E9407A" w:rsidRPr="00E9407A">
        <w:rPr>
          <w:rFonts w:ascii="Times New Roman" w:hAnsi="Times New Roman"/>
          <w:szCs w:val="24"/>
        </w:rPr>
        <w:t xml:space="preserve"> "Account Closed" or "Payment Stopped" </w:t>
      </w:r>
      <w:r w:rsidR="008D563F">
        <w:rPr>
          <w:rFonts w:ascii="Times New Roman" w:hAnsi="Times New Roman"/>
          <w:szCs w:val="24"/>
        </w:rPr>
        <w:t xml:space="preserve">or if a check is returned unpaid a second time, , the Contractor will </w:t>
      </w:r>
      <w:r w:rsidR="00E9407A" w:rsidRPr="00E9407A">
        <w:rPr>
          <w:rFonts w:ascii="Times New Roman" w:hAnsi="Times New Roman"/>
          <w:szCs w:val="24"/>
        </w:rPr>
        <w:t xml:space="preserve">charge the Account and send the actual check with a copy of debit advice to the Department of Social Services (DSS) at the address contained </w:t>
      </w:r>
      <w:r w:rsidR="000F28AE">
        <w:rPr>
          <w:rFonts w:ascii="Times New Roman" w:hAnsi="Times New Roman"/>
          <w:szCs w:val="24"/>
        </w:rPr>
        <w:t>below</w:t>
      </w:r>
      <w:r w:rsidR="00E9407A" w:rsidRPr="00E9407A">
        <w:rPr>
          <w:rFonts w:ascii="Times New Roman" w:hAnsi="Times New Roman"/>
          <w:szCs w:val="24"/>
        </w:rPr>
        <w:t>.</w:t>
      </w:r>
    </w:p>
    <w:p w14:paraId="54006348" w14:textId="77777777" w:rsidR="00E9407A" w:rsidRDefault="00E9407A" w:rsidP="00E9407A">
      <w:pPr>
        <w:ind w:left="720" w:hanging="720"/>
        <w:rPr>
          <w:rFonts w:ascii="Times New Roman" w:hAnsi="Times New Roman"/>
          <w:szCs w:val="24"/>
        </w:rPr>
      </w:pPr>
    </w:p>
    <w:p w14:paraId="2DEDA6AF" w14:textId="77777777" w:rsidR="000F28AE" w:rsidRDefault="000F28AE" w:rsidP="000F28AE">
      <w:pPr>
        <w:ind w:left="1440" w:hanging="720"/>
        <w:rPr>
          <w:rFonts w:ascii="Times New Roman" w:hAnsi="Times New Roman"/>
          <w:szCs w:val="24"/>
        </w:rPr>
      </w:pPr>
      <w:r>
        <w:rPr>
          <w:rFonts w:ascii="Times New Roman" w:hAnsi="Times New Roman"/>
          <w:szCs w:val="24"/>
        </w:rPr>
        <w:t>Division of Finance and Administrative Services (DFAS)</w:t>
      </w:r>
    </w:p>
    <w:p w14:paraId="11206623" w14:textId="77777777" w:rsidR="000F28AE" w:rsidRDefault="000F28AE" w:rsidP="000F28AE">
      <w:pPr>
        <w:ind w:left="1440" w:hanging="720"/>
        <w:rPr>
          <w:rFonts w:ascii="Times New Roman" w:hAnsi="Times New Roman"/>
          <w:szCs w:val="24"/>
        </w:rPr>
      </w:pPr>
      <w:r>
        <w:rPr>
          <w:rFonts w:ascii="Times New Roman" w:hAnsi="Times New Roman"/>
          <w:szCs w:val="24"/>
        </w:rPr>
        <w:t>Cash Receipts Unit</w:t>
      </w:r>
    </w:p>
    <w:p w14:paraId="22FB0909" w14:textId="77777777" w:rsidR="000F28AE" w:rsidRDefault="000F28AE" w:rsidP="000F28AE">
      <w:pPr>
        <w:ind w:left="1440" w:hanging="720"/>
        <w:rPr>
          <w:rFonts w:ascii="Times New Roman" w:hAnsi="Times New Roman"/>
          <w:szCs w:val="24"/>
        </w:rPr>
      </w:pPr>
      <w:r>
        <w:rPr>
          <w:rFonts w:ascii="Times New Roman" w:hAnsi="Times New Roman"/>
          <w:szCs w:val="24"/>
        </w:rPr>
        <w:t>P.O. Box 1082</w:t>
      </w:r>
    </w:p>
    <w:p w14:paraId="13965A37" w14:textId="77777777" w:rsidR="000F28AE" w:rsidRDefault="000F28AE" w:rsidP="000F28AE">
      <w:pPr>
        <w:ind w:left="1440" w:hanging="720"/>
        <w:rPr>
          <w:rFonts w:ascii="Times New Roman" w:hAnsi="Times New Roman"/>
          <w:szCs w:val="24"/>
        </w:rPr>
      </w:pPr>
      <w:r>
        <w:rPr>
          <w:rFonts w:ascii="Times New Roman" w:hAnsi="Times New Roman"/>
          <w:szCs w:val="24"/>
        </w:rPr>
        <w:t>Jefferson City, MO  65102</w:t>
      </w:r>
    </w:p>
    <w:p w14:paraId="0A0FAF73" w14:textId="77777777" w:rsidR="000F28AE" w:rsidRPr="00E9407A" w:rsidRDefault="000F28AE" w:rsidP="00E9407A">
      <w:pPr>
        <w:ind w:left="720" w:hanging="720"/>
        <w:rPr>
          <w:rFonts w:ascii="Times New Roman" w:hAnsi="Times New Roman"/>
          <w:szCs w:val="24"/>
        </w:rPr>
      </w:pPr>
    </w:p>
    <w:p w14:paraId="16CA7C7D" w14:textId="77777777" w:rsidR="00E9407A" w:rsidRPr="00E9407A" w:rsidRDefault="00EC4E5A" w:rsidP="00201224">
      <w:pPr>
        <w:widowControl/>
        <w:tabs>
          <w:tab w:val="left" w:pos="360"/>
        </w:tabs>
        <w:ind w:left="360" w:hanging="360"/>
        <w:rPr>
          <w:rFonts w:ascii="Times New Roman" w:hAnsi="Times New Roman"/>
          <w:szCs w:val="24"/>
        </w:rPr>
      </w:pPr>
      <w:r w:rsidRPr="008234E7">
        <w:rPr>
          <w:rFonts w:ascii="Times New Roman" w:hAnsi="Times New Roman"/>
          <w:b/>
          <w:szCs w:val="24"/>
        </w:rPr>
        <w:t>L.</w:t>
      </w:r>
      <w:r w:rsidRPr="008234E7">
        <w:rPr>
          <w:rFonts w:ascii="Times New Roman" w:hAnsi="Times New Roman"/>
          <w:b/>
          <w:szCs w:val="24"/>
        </w:rPr>
        <w:tab/>
      </w:r>
      <w:r w:rsidR="00E9407A" w:rsidRPr="008D563F">
        <w:rPr>
          <w:rFonts w:ascii="Times New Roman" w:hAnsi="Times New Roman"/>
          <w:b/>
          <w:szCs w:val="24"/>
          <w:u w:val="single"/>
        </w:rPr>
        <w:t>Imag</w:t>
      </w:r>
      <w:r w:rsidR="008D563F" w:rsidRPr="008D563F">
        <w:rPr>
          <w:rFonts w:ascii="Times New Roman" w:hAnsi="Times New Roman"/>
          <w:b/>
          <w:szCs w:val="24"/>
          <w:u w:val="single"/>
        </w:rPr>
        <w:t>ing</w:t>
      </w:r>
      <w:r w:rsidR="00E9407A" w:rsidRPr="00E9407A">
        <w:rPr>
          <w:rFonts w:ascii="Times New Roman" w:hAnsi="Times New Roman"/>
          <w:szCs w:val="24"/>
        </w:rPr>
        <w:t xml:space="preserve">:  All checks </w:t>
      </w:r>
      <w:r w:rsidR="000118DE">
        <w:rPr>
          <w:rFonts w:ascii="Times New Roman" w:hAnsi="Times New Roman"/>
          <w:szCs w:val="24"/>
        </w:rPr>
        <w:t xml:space="preserve">and money orders </w:t>
      </w:r>
      <w:r w:rsidR="00E9407A" w:rsidRPr="00E9407A">
        <w:rPr>
          <w:rFonts w:ascii="Times New Roman" w:hAnsi="Times New Roman"/>
          <w:szCs w:val="24"/>
        </w:rPr>
        <w:t xml:space="preserve">processed for deposit will be imaged.  The images will be retained by the </w:t>
      </w:r>
      <w:r w:rsidR="008D563F">
        <w:rPr>
          <w:rFonts w:ascii="Times New Roman" w:hAnsi="Times New Roman"/>
          <w:szCs w:val="24"/>
        </w:rPr>
        <w:t>Contractor</w:t>
      </w:r>
      <w:r w:rsidR="008D563F" w:rsidRPr="00E9407A">
        <w:rPr>
          <w:rFonts w:ascii="Times New Roman" w:hAnsi="Times New Roman"/>
          <w:szCs w:val="24"/>
        </w:rPr>
        <w:t xml:space="preserve"> </w:t>
      </w:r>
      <w:r w:rsidR="00E9407A" w:rsidRPr="00E9407A">
        <w:rPr>
          <w:rFonts w:ascii="Times New Roman" w:hAnsi="Times New Roman"/>
          <w:szCs w:val="24"/>
        </w:rPr>
        <w:t xml:space="preserve">for a period of seven (7) years from the date </w:t>
      </w:r>
      <w:r w:rsidR="008D563F">
        <w:rPr>
          <w:rFonts w:ascii="Times New Roman" w:hAnsi="Times New Roman"/>
          <w:szCs w:val="24"/>
        </w:rPr>
        <w:t>processed in accordance with the Contract with the State Treasurer’s Office</w:t>
      </w:r>
      <w:r w:rsidR="00E9407A" w:rsidRPr="00E9407A">
        <w:rPr>
          <w:rFonts w:ascii="Times New Roman" w:hAnsi="Times New Roman"/>
          <w:szCs w:val="24"/>
        </w:rPr>
        <w:t xml:space="preserve">.  </w:t>
      </w:r>
    </w:p>
    <w:p w14:paraId="7116733E" w14:textId="77777777" w:rsidR="00E9407A" w:rsidRPr="00E9407A" w:rsidRDefault="00E9407A" w:rsidP="00E9407A">
      <w:pPr>
        <w:ind w:left="720" w:hanging="720"/>
        <w:rPr>
          <w:rFonts w:ascii="Times New Roman" w:hAnsi="Times New Roman"/>
          <w:szCs w:val="24"/>
        </w:rPr>
      </w:pPr>
    </w:p>
    <w:p w14:paraId="054FF555" w14:textId="77777777" w:rsidR="00E9407A" w:rsidRPr="00E9407A" w:rsidRDefault="00201224" w:rsidP="00201224">
      <w:pPr>
        <w:widowControl/>
        <w:tabs>
          <w:tab w:val="left" w:pos="360"/>
        </w:tabs>
        <w:ind w:left="360" w:hanging="360"/>
        <w:rPr>
          <w:rFonts w:ascii="Times New Roman" w:hAnsi="Times New Roman"/>
          <w:color w:val="FF0000"/>
          <w:szCs w:val="24"/>
        </w:rPr>
      </w:pPr>
      <w:r w:rsidRPr="008234E7">
        <w:rPr>
          <w:rFonts w:ascii="Times New Roman" w:hAnsi="Times New Roman"/>
          <w:b/>
          <w:szCs w:val="24"/>
        </w:rPr>
        <w:t>M.</w:t>
      </w:r>
      <w:r w:rsidRPr="008234E7">
        <w:rPr>
          <w:rFonts w:ascii="Times New Roman" w:hAnsi="Times New Roman"/>
          <w:b/>
          <w:szCs w:val="24"/>
        </w:rPr>
        <w:tab/>
      </w:r>
      <w:r w:rsidR="00E9407A" w:rsidRPr="00201224">
        <w:rPr>
          <w:rFonts w:ascii="Times New Roman" w:hAnsi="Times New Roman"/>
          <w:b/>
          <w:szCs w:val="24"/>
          <w:u w:val="single"/>
        </w:rPr>
        <w:t>Deposits:</w:t>
      </w:r>
      <w:r w:rsidR="00E9407A" w:rsidRPr="00E9407A">
        <w:rPr>
          <w:rFonts w:ascii="Times New Roman" w:hAnsi="Times New Roman"/>
          <w:szCs w:val="24"/>
        </w:rPr>
        <w:t xml:space="preserve">  To maximize receipts and funds availability, the </w:t>
      </w:r>
      <w:r w:rsidR="008D563F">
        <w:rPr>
          <w:rFonts w:ascii="Times New Roman" w:hAnsi="Times New Roman"/>
          <w:szCs w:val="24"/>
        </w:rPr>
        <w:t>Contractor</w:t>
      </w:r>
      <w:r w:rsidR="008D563F" w:rsidRPr="00E9407A">
        <w:rPr>
          <w:rFonts w:ascii="Times New Roman" w:hAnsi="Times New Roman"/>
          <w:szCs w:val="24"/>
        </w:rPr>
        <w:t xml:space="preserve"> </w:t>
      </w:r>
      <w:r w:rsidR="008D563F">
        <w:rPr>
          <w:rFonts w:ascii="Times New Roman" w:hAnsi="Times New Roman"/>
          <w:szCs w:val="24"/>
        </w:rPr>
        <w:t xml:space="preserve">shall </w:t>
      </w:r>
      <w:r w:rsidR="00E9407A" w:rsidRPr="00E9407A">
        <w:rPr>
          <w:rFonts w:ascii="Times New Roman" w:hAnsi="Times New Roman"/>
          <w:szCs w:val="24"/>
        </w:rPr>
        <w:t xml:space="preserve">make one or more deposits and credit the account daily.  All funds will be deposited on the day of receipt.  A duplicate deposit slip(s) will be </w:t>
      </w:r>
      <w:r w:rsidR="000F28AE">
        <w:rPr>
          <w:rFonts w:ascii="Times New Roman" w:hAnsi="Times New Roman"/>
          <w:szCs w:val="24"/>
        </w:rPr>
        <w:t>faxed</w:t>
      </w:r>
      <w:r w:rsidR="000F28AE" w:rsidRPr="00E9407A">
        <w:rPr>
          <w:rFonts w:ascii="Times New Roman" w:hAnsi="Times New Roman"/>
          <w:szCs w:val="24"/>
        </w:rPr>
        <w:t xml:space="preserve"> </w:t>
      </w:r>
      <w:r w:rsidR="00E9407A" w:rsidRPr="00E9407A">
        <w:rPr>
          <w:rFonts w:ascii="Times New Roman" w:hAnsi="Times New Roman"/>
          <w:szCs w:val="24"/>
        </w:rPr>
        <w:t xml:space="preserve">daily to Division of Finance and Administrative Services (DFAS) Cash Receipts </w:t>
      </w:r>
      <w:r w:rsidR="008D563F">
        <w:rPr>
          <w:rFonts w:ascii="Times New Roman" w:hAnsi="Times New Roman"/>
          <w:szCs w:val="24"/>
        </w:rPr>
        <w:t xml:space="preserve">Unit </w:t>
      </w:r>
      <w:r w:rsidR="000F28AE">
        <w:rPr>
          <w:rFonts w:ascii="Times New Roman" w:hAnsi="Times New Roman"/>
          <w:szCs w:val="24"/>
        </w:rPr>
        <w:t xml:space="preserve">as </w:t>
      </w:r>
      <w:r w:rsidR="00E9407A" w:rsidRPr="00E9407A">
        <w:rPr>
          <w:rFonts w:ascii="Times New Roman" w:hAnsi="Times New Roman"/>
          <w:szCs w:val="24"/>
        </w:rPr>
        <w:t>specified in Paragraph "N", and a duplicate deposit slip(s) will be sent daily along with other remittance material</w:t>
      </w:r>
      <w:r w:rsidR="00EB4EE8">
        <w:rPr>
          <w:rFonts w:ascii="Times New Roman" w:hAnsi="Times New Roman"/>
          <w:szCs w:val="24"/>
        </w:rPr>
        <w:t xml:space="preserve"> or correspondence included with a </w:t>
      </w:r>
      <w:r w:rsidR="00131134">
        <w:rPr>
          <w:rFonts w:ascii="Times New Roman" w:hAnsi="Times New Roman"/>
          <w:szCs w:val="24"/>
        </w:rPr>
        <w:t>processed transaction</w:t>
      </w:r>
      <w:r w:rsidR="00E9407A" w:rsidRPr="00E9407A">
        <w:rPr>
          <w:rFonts w:ascii="Times New Roman" w:hAnsi="Times New Roman"/>
          <w:szCs w:val="24"/>
        </w:rPr>
        <w:t xml:space="preserve"> to MHD at the address contained in Paragraph "O".  All funds received by the </w:t>
      </w:r>
      <w:r w:rsidR="000F28AE">
        <w:rPr>
          <w:rFonts w:ascii="Times New Roman" w:hAnsi="Times New Roman"/>
          <w:szCs w:val="24"/>
        </w:rPr>
        <w:t>Contractor</w:t>
      </w:r>
      <w:r w:rsidR="000F28AE" w:rsidRPr="00E9407A">
        <w:rPr>
          <w:rFonts w:ascii="Times New Roman" w:hAnsi="Times New Roman"/>
          <w:szCs w:val="24"/>
        </w:rPr>
        <w:t xml:space="preserve"> </w:t>
      </w:r>
      <w:r w:rsidR="00E9407A" w:rsidRPr="00E9407A">
        <w:rPr>
          <w:rFonts w:ascii="Times New Roman" w:hAnsi="Times New Roman"/>
          <w:szCs w:val="24"/>
        </w:rPr>
        <w:t>from the post office box</w:t>
      </w:r>
      <w:r w:rsidR="000F28AE">
        <w:rPr>
          <w:rFonts w:ascii="Times New Roman" w:hAnsi="Times New Roman"/>
          <w:szCs w:val="24"/>
        </w:rPr>
        <w:t>es</w:t>
      </w:r>
      <w:r w:rsidR="00E9407A" w:rsidRPr="00E9407A">
        <w:rPr>
          <w:rFonts w:ascii="Times New Roman" w:hAnsi="Times New Roman"/>
          <w:szCs w:val="24"/>
        </w:rPr>
        <w:t xml:space="preserve"> established for th</w:t>
      </w:r>
      <w:r w:rsidR="000F28AE">
        <w:rPr>
          <w:rFonts w:ascii="Times New Roman" w:hAnsi="Times New Roman"/>
          <w:szCs w:val="24"/>
        </w:rPr>
        <w:t>ese</w:t>
      </w:r>
      <w:r w:rsidR="00E9407A" w:rsidRPr="00E9407A">
        <w:rPr>
          <w:rFonts w:ascii="Times New Roman" w:hAnsi="Times New Roman"/>
          <w:szCs w:val="24"/>
        </w:rPr>
        <w:t xml:space="preserve"> service</w:t>
      </w:r>
      <w:r w:rsidR="000F28AE">
        <w:rPr>
          <w:rFonts w:ascii="Times New Roman" w:hAnsi="Times New Roman"/>
          <w:szCs w:val="24"/>
        </w:rPr>
        <w:t>s</w:t>
      </w:r>
      <w:r w:rsidR="00E9407A" w:rsidRPr="00E9407A">
        <w:rPr>
          <w:rFonts w:ascii="Times New Roman" w:hAnsi="Times New Roman"/>
          <w:szCs w:val="24"/>
        </w:rPr>
        <w:t xml:space="preserve"> will be deposited to the </w:t>
      </w:r>
      <w:r w:rsidR="000F28AE">
        <w:rPr>
          <w:rFonts w:ascii="Times New Roman" w:hAnsi="Times New Roman"/>
          <w:szCs w:val="24"/>
        </w:rPr>
        <w:t>designated</w:t>
      </w:r>
      <w:r w:rsidR="00143136">
        <w:rPr>
          <w:rFonts w:ascii="Times New Roman" w:hAnsi="Times New Roman"/>
          <w:szCs w:val="24"/>
        </w:rPr>
        <w:t xml:space="preserve"> </w:t>
      </w:r>
      <w:r w:rsidR="00E9407A" w:rsidRPr="00E9407A">
        <w:rPr>
          <w:rFonts w:ascii="Times New Roman" w:hAnsi="Times New Roman"/>
          <w:szCs w:val="24"/>
        </w:rPr>
        <w:t>"State Treasurer, DSS, Premium Lockbox" account.</w:t>
      </w:r>
      <w:r w:rsidR="000F28AE">
        <w:rPr>
          <w:rFonts w:ascii="Times New Roman" w:hAnsi="Times New Roman"/>
          <w:szCs w:val="24"/>
        </w:rPr>
        <w:t xml:space="preserve">  A detail deposit report shall be prepared to support the deposit ticket and </w:t>
      </w:r>
      <w:r w:rsidR="00707C4D">
        <w:rPr>
          <w:rFonts w:ascii="Times New Roman" w:hAnsi="Times New Roman"/>
          <w:szCs w:val="24"/>
        </w:rPr>
        <w:t xml:space="preserve">shall be </w:t>
      </w:r>
      <w:r w:rsidR="000F28AE">
        <w:rPr>
          <w:rFonts w:ascii="Times New Roman" w:hAnsi="Times New Roman"/>
          <w:szCs w:val="24"/>
        </w:rPr>
        <w:t>provided to DFAS and MHD as specified in paragraphs “N” and “O” of these procedures.</w:t>
      </w:r>
    </w:p>
    <w:p w14:paraId="67836F41" w14:textId="77777777" w:rsidR="00E9407A" w:rsidRPr="00E9407A" w:rsidRDefault="00E9407A" w:rsidP="00E9407A">
      <w:pPr>
        <w:ind w:left="720" w:hanging="720"/>
        <w:rPr>
          <w:rFonts w:ascii="Times New Roman" w:hAnsi="Times New Roman"/>
          <w:color w:val="FF0000"/>
          <w:szCs w:val="24"/>
        </w:rPr>
      </w:pPr>
    </w:p>
    <w:p w14:paraId="3850055A" w14:textId="0F2233F8" w:rsidR="00E9407A" w:rsidRPr="00E9407A" w:rsidRDefault="00201224" w:rsidP="00201224">
      <w:pPr>
        <w:widowControl/>
        <w:tabs>
          <w:tab w:val="left" w:pos="360"/>
        </w:tabs>
        <w:ind w:left="360" w:hanging="360"/>
        <w:rPr>
          <w:rFonts w:ascii="Times New Roman" w:hAnsi="Times New Roman"/>
          <w:szCs w:val="24"/>
        </w:rPr>
      </w:pPr>
      <w:r w:rsidRPr="00143136">
        <w:rPr>
          <w:rFonts w:ascii="Times New Roman" w:hAnsi="Times New Roman"/>
          <w:b/>
          <w:szCs w:val="24"/>
        </w:rPr>
        <w:t>N.</w:t>
      </w:r>
      <w:r w:rsidRPr="00143136">
        <w:rPr>
          <w:rFonts w:ascii="Times New Roman" w:hAnsi="Times New Roman"/>
          <w:b/>
          <w:szCs w:val="24"/>
        </w:rPr>
        <w:tab/>
      </w:r>
      <w:r w:rsidR="003B664C">
        <w:rPr>
          <w:rFonts w:ascii="Times New Roman" w:hAnsi="Times New Roman"/>
          <w:b/>
          <w:szCs w:val="24"/>
          <w:u w:val="single"/>
        </w:rPr>
        <w:t>Online Reports</w:t>
      </w:r>
      <w:r w:rsidR="00E9407A" w:rsidRPr="00E9407A">
        <w:rPr>
          <w:rFonts w:ascii="Times New Roman" w:hAnsi="Times New Roman"/>
          <w:szCs w:val="24"/>
        </w:rPr>
        <w:t xml:space="preserve">:  A copy of each deposit detail report will be </w:t>
      </w:r>
      <w:r w:rsidR="003B664C">
        <w:rPr>
          <w:rFonts w:ascii="Times New Roman" w:hAnsi="Times New Roman"/>
          <w:szCs w:val="24"/>
        </w:rPr>
        <w:t>made available online to the DSS</w:t>
      </w:r>
      <w:r w:rsidR="00E9407A" w:rsidRPr="00E9407A">
        <w:rPr>
          <w:rFonts w:ascii="Times New Roman" w:hAnsi="Times New Roman"/>
          <w:szCs w:val="24"/>
        </w:rPr>
        <w:t xml:space="preserve"> Division of Finance and Administrative Services</w:t>
      </w:r>
      <w:r w:rsidR="000F28AE">
        <w:rPr>
          <w:rFonts w:ascii="Times New Roman" w:hAnsi="Times New Roman"/>
          <w:szCs w:val="24"/>
        </w:rPr>
        <w:t xml:space="preserve"> (DFAS), Cash Receipts Unit.</w:t>
      </w:r>
    </w:p>
    <w:p w14:paraId="70EA2762" w14:textId="77777777" w:rsidR="00E9407A" w:rsidRPr="00E9407A" w:rsidRDefault="00E9407A" w:rsidP="00E9407A">
      <w:pPr>
        <w:ind w:left="720" w:hanging="720"/>
        <w:rPr>
          <w:rFonts w:ascii="Times New Roman" w:hAnsi="Times New Roman"/>
          <w:szCs w:val="24"/>
        </w:rPr>
      </w:pPr>
    </w:p>
    <w:p w14:paraId="61F5C4B3" w14:textId="77777777" w:rsidR="00707C4D" w:rsidRDefault="00201224" w:rsidP="00201224">
      <w:pPr>
        <w:widowControl/>
        <w:tabs>
          <w:tab w:val="left" w:pos="360"/>
        </w:tabs>
        <w:ind w:left="360" w:hanging="360"/>
        <w:rPr>
          <w:rFonts w:ascii="Times New Roman" w:hAnsi="Times New Roman"/>
          <w:szCs w:val="24"/>
        </w:rPr>
      </w:pPr>
      <w:r w:rsidRPr="00143136">
        <w:rPr>
          <w:rFonts w:ascii="Times New Roman" w:hAnsi="Times New Roman"/>
          <w:b/>
          <w:szCs w:val="24"/>
        </w:rPr>
        <w:lastRenderedPageBreak/>
        <w:t>O.</w:t>
      </w:r>
      <w:r w:rsidRPr="00143136">
        <w:rPr>
          <w:rFonts w:ascii="Times New Roman" w:hAnsi="Times New Roman"/>
          <w:b/>
          <w:szCs w:val="24"/>
        </w:rPr>
        <w:tab/>
      </w:r>
      <w:r w:rsidR="00E9407A" w:rsidRPr="000F28AE">
        <w:rPr>
          <w:rFonts w:ascii="Times New Roman" w:hAnsi="Times New Roman"/>
          <w:b/>
          <w:szCs w:val="24"/>
          <w:u w:val="single"/>
        </w:rPr>
        <w:t>Photocopies, Miscellaneous Correspondence and Unacceptable Checks</w:t>
      </w:r>
      <w:r w:rsidR="00E9407A" w:rsidRPr="00E9407A">
        <w:rPr>
          <w:rFonts w:ascii="Times New Roman" w:hAnsi="Times New Roman"/>
          <w:szCs w:val="24"/>
        </w:rPr>
        <w:t xml:space="preserve">:  </w:t>
      </w:r>
      <w:r w:rsidR="00707C4D">
        <w:rPr>
          <w:rFonts w:ascii="Times New Roman" w:hAnsi="Times New Roman"/>
          <w:szCs w:val="24"/>
        </w:rPr>
        <w:t xml:space="preserve">The following shall be delivered daily to the MO </w:t>
      </w:r>
      <w:proofErr w:type="spellStart"/>
      <w:r w:rsidR="00707C4D">
        <w:rPr>
          <w:rFonts w:ascii="Times New Roman" w:hAnsi="Times New Roman"/>
          <w:szCs w:val="24"/>
        </w:rPr>
        <w:t>HealthNet</w:t>
      </w:r>
      <w:proofErr w:type="spellEnd"/>
      <w:r w:rsidR="00707C4D">
        <w:rPr>
          <w:rFonts w:ascii="Times New Roman" w:hAnsi="Times New Roman"/>
          <w:szCs w:val="24"/>
        </w:rPr>
        <w:t xml:space="preserve"> Division, Financial Services Unit located at 615 </w:t>
      </w:r>
      <w:proofErr w:type="spellStart"/>
      <w:r w:rsidR="00707C4D">
        <w:rPr>
          <w:rFonts w:ascii="Times New Roman" w:hAnsi="Times New Roman"/>
          <w:szCs w:val="24"/>
        </w:rPr>
        <w:t>Howerton</w:t>
      </w:r>
      <w:proofErr w:type="spellEnd"/>
      <w:r w:rsidR="00707C4D">
        <w:rPr>
          <w:rFonts w:ascii="Times New Roman" w:hAnsi="Times New Roman"/>
          <w:szCs w:val="24"/>
        </w:rPr>
        <w:t xml:space="preserve"> Court, Jefferson City MO  65109.</w:t>
      </w:r>
    </w:p>
    <w:p w14:paraId="2C87E8A9" w14:textId="77777777" w:rsidR="00707C4D" w:rsidRDefault="00707C4D" w:rsidP="00707C4D">
      <w:pPr>
        <w:widowControl/>
        <w:rPr>
          <w:rFonts w:ascii="Times New Roman" w:hAnsi="Times New Roman"/>
          <w:szCs w:val="24"/>
        </w:rPr>
      </w:pPr>
    </w:p>
    <w:p w14:paraId="74F568DE" w14:textId="77777777" w:rsidR="00707C4D" w:rsidRDefault="00707C4D" w:rsidP="00707C4D">
      <w:pPr>
        <w:widowControl/>
        <w:ind w:left="720"/>
        <w:rPr>
          <w:rFonts w:ascii="Times New Roman" w:hAnsi="Times New Roman"/>
          <w:szCs w:val="24"/>
        </w:rPr>
      </w:pPr>
      <w:r>
        <w:rPr>
          <w:rFonts w:ascii="Times New Roman" w:hAnsi="Times New Roman"/>
          <w:szCs w:val="24"/>
        </w:rPr>
        <w:t>(1)</w:t>
      </w:r>
      <w:r>
        <w:rPr>
          <w:rFonts w:ascii="Times New Roman" w:hAnsi="Times New Roman"/>
          <w:szCs w:val="24"/>
        </w:rPr>
        <w:tab/>
      </w:r>
      <w:r w:rsidR="00E9407A" w:rsidRPr="00E9407A">
        <w:rPr>
          <w:rFonts w:ascii="Times New Roman" w:hAnsi="Times New Roman"/>
          <w:szCs w:val="24"/>
        </w:rPr>
        <w:t>A copy of the detail deposit report</w:t>
      </w:r>
      <w:r>
        <w:rPr>
          <w:rFonts w:ascii="Times New Roman" w:hAnsi="Times New Roman"/>
          <w:szCs w:val="24"/>
        </w:rPr>
        <w:t>.</w:t>
      </w:r>
    </w:p>
    <w:p w14:paraId="05C505D0" w14:textId="77777777" w:rsidR="00707C4D" w:rsidRDefault="00707C4D" w:rsidP="00707C4D">
      <w:pPr>
        <w:widowControl/>
        <w:ind w:left="1440" w:hanging="720"/>
        <w:rPr>
          <w:rFonts w:ascii="Times New Roman" w:hAnsi="Times New Roman"/>
          <w:szCs w:val="24"/>
        </w:rPr>
      </w:pPr>
      <w:r>
        <w:rPr>
          <w:rFonts w:ascii="Times New Roman" w:hAnsi="Times New Roman"/>
          <w:szCs w:val="24"/>
        </w:rPr>
        <w:t>(2)</w:t>
      </w:r>
      <w:r>
        <w:rPr>
          <w:rFonts w:ascii="Times New Roman" w:hAnsi="Times New Roman"/>
          <w:szCs w:val="24"/>
        </w:rPr>
        <w:tab/>
        <w:t>The</w:t>
      </w:r>
      <w:r w:rsidR="00E9407A" w:rsidRPr="00E9407A">
        <w:rPr>
          <w:rFonts w:ascii="Times New Roman" w:hAnsi="Times New Roman"/>
          <w:szCs w:val="24"/>
        </w:rPr>
        <w:t xml:space="preserve"> original </w:t>
      </w:r>
      <w:r w:rsidR="00131134" w:rsidRPr="00E9407A">
        <w:rPr>
          <w:rFonts w:ascii="Times New Roman" w:hAnsi="Times New Roman"/>
          <w:szCs w:val="24"/>
        </w:rPr>
        <w:t>check</w:t>
      </w:r>
      <w:r w:rsidR="00131134">
        <w:rPr>
          <w:rFonts w:ascii="Times New Roman" w:hAnsi="Times New Roman"/>
          <w:szCs w:val="24"/>
        </w:rPr>
        <w:t>s</w:t>
      </w:r>
      <w:r w:rsidR="00143136">
        <w:rPr>
          <w:rFonts w:ascii="Times New Roman" w:hAnsi="Times New Roman"/>
          <w:szCs w:val="24"/>
        </w:rPr>
        <w:t>,</w:t>
      </w:r>
      <w:r w:rsidR="00E9407A" w:rsidRPr="00E9407A">
        <w:rPr>
          <w:rFonts w:ascii="Times New Roman" w:hAnsi="Times New Roman"/>
          <w:szCs w:val="24"/>
        </w:rPr>
        <w:t xml:space="preserve"> back-up documentation </w:t>
      </w:r>
      <w:r>
        <w:rPr>
          <w:rFonts w:ascii="Times New Roman" w:hAnsi="Times New Roman"/>
          <w:szCs w:val="24"/>
        </w:rPr>
        <w:t xml:space="preserve">or </w:t>
      </w:r>
      <w:r w:rsidR="00E9407A" w:rsidRPr="00E9407A">
        <w:rPr>
          <w:rFonts w:ascii="Times New Roman" w:hAnsi="Times New Roman"/>
          <w:szCs w:val="24"/>
        </w:rPr>
        <w:t>correspondence including envelopes</w:t>
      </w:r>
      <w:r>
        <w:rPr>
          <w:rFonts w:ascii="Times New Roman" w:hAnsi="Times New Roman"/>
          <w:szCs w:val="24"/>
        </w:rPr>
        <w:t xml:space="preserve"> for any items rejected from Paragraphs A, C, and E through J of these procedures.</w:t>
      </w:r>
    </w:p>
    <w:p w14:paraId="727CA519" w14:textId="77777777" w:rsidR="00707C4D" w:rsidRDefault="00707C4D" w:rsidP="00707C4D">
      <w:pPr>
        <w:widowControl/>
        <w:ind w:left="1440" w:hanging="720"/>
        <w:rPr>
          <w:rFonts w:ascii="Times New Roman" w:hAnsi="Times New Roman"/>
          <w:szCs w:val="24"/>
        </w:rPr>
      </w:pPr>
      <w:r>
        <w:rPr>
          <w:rFonts w:ascii="Times New Roman" w:hAnsi="Times New Roman"/>
          <w:szCs w:val="24"/>
        </w:rPr>
        <w:t>(3)</w:t>
      </w:r>
      <w:r>
        <w:rPr>
          <w:rFonts w:ascii="Times New Roman" w:hAnsi="Times New Roman"/>
          <w:szCs w:val="24"/>
        </w:rPr>
        <w:tab/>
        <w:t>Any envelopes</w:t>
      </w:r>
      <w:r w:rsidR="00E9407A" w:rsidRPr="00E9407A">
        <w:rPr>
          <w:rFonts w:ascii="Times New Roman" w:hAnsi="Times New Roman"/>
          <w:szCs w:val="24"/>
        </w:rPr>
        <w:t xml:space="preserve"> containing correspondence and no checks </w:t>
      </w:r>
    </w:p>
    <w:p w14:paraId="32D69430" w14:textId="77777777" w:rsidR="00707C4D" w:rsidRDefault="00707C4D" w:rsidP="00707C4D">
      <w:pPr>
        <w:widowControl/>
        <w:ind w:left="720"/>
        <w:rPr>
          <w:rFonts w:ascii="Times New Roman" w:hAnsi="Times New Roman"/>
          <w:szCs w:val="24"/>
        </w:rPr>
      </w:pPr>
    </w:p>
    <w:p w14:paraId="6CFFC2B0" w14:textId="77777777" w:rsidR="00707C4D" w:rsidRDefault="00E9407A" w:rsidP="00707C4D">
      <w:pPr>
        <w:widowControl/>
        <w:ind w:left="720"/>
        <w:rPr>
          <w:rFonts w:ascii="Times New Roman" w:hAnsi="Times New Roman"/>
          <w:szCs w:val="24"/>
        </w:rPr>
      </w:pPr>
      <w:r w:rsidRPr="00E9407A">
        <w:rPr>
          <w:rFonts w:ascii="Times New Roman" w:hAnsi="Times New Roman"/>
          <w:szCs w:val="24"/>
        </w:rPr>
        <w:t xml:space="preserve">The </w:t>
      </w:r>
      <w:r w:rsidR="00707C4D">
        <w:rPr>
          <w:rFonts w:ascii="Times New Roman" w:hAnsi="Times New Roman"/>
          <w:szCs w:val="24"/>
        </w:rPr>
        <w:t>packet containing the items noted above shall</w:t>
      </w:r>
      <w:r w:rsidRPr="00E9407A">
        <w:rPr>
          <w:rFonts w:ascii="Times New Roman" w:hAnsi="Times New Roman"/>
          <w:szCs w:val="24"/>
        </w:rPr>
        <w:t xml:space="preserve"> be delivered </w:t>
      </w:r>
      <w:r w:rsidR="00707C4D">
        <w:rPr>
          <w:rFonts w:ascii="Times New Roman" w:hAnsi="Times New Roman"/>
          <w:szCs w:val="24"/>
        </w:rPr>
        <w:t>each State business day</w:t>
      </w:r>
      <w:r w:rsidRPr="00E9407A">
        <w:rPr>
          <w:rFonts w:ascii="Times New Roman" w:hAnsi="Times New Roman"/>
          <w:szCs w:val="24"/>
        </w:rPr>
        <w:t xml:space="preserve"> </w:t>
      </w:r>
      <w:r w:rsidR="00131134">
        <w:rPr>
          <w:rFonts w:ascii="Times New Roman" w:hAnsi="Times New Roman"/>
          <w:szCs w:val="24"/>
        </w:rPr>
        <w:t>between 8:00 AM and</w:t>
      </w:r>
      <w:r w:rsidR="00131134" w:rsidRPr="00E9407A">
        <w:rPr>
          <w:rFonts w:ascii="Times New Roman" w:hAnsi="Times New Roman"/>
          <w:szCs w:val="24"/>
        </w:rPr>
        <w:t xml:space="preserve"> </w:t>
      </w:r>
      <w:r w:rsidRPr="00E9407A">
        <w:rPr>
          <w:rFonts w:ascii="Times New Roman" w:hAnsi="Times New Roman"/>
          <w:szCs w:val="24"/>
        </w:rPr>
        <w:t>10:00 AM</w:t>
      </w:r>
      <w:r w:rsidR="00707C4D">
        <w:rPr>
          <w:rFonts w:ascii="Times New Roman" w:hAnsi="Times New Roman"/>
          <w:szCs w:val="24"/>
        </w:rPr>
        <w:t xml:space="preserve"> CST</w:t>
      </w:r>
      <w:r w:rsidRPr="00E9407A">
        <w:rPr>
          <w:rFonts w:ascii="Times New Roman" w:hAnsi="Times New Roman"/>
          <w:szCs w:val="24"/>
        </w:rPr>
        <w:t xml:space="preserve">.  </w:t>
      </w:r>
    </w:p>
    <w:p w14:paraId="5291DDAA" w14:textId="77777777" w:rsidR="00E9407A" w:rsidRPr="00E9407A" w:rsidRDefault="00E9407A" w:rsidP="00E9407A">
      <w:pPr>
        <w:ind w:left="720" w:hanging="720"/>
        <w:rPr>
          <w:rFonts w:ascii="Times New Roman" w:hAnsi="Times New Roman"/>
          <w:szCs w:val="24"/>
        </w:rPr>
      </w:pPr>
    </w:p>
    <w:p w14:paraId="40F1969A" w14:textId="77777777" w:rsidR="00E9407A" w:rsidRPr="00E9407A" w:rsidRDefault="00201224" w:rsidP="00201224">
      <w:pPr>
        <w:widowControl/>
        <w:tabs>
          <w:tab w:val="left" w:pos="360"/>
        </w:tabs>
        <w:ind w:left="360" w:hanging="360"/>
        <w:rPr>
          <w:rFonts w:ascii="Times New Roman" w:hAnsi="Times New Roman"/>
          <w:szCs w:val="24"/>
        </w:rPr>
      </w:pPr>
      <w:r w:rsidRPr="00143136">
        <w:rPr>
          <w:rFonts w:ascii="Times New Roman" w:hAnsi="Times New Roman"/>
          <w:b/>
          <w:szCs w:val="24"/>
        </w:rPr>
        <w:t>P.</w:t>
      </w:r>
      <w:r w:rsidRPr="00143136">
        <w:rPr>
          <w:rFonts w:ascii="Times New Roman" w:hAnsi="Times New Roman"/>
          <w:b/>
          <w:szCs w:val="24"/>
        </w:rPr>
        <w:tab/>
      </w:r>
      <w:r w:rsidR="00AC1DBD">
        <w:rPr>
          <w:rFonts w:ascii="Times New Roman" w:hAnsi="Times New Roman"/>
          <w:b/>
          <w:szCs w:val="24"/>
          <w:u w:val="single"/>
        </w:rPr>
        <w:t xml:space="preserve">Daily </w:t>
      </w:r>
      <w:r w:rsidR="00AC1DBD" w:rsidRPr="00AC1DBD">
        <w:rPr>
          <w:rFonts w:ascii="Times New Roman" w:hAnsi="Times New Roman"/>
          <w:b/>
          <w:szCs w:val="24"/>
          <w:u w:val="single"/>
        </w:rPr>
        <w:t>Statement:</w:t>
      </w:r>
      <w:r w:rsidR="00AC1DBD">
        <w:rPr>
          <w:rFonts w:ascii="Times New Roman" w:hAnsi="Times New Roman"/>
          <w:szCs w:val="24"/>
        </w:rPr>
        <w:t xml:space="preserve">  </w:t>
      </w:r>
      <w:r w:rsidR="00E9407A" w:rsidRPr="00E9407A">
        <w:rPr>
          <w:rFonts w:ascii="Times New Roman" w:hAnsi="Times New Roman"/>
          <w:szCs w:val="24"/>
        </w:rPr>
        <w:t xml:space="preserve">The </w:t>
      </w:r>
      <w:r w:rsidR="00AC1DBD">
        <w:rPr>
          <w:rFonts w:ascii="Times New Roman" w:hAnsi="Times New Roman"/>
          <w:szCs w:val="24"/>
        </w:rPr>
        <w:t>Contractor shall</w:t>
      </w:r>
      <w:r w:rsidR="00E9407A" w:rsidRPr="00E9407A">
        <w:rPr>
          <w:rFonts w:ascii="Times New Roman" w:hAnsi="Times New Roman"/>
          <w:szCs w:val="24"/>
        </w:rPr>
        <w:t xml:space="preserve"> generate a daily statement for the Office of the Missouri State Treasurer.</w:t>
      </w:r>
    </w:p>
    <w:p w14:paraId="0F2B759A" w14:textId="77777777" w:rsidR="00E9407A" w:rsidRPr="00E9407A" w:rsidRDefault="00E9407A" w:rsidP="00E9407A">
      <w:pPr>
        <w:ind w:left="720" w:hanging="720"/>
        <w:rPr>
          <w:rFonts w:ascii="Times New Roman" w:hAnsi="Times New Roman"/>
          <w:szCs w:val="24"/>
        </w:rPr>
      </w:pPr>
    </w:p>
    <w:p w14:paraId="114B5EC1" w14:textId="77777777" w:rsidR="00E9407A" w:rsidRDefault="00201224" w:rsidP="00201224">
      <w:pPr>
        <w:widowControl/>
        <w:tabs>
          <w:tab w:val="left" w:pos="360"/>
        </w:tabs>
        <w:ind w:left="360" w:hanging="360"/>
        <w:rPr>
          <w:rFonts w:ascii="Times New Roman" w:hAnsi="Times New Roman"/>
          <w:szCs w:val="24"/>
        </w:rPr>
      </w:pPr>
      <w:r w:rsidRPr="00143136">
        <w:rPr>
          <w:rFonts w:ascii="Times New Roman" w:hAnsi="Times New Roman"/>
          <w:b/>
          <w:szCs w:val="24"/>
        </w:rPr>
        <w:t>Q.</w:t>
      </w:r>
      <w:r w:rsidRPr="00143136">
        <w:rPr>
          <w:rFonts w:ascii="Times New Roman" w:hAnsi="Times New Roman"/>
          <w:b/>
          <w:szCs w:val="24"/>
        </w:rPr>
        <w:tab/>
      </w:r>
      <w:r w:rsidR="00AC1DBD" w:rsidRPr="00AC1DBD">
        <w:rPr>
          <w:rFonts w:ascii="Times New Roman" w:hAnsi="Times New Roman"/>
          <w:b/>
          <w:szCs w:val="24"/>
          <w:u w:val="single"/>
        </w:rPr>
        <w:t>Transaction Files:</w:t>
      </w:r>
      <w:r w:rsidR="00AC1DBD">
        <w:rPr>
          <w:rFonts w:ascii="Times New Roman" w:hAnsi="Times New Roman"/>
          <w:szCs w:val="24"/>
        </w:rPr>
        <w:t xml:space="preserve">  </w:t>
      </w:r>
      <w:r w:rsidR="00E9407A" w:rsidRPr="00E9407A">
        <w:rPr>
          <w:rFonts w:ascii="Times New Roman" w:hAnsi="Times New Roman"/>
          <w:szCs w:val="24"/>
        </w:rPr>
        <w:t xml:space="preserve">The </w:t>
      </w:r>
      <w:r w:rsidR="00AC1DBD">
        <w:rPr>
          <w:rFonts w:ascii="Times New Roman" w:hAnsi="Times New Roman"/>
          <w:szCs w:val="24"/>
        </w:rPr>
        <w:t>Contractor</w:t>
      </w:r>
      <w:r w:rsidR="00AC1DBD" w:rsidRPr="00E9407A">
        <w:rPr>
          <w:rFonts w:ascii="Times New Roman" w:hAnsi="Times New Roman"/>
          <w:szCs w:val="24"/>
        </w:rPr>
        <w:t xml:space="preserve"> </w:t>
      </w:r>
      <w:r w:rsidR="00AC1DBD">
        <w:rPr>
          <w:rFonts w:ascii="Times New Roman" w:hAnsi="Times New Roman"/>
          <w:szCs w:val="24"/>
        </w:rPr>
        <w:t>shall</w:t>
      </w:r>
      <w:r w:rsidR="00AC1DBD" w:rsidRPr="00E9407A">
        <w:rPr>
          <w:rFonts w:ascii="Times New Roman" w:hAnsi="Times New Roman"/>
          <w:szCs w:val="24"/>
        </w:rPr>
        <w:t xml:space="preserve"> </w:t>
      </w:r>
      <w:r w:rsidR="00E9407A" w:rsidRPr="00E9407A">
        <w:rPr>
          <w:rFonts w:ascii="Times New Roman" w:hAnsi="Times New Roman"/>
          <w:szCs w:val="24"/>
        </w:rPr>
        <w:t>generate daily transaction files to the State that will identify deposited checks and invoice information for each check</w:t>
      </w:r>
      <w:r w:rsidR="000118DE">
        <w:rPr>
          <w:rFonts w:ascii="Times New Roman" w:hAnsi="Times New Roman"/>
          <w:szCs w:val="24"/>
        </w:rPr>
        <w:t xml:space="preserve"> or money order</w:t>
      </w:r>
      <w:r w:rsidR="00E9407A" w:rsidRPr="00E9407A">
        <w:rPr>
          <w:rFonts w:ascii="Times New Roman" w:hAnsi="Times New Roman"/>
          <w:szCs w:val="24"/>
        </w:rPr>
        <w:t>.  Each transaction will contain:  Case DCN, Invoice Date, Invoice Number, Invoice Amount, Payment Date and Check Number.</w:t>
      </w:r>
      <w:r w:rsidR="00AC1DBD">
        <w:rPr>
          <w:rFonts w:ascii="Times New Roman" w:hAnsi="Times New Roman"/>
          <w:szCs w:val="24"/>
        </w:rPr>
        <w:t xml:space="preserve">  The Contractor shall format the file as specified by the State.</w:t>
      </w:r>
    </w:p>
    <w:p w14:paraId="137EC25F" w14:textId="77777777" w:rsidR="0069182F" w:rsidRDefault="0069182F" w:rsidP="00201224">
      <w:pPr>
        <w:widowControl/>
        <w:tabs>
          <w:tab w:val="left" w:pos="360"/>
        </w:tabs>
        <w:ind w:left="360" w:hanging="360"/>
        <w:rPr>
          <w:rFonts w:ascii="Times New Roman" w:hAnsi="Times New Roman"/>
          <w:szCs w:val="24"/>
        </w:rPr>
      </w:pPr>
    </w:p>
    <w:p w14:paraId="00F36918" w14:textId="2989B076" w:rsidR="0069182F" w:rsidRDefault="0069182F" w:rsidP="00201224">
      <w:pPr>
        <w:widowControl/>
        <w:tabs>
          <w:tab w:val="left" w:pos="360"/>
        </w:tabs>
        <w:ind w:left="360" w:hanging="360"/>
        <w:rPr>
          <w:rFonts w:ascii="Times New Roman" w:hAnsi="Times New Roman"/>
          <w:szCs w:val="24"/>
        </w:rPr>
      </w:pPr>
      <w:r>
        <w:rPr>
          <w:rFonts w:ascii="Times New Roman" w:hAnsi="Times New Roman"/>
          <w:szCs w:val="24"/>
        </w:rPr>
        <w:tab/>
        <w:t xml:space="preserve">Transaction files must be transmitted to the State by 4pm each banking day.  If there is not a file generated because no work was processed that day, MHD and STO </w:t>
      </w:r>
      <w:r w:rsidR="001627D5">
        <w:rPr>
          <w:rFonts w:ascii="Times New Roman" w:hAnsi="Times New Roman"/>
          <w:szCs w:val="24"/>
        </w:rPr>
        <w:t xml:space="preserve">must </w:t>
      </w:r>
      <w:r>
        <w:rPr>
          <w:rFonts w:ascii="Times New Roman" w:hAnsi="Times New Roman"/>
          <w:szCs w:val="24"/>
        </w:rPr>
        <w:t xml:space="preserve">be notified by </w:t>
      </w:r>
      <w:r w:rsidR="003D69DA">
        <w:rPr>
          <w:rFonts w:ascii="Times New Roman" w:hAnsi="Times New Roman"/>
          <w:szCs w:val="24"/>
        </w:rPr>
        <w:t xml:space="preserve">2:30 </w:t>
      </w:r>
      <w:r>
        <w:rPr>
          <w:rFonts w:ascii="Times New Roman" w:hAnsi="Times New Roman"/>
          <w:szCs w:val="24"/>
        </w:rPr>
        <w:t>pm that banking day.</w:t>
      </w:r>
    </w:p>
    <w:p w14:paraId="15136223" w14:textId="77777777" w:rsidR="0069182F" w:rsidRDefault="0069182F" w:rsidP="00201224">
      <w:pPr>
        <w:widowControl/>
        <w:tabs>
          <w:tab w:val="left" w:pos="360"/>
        </w:tabs>
        <w:ind w:left="360" w:hanging="360"/>
        <w:rPr>
          <w:rFonts w:ascii="Times New Roman" w:hAnsi="Times New Roman"/>
          <w:szCs w:val="24"/>
        </w:rPr>
      </w:pPr>
    </w:p>
    <w:p w14:paraId="23A896D5" w14:textId="77777777" w:rsidR="0069182F" w:rsidRDefault="0069182F" w:rsidP="00201224">
      <w:pPr>
        <w:widowControl/>
        <w:tabs>
          <w:tab w:val="left" w:pos="360"/>
        </w:tabs>
        <w:ind w:left="360" w:hanging="360"/>
        <w:rPr>
          <w:rFonts w:ascii="Times New Roman" w:hAnsi="Times New Roman"/>
          <w:szCs w:val="24"/>
        </w:rPr>
      </w:pPr>
      <w:r>
        <w:rPr>
          <w:rFonts w:ascii="Times New Roman" w:hAnsi="Times New Roman"/>
          <w:szCs w:val="24"/>
        </w:rPr>
        <w:tab/>
        <w:t xml:space="preserve">The Contractor must have in place internal system notifications warning when a file has not been generated by </w:t>
      </w:r>
      <w:r w:rsidR="00746080">
        <w:rPr>
          <w:rFonts w:ascii="Times New Roman" w:hAnsi="Times New Roman"/>
          <w:szCs w:val="24"/>
        </w:rPr>
        <w:t>2</w:t>
      </w:r>
      <w:r w:rsidR="00F62A3F">
        <w:rPr>
          <w:rFonts w:ascii="Times New Roman" w:hAnsi="Times New Roman"/>
          <w:szCs w:val="24"/>
        </w:rPr>
        <w:t xml:space="preserve">:30 </w:t>
      </w:r>
      <w:r>
        <w:rPr>
          <w:rFonts w:ascii="Times New Roman" w:hAnsi="Times New Roman"/>
          <w:szCs w:val="24"/>
        </w:rPr>
        <w:t>pm each banking day.</w:t>
      </w:r>
    </w:p>
    <w:p w14:paraId="15AF3E9D" w14:textId="77777777" w:rsidR="001627D5" w:rsidRDefault="001627D5" w:rsidP="00201224">
      <w:pPr>
        <w:widowControl/>
        <w:tabs>
          <w:tab w:val="left" w:pos="360"/>
        </w:tabs>
        <w:ind w:left="360" w:hanging="360"/>
        <w:rPr>
          <w:rFonts w:ascii="Times New Roman" w:hAnsi="Times New Roman"/>
          <w:szCs w:val="24"/>
        </w:rPr>
      </w:pPr>
    </w:p>
    <w:p w14:paraId="7F01C4F7" w14:textId="77777777" w:rsidR="001627D5" w:rsidRDefault="001627D5" w:rsidP="00201224">
      <w:pPr>
        <w:widowControl/>
        <w:tabs>
          <w:tab w:val="left" w:pos="360"/>
        </w:tabs>
        <w:ind w:left="360" w:hanging="360"/>
        <w:rPr>
          <w:rFonts w:ascii="Times New Roman" w:hAnsi="Times New Roman"/>
          <w:szCs w:val="24"/>
        </w:rPr>
      </w:pPr>
      <w:r>
        <w:rPr>
          <w:rFonts w:ascii="Times New Roman" w:hAnsi="Times New Roman"/>
          <w:szCs w:val="24"/>
        </w:rPr>
        <w:tab/>
        <w:t>Should the contractor deliver multiple files in a single day, a notification procedure must be in place and the MHD and STO must be notified which file is the correct file to process before 4pm each banking day.</w:t>
      </w:r>
    </w:p>
    <w:p w14:paraId="01EE3B92" w14:textId="77777777" w:rsidR="001627D5" w:rsidRDefault="001627D5" w:rsidP="00201224">
      <w:pPr>
        <w:widowControl/>
        <w:tabs>
          <w:tab w:val="left" w:pos="360"/>
        </w:tabs>
        <w:ind w:left="360" w:hanging="360"/>
        <w:rPr>
          <w:rFonts w:ascii="Times New Roman" w:hAnsi="Times New Roman"/>
          <w:szCs w:val="24"/>
        </w:rPr>
      </w:pPr>
    </w:p>
    <w:p w14:paraId="2B700743" w14:textId="77777777" w:rsidR="003F2CB7" w:rsidRDefault="001627D5" w:rsidP="00201224">
      <w:pPr>
        <w:widowControl/>
        <w:tabs>
          <w:tab w:val="left" w:pos="360"/>
        </w:tabs>
        <w:ind w:left="360" w:hanging="360"/>
        <w:rPr>
          <w:rFonts w:ascii="Times New Roman" w:hAnsi="Times New Roman"/>
          <w:szCs w:val="24"/>
        </w:rPr>
      </w:pPr>
      <w:r>
        <w:rPr>
          <w:rFonts w:ascii="Times New Roman" w:hAnsi="Times New Roman"/>
          <w:szCs w:val="24"/>
        </w:rPr>
        <w:t>R.</w:t>
      </w:r>
      <w:r>
        <w:rPr>
          <w:rFonts w:ascii="Times New Roman" w:hAnsi="Times New Roman"/>
          <w:szCs w:val="24"/>
        </w:rPr>
        <w:tab/>
      </w:r>
      <w:r w:rsidR="00C31BEC" w:rsidRPr="00695433">
        <w:rPr>
          <w:rFonts w:ascii="Times New Roman" w:hAnsi="Times New Roman"/>
          <w:b/>
          <w:szCs w:val="24"/>
          <w:u w:val="single"/>
        </w:rPr>
        <w:t>Credit or Debit Adjustments:</w:t>
      </w:r>
      <w:r w:rsidR="00C31BEC">
        <w:rPr>
          <w:rFonts w:ascii="Times New Roman" w:hAnsi="Times New Roman"/>
          <w:szCs w:val="24"/>
        </w:rPr>
        <w:tab/>
        <w:t xml:space="preserve">The Contractor shall notify the DSS Receipts Unit at the address contained in Paragraph N and the MHD Financial Services Unit at the address contained in Paragraph O or any credit or debit adjustment to the account.  The adjustment notice must contain:  </w:t>
      </w:r>
    </w:p>
    <w:p w14:paraId="03D36A2A" w14:textId="77777777" w:rsidR="003F2CB7" w:rsidRPr="003F2CB7" w:rsidRDefault="00C31BEC" w:rsidP="007B1DCD">
      <w:pPr>
        <w:pStyle w:val="ListParagraph"/>
        <w:widowControl/>
        <w:numPr>
          <w:ilvl w:val="0"/>
          <w:numId w:val="86"/>
        </w:numPr>
        <w:tabs>
          <w:tab w:val="left" w:pos="360"/>
        </w:tabs>
        <w:rPr>
          <w:rFonts w:ascii="Times New Roman" w:hAnsi="Times New Roman"/>
          <w:szCs w:val="24"/>
        </w:rPr>
      </w:pPr>
      <w:r w:rsidRPr="00695433">
        <w:rPr>
          <w:rFonts w:ascii="Times New Roman" w:hAnsi="Times New Roman"/>
          <w:szCs w:val="24"/>
        </w:rPr>
        <w:t>the date the adjustmen</w:t>
      </w:r>
      <w:r w:rsidR="003F2CB7" w:rsidRPr="003F2CB7">
        <w:rPr>
          <w:rFonts w:ascii="Times New Roman" w:hAnsi="Times New Roman"/>
          <w:szCs w:val="24"/>
        </w:rPr>
        <w:t>t is posting to the account</w:t>
      </w:r>
    </w:p>
    <w:p w14:paraId="609C890D" w14:textId="77777777" w:rsidR="003F2CB7" w:rsidRDefault="00C31BEC" w:rsidP="007B1DCD">
      <w:pPr>
        <w:pStyle w:val="ListParagraph"/>
        <w:widowControl/>
        <w:numPr>
          <w:ilvl w:val="0"/>
          <w:numId w:val="86"/>
        </w:numPr>
        <w:tabs>
          <w:tab w:val="left" w:pos="360"/>
        </w:tabs>
        <w:rPr>
          <w:rFonts w:ascii="Times New Roman" w:hAnsi="Times New Roman"/>
          <w:szCs w:val="24"/>
        </w:rPr>
      </w:pPr>
      <w:r w:rsidRPr="00695433">
        <w:rPr>
          <w:rFonts w:ascii="Times New Roman" w:hAnsi="Times New Roman"/>
          <w:szCs w:val="24"/>
        </w:rPr>
        <w:t>a copy of the deposit slip</w:t>
      </w:r>
      <w:r w:rsidR="003F2CB7" w:rsidRPr="00695433">
        <w:rPr>
          <w:rFonts w:ascii="Times New Roman" w:hAnsi="Times New Roman"/>
          <w:szCs w:val="24"/>
        </w:rPr>
        <w:t xml:space="preserve"> being adjusted</w:t>
      </w:r>
    </w:p>
    <w:p w14:paraId="70428F9C" w14:textId="77777777" w:rsidR="001627D5" w:rsidRDefault="003F2CB7" w:rsidP="007B1DCD">
      <w:pPr>
        <w:pStyle w:val="ListParagraph"/>
        <w:widowControl/>
        <w:numPr>
          <w:ilvl w:val="0"/>
          <w:numId w:val="86"/>
        </w:numPr>
        <w:tabs>
          <w:tab w:val="left" w:pos="360"/>
        </w:tabs>
        <w:rPr>
          <w:rFonts w:ascii="Times New Roman" w:hAnsi="Times New Roman"/>
          <w:szCs w:val="24"/>
        </w:rPr>
      </w:pPr>
      <w:r w:rsidRPr="00695433">
        <w:rPr>
          <w:rFonts w:ascii="Times New Roman" w:hAnsi="Times New Roman"/>
          <w:szCs w:val="24"/>
        </w:rPr>
        <w:t>a copy of the item that caused the adjustment and a copy of its associated coupon or the information entered into the online exception processing system if a coupon was not received</w:t>
      </w:r>
    </w:p>
    <w:p w14:paraId="448C5659" w14:textId="77777777" w:rsidR="003F2CB7" w:rsidRPr="00695433" w:rsidRDefault="003F2CB7" w:rsidP="007B1DCD">
      <w:pPr>
        <w:pStyle w:val="ListParagraph"/>
        <w:widowControl/>
        <w:numPr>
          <w:ilvl w:val="0"/>
          <w:numId w:val="86"/>
        </w:numPr>
        <w:tabs>
          <w:tab w:val="left" w:pos="360"/>
        </w:tabs>
        <w:rPr>
          <w:rFonts w:ascii="Times New Roman" w:hAnsi="Times New Roman"/>
          <w:szCs w:val="24"/>
        </w:rPr>
      </w:pPr>
      <w:proofErr w:type="gramStart"/>
      <w:r>
        <w:rPr>
          <w:rFonts w:ascii="Times New Roman" w:hAnsi="Times New Roman"/>
          <w:szCs w:val="24"/>
        </w:rPr>
        <w:t>an</w:t>
      </w:r>
      <w:proofErr w:type="gramEnd"/>
      <w:r>
        <w:rPr>
          <w:rFonts w:ascii="Times New Roman" w:hAnsi="Times New Roman"/>
          <w:szCs w:val="24"/>
        </w:rPr>
        <w:t xml:space="preserve"> explanation of the adjustment (such as item processed for $40.00 but legal amount is $30.00.)</w:t>
      </w:r>
    </w:p>
    <w:p w14:paraId="535FABD3" w14:textId="77777777" w:rsidR="007C0EBF" w:rsidRDefault="007C0EBF">
      <w:pPr>
        <w:rPr>
          <w:rFonts w:ascii="Times New Roman" w:hAnsi="Times New Roman"/>
        </w:rPr>
      </w:pPr>
    </w:p>
    <w:p w14:paraId="184F9B2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r>
        <w:rPr>
          <w:rFonts w:ascii="Times New Roman" w:hAnsi="Times New Roman"/>
          <w:b/>
          <w:bCs/>
        </w:rPr>
        <w:br w:type="page"/>
      </w:r>
      <w:r>
        <w:rPr>
          <w:rFonts w:ascii="Times New Roman" w:hAnsi="Times New Roman"/>
          <w:b/>
          <w:bCs/>
          <w:caps/>
        </w:rPr>
        <w:lastRenderedPageBreak/>
        <w:t xml:space="preserve">Appendix </w:t>
      </w:r>
      <w:r w:rsidR="00A25A87">
        <w:rPr>
          <w:rFonts w:ascii="Times New Roman" w:hAnsi="Times New Roman"/>
          <w:b/>
          <w:bCs/>
          <w:caps/>
        </w:rPr>
        <w:t>D</w:t>
      </w:r>
    </w:p>
    <w:p w14:paraId="4100681C" w14:textId="77777777" w:rsidR="007C0EBF" w:rsidRDefault="007C0EBF">
      <w:pPr>
        <w:jc w:val="center"/>
        <w:rPr>
          <w:rFonts w:ascii="Times New Roman" w:hAnsi="Times New Roman"/>
          <w:b/>
        </w:rPr>
      </w:pPr>
    </w:p>
    <w:p w14:paraId="47A6C972" w14:textId="77777777" w:rsidR="007C0EBF" w:rsidRDefault="007C0EBF">
      <w:pPr>
        <w:jc w:val="center"/>
        <w:rPr>
          <w:rFonts w:ascii="Times New Roman" w:hAnsi="Times New Roman"/>
          <w:b/>
        </w:rPr>
      </w:pPr>
      <w:r>
        <w:rPr>
          <w:rFonts w:ascii="Times New Roman" w:hAnsi="Times New Roman"/>
          <w:b/>
        </w:rPr>
        <w:t>STANDARD LOCKBOX OPERATING PROCEDURES (“INSTRUCTIONS”)</w:t>
      </w:r>
    </w:p>
    <w:p w14:paraId="648AFAFF" w14:textId="77777777" w:rsidR="007C0EBF" w:rsidRDefault="001543CD">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rPr>
        <w:t>CHILD SUPPORT ANNUAL FEE</w:t>
      </w:r>
      <w:r w:rsidR="007C0EBF">
        <w:rPr>
          <w:rFonts w:ascii="Times New Roman" w:hAnsi="Times New Roman"/>
          <w:b/>
        </w:rPr>
        <w:t xml:space="preserve"> LOCKBOX</w:t>
      </w:r>
    </w:p>
    <w:p w14:paraId="42CBE7A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3828B1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21DFB1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33795F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68156C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AEA407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7B910E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1C9E2F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9157D1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86CC74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024D1A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F8C6AC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8E9567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AA61A8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15448B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975891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D19FD1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90E65B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86116F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FB9DFE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8CED41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1AC55C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B633C5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90F6E7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00C906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D0DD2A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6584DD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4AE981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90D1DD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73EB47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B9F3B7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6B9EB9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590277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6470D1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ECE3E2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932BE8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AC4E83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F0C3F6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0004E40" w14:textId="21517CA9" w:rsidR="007C0EBF" w:rsidRDefault="000D08D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caps/>
        </w:rPr>
      </w:pPr>
      <w:r>
        <w:rPr>
          <w:rFonts w:ascii="Times New Roman" w:hAnsi="Times New Roman"/>
          <w:b/>
          <w:bCs/>
        </w:rPr>
        <w:br w:type="page"/>
      </w:r>
      <w:r w:rsidR="007C0EBF">
        <w:rPr>
          <w:rFonts w:ascii="Times New Roman" w:hAnsi="Times New Roman"/>
          <w:b/>
          <w:bCs/>
          <w:caps/>
        </w:rPr>
        <w:lastRenderedPageBreak/>
        <w:t xml:space="preserve">Appendix </w:t>
      </w:r>
      <w:r w:rsidR="00A25A87">
        <w:rPr>
          <w:rFonts w:ascii="Times New Roman" w:hAnsi="Times New Roman"/>
          <w:b/>
          <w:bCs/>
          <w:caps/>
        </w:rPr>
        <w:t>D</w:t>
      </w:r>
    </w:p>
    <w:p w14:paraId="56C6EBE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853EFAE" w14:textId="77777777" w:rsidR="007C0EBF" w:rsidRDefault="007C0EBF">
      <w:pPr>
        <w:jc w:val="center"/>
        <w:rPr>
          <w:rFonts w:ascii="Times New Roman" w:hAnsi="Times New Roman"/>
          <w:b/>
        </w:rPr>
      </w:pPr>
      <w:r>
        <w:rPr>
          <w:rFonts w:ascii="Times New Roman" w:hAnsi="Times New Roman"/>
          <w:b/>
        </w:rPr>
        <w:t>MISSOURI DEPARTMENT OF SOCIAL SERVICES</w:t>
      </w:r>
    </w:p>
    <w:p w14:paraId="371EB0FE" w14:textId="77777777" w:rsidR="00F20DA8" w:rsidRPr="005015F1" w:rsidRDefault="000D08D8" w:rsidP="00F20DA8">
      <w:pPr>
        <w:jc w:val="center"/>
        <w:rPr>
          <w:rFonts w:ascii="Times New Roman" w:hAnsi="Times New Roman"/>
          <w:b/>
        </w:rPr>
      </w:pPr>
      <w:r>
        <w:rPr>
          <w:rFonts w:ascii="Times New Roman" w:hAnsi="Times New Roman"/>
          <w:b/>
        </w:rPr>
        <w:t>FAMILY SUPPORT</w:t>
      </w:r>
      <w:r w:rsidR="00F20DA8" w:rsidRPr="005015F1">
        <w:rPr>
          <w:rFonts w:ascii="Times New Roman" w:hAnsi="Times New Roman"/>
          <w:b/>
        </w:rPr>
        <w:t xml:space="preserve"> DIVISION</w:t>
      </w:r>
    </w:p>
    <w:p w14:paraId="2F78BE64" w14:textId="77777777" w:rsidR="007C0EBF" w:rsidRDefault="007C0EBF">
      <w:pPr>
        <w:jc w:val="center"/>
        <w:rPr>
          <w:rFonts w:ascii="Times New Roman" w:hAnsi="Times New Roman"/>
          <w:b/>
        </w:rPr>
      </w:pPr>
    </w:p>
    <w:p w14:paraId="462CCC0F" w14:textId="77777777" w:rsidR="007C0EBF" w:rsidRDefault="007C0EBF">
      <w:pPr>
        <w:jc w:val="center"/>
        <w:rPr>
          <w:rFonts w:ascii="Times New Roman" w:hAnsi="Times New Roman"/>
          <w:b/>
        </w:rPr>
      </w:pPr>
      <w:r>
        <w:rPr>
          <w:rFonts w:ascii="Times New Roman" w:hAnsi="Times New Roman"/>
          <w:b/>
        </w:rPr>
        <w:t>STANDARD LOCKBOX OPERATING PROCEDURES (“INSTRUCTIONS”)</w:t>
      </w:r>
    </w:p>
    <w:p w14:paraId="3F9D2B19" w14:textId="77777777" w:rsidR="007C0EBF" w:rsidRDefault="00F20DA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rPr>
        <w:t>CHILD SUPPORT ANNUAL FEE</w:t>
      </w:r>
      <w:r w:rsidR="007C0EBF">
        <w:rPr>
          <w:rFonts w:ascii="Times New Roman" w:hAnsi="Times New Roman"/>
          <w:b/>
        </w:rPr>
        <w:t xml:space="preserve"> LOCKBOX</w:t>
      </w:r>
    </w:p>
    <w:p w14:paraId="0B8B3B26" w14:textId="77777777" w:rsidR="007C0EBF" w:rsidRPr="002968A7"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szCs w:val="24"/>
        </w:rPr>
      </w:pPr>
    </w:p>
    <w:p w14:paraId="7768C4D8" w14:textId="77777777" w:rsidR="002968A7" w:rsidRPr="002968A7" w:rsidRDefault="002968A7" w:rsidP="002968A7">
      <w:pPr>
        <w:rPr>
          <w:rFonts w:ascii="Times New Roman" w:hAnsi="Times New Roman"/>
          <w:color w:val="000000"/>
          <w:szCs w:val="24"/>
        </w:rPr>
      </w:pPr>
      <w:r w:rsidRPr="002968A7">
        <w:rPr>
          <w:rFonts w:ascii="Times New Roman" w:hAnsi="Times New Roman"/>
          <w:szCs w:val="24"/>
        </w:rPr>
        <w:t xml:space="preserve">The </w:t>
      </w:r>
      <w:r w:rsidR="00385A36">
        <w:rPr>
          <w:rFonts w:ascii="Times New Roman" w:hAnsi="Times New Roman"/>
          <w:szCs w:val="24"/>
        </w:rPr>
        <w:t>Contractor’s</w:t>
      </w:r>
      <w:r w:rsidRPr="002968A7">
        <w:rPr>
          <w:rFonts w:ascii="Times New Roman" w:hAnsi="Times New Roman"/>
          <w:szCs w:val="24"/>
        </w:rPr>
        <w:t xml:space="preserve"> Lockbox Department will open envelopes, remove and inspect the contents, and will then process</w:t>
      </w:r>
      <w:r w:rsidR="00385A36">
        <w:rPr>
          <w:rFonts w:ascii="Times New Roman" w:hAnsi="Times New Roman"/>
          <w:szCs w:val="24"/>
        </w:rPr>
        <w:t xml:space="preserve"> remittances received</w:t>
      </w:r>
      <w:r w:rsidRPr="002968A7">
        <w:rPr>
          <w:rFonts w:ascii="Times New Roman" w:hAnsi="Times New Roman"/>
          <w:szCs w:val="24"/>
        </w:rPr>
        <w:t xml:space="preserve"> as provided below, and deposit the checks or </w:t>
      </w:r>
      <w:r w:rsidR="000118DE">
        <w:rPr>
          <w:rFonts w:ascii="Times New Roman" w:hAnsi="Times New Roman"/>
          <w:szCs w:val="24"/>
        </w:rPr>
        <w:t>money orders</w:t>
      </w:r>
      <w:r w:rsidR="000118DE" w:rsidRPr="002968A7">
        <w:rPr>
          <w:rFonts w:ascii="Times New Roman" w:hAnsi="Times New Roman"/>
          <w:szCs w:val="24"/>
        </w:rPr>
        <w:t xml:space="preserve"> </w:t>
      </w:r>
      <w:r w:rsidRPr="002968A7">
        <w:rPr>
          <w:rFonts w:ascii="Times New Roman" w:hAnsi="Times New Roman"/>
          <w:szCs w:val="24"/>
        </w:rPr>
        <w:t>in the State Treasurer</w:t>
      </w:r>
      <w:r w:rsidR="00385A36">
        <w:rPr>
          <w:rFonts w:ascii="Times New Roman" w:hAnsi="Times New Roman"/>
          <w:szCs w:val="24"/>
        </w:rPr>
        <w:t>’s designated</w:t>
      </w:r>
      <w:r w:rsidRPr="002968A7">
        <w:rPr>
          <w:rFonts w:ascii="Times New Roman" w:hAnsi="Times New Roman"/>
          <w:szCs w:val="24"/>
        </w:rPr>
        <w:t xml:space="preserve"> </w:t>
      </w:r>
      <w:r w:rsidR="00385A36">
        <w:rPr>
          <w:rFonts w:ascii="Times New Roman" w:hAnsi="Times New Roman"/>
          <w:szCs w:val="24"/>
        </w:rPr>
        <w:t xml:space="preserve">lockbox </w:t>
      </w:r>
      <w:r w:rsidRPr="002968A7">
        <w:rPr>
          <w:rFonts w:ascii="Times New Roman" w:hAnsi="Times New Roman"/>
          <w:szCs w:val="24"/>
        </w:rPr>
        <w:t>account in accordance with the following procedures:</w:t>
      </w:r>
      <w:r w:rsidRPr="002968A7">
        <w:rPr>
          <w:rFonts w:ascii="Times New Roman" w:hAnsi="Times New Roman"/>
          <w:szCs w:val="24"/>
        </w:rPr>
        <w:tab/>
      </w:r>
    </w:p>
    <w:p w14:paraId="09547A79" w14:textId="77777777" w:rsidR="002968A7" w:rsidRPr="002968A7" w:rsidRDefault="002968A7" w:rsidP="002968A7">
      <w:pPr>
        <w:rPr>
          <w:rFonts w:ascii="Times New Roman" w:hAnsi="Times New Roman"/>
          <w:szCs w:val="24"/>
        </w:rPr>
      </w:pPr>
    </w:p>
    <w:p w14:paraId="08EB2BEF" w14:textId="77777777" w:rsidR="002968A7" w:rsidRPr="002968A7" w:rsidRDefault="00385A36" w:rsidP="00385A36">
      <w:pPr>
        <w:widowControl/>
        <w:tabs>
          <w:tab w:val="left" w:pos="360"/>
        </w:tabs>
        <w:ind w:left="360" w:hanging="360"/>
        <w:rPr>
          <w:rFonts w:ascii="Times New Roman" w:hAnsi="Times New Roman"/>
          <w:szCs w:val="24"/>
        </w:rPr>
      </w:pPr>
      <w:r w:rsidRPr="000D08D8">
        <w:rPr>
          <w:rFonts w:ascii="Times New Roman" w:hAnsi="Times New Roman"/>
          <w:b/>
          <w:szCs w:val="24"/>
        </w:rPr>
        <w:t>A.</w:t>
      </w:r>
      <w:r w:rsidRPr="000D08D8">
        <w:rPr>
          <w:rFonts w:ascii="Times New Roman" w:hAnsi="Times New Roman"/>
          <w:b/>
          <w:szCs w:val="24"/>
        </w:rPr>
        <w:tab/>
      </w:r>
      <w:r w:rsidR="002968A7" w:rsidRPr="00385A36">
        <w:rPr>
          <w:rFonts w:ascii="Times New Roman" w:hAnsi="Times New Roman"/>
          <w:b/>
          <w:szCs w:val="24"/>
          <w:u w:val="single"/>
        </w:rPr>
        <w:t>Payee</w:t>
      </w:r>
      <w:r w:rsidR="002968A7" w:rsidRPr="00385A36">
        <w:rPr>
          <w:rFonts w:ascii="Times New Roman" w:hAnsi="Times New Roman"/>
          <w:b/>
          <w:szCs w:val="24"/>
        </w:rPr>
        <w:t>:</w:t>
      </w:r>
      <w:r w:rsidR="002968A7" w:rsidRPr="002968A7">
        <w:rPr>
          <w:rFonts w:ascii="Times New Roman" w:hAnsi="Times New Roman"/>
          <w:szCs w:val="24"/>
        </w:rPr>
        <w:t xml:space="preserve">  All payees will be accepted </w:t>
      </w:r>
      <w:r>
        <w:rPr>
          <w:rFonts w:ascii="Times New Roman" w:hAnsi="Times New Roman"/>
          <w:szCs w:val="24"/>
        </w:rPr>
        <w:t>in</w:t>
      </w:r>
      <w:r w:rsidRPr="002968A7">
        <w:rPr>
          <w:rFonts w:ascii="Times New Roman" w:hAnsi="Times New Roman"/>
          <w:szCs w:val="24"/>
        </w:rPr>
        <w:t xml:space="preserve"> </w:t>
      </w:r>
      <w:r w:rsidR="002968A7" w:rsidRPr="002968A7">
        <w:rPr>
          <w:rFonts w:ascii="Times New Roman" w:hAnsi="Times New Roman"/>
          <w:szCs w:val="24"/>
        </w:rPr>
        <w:t>the lock box.  The procedures contained in the following paragraphs of this document will govern the deposit of the checks received.</w:t>
      </w:r>
    </w:p>
    <w:p w14:paraId="4101173D" w14:textId="77777777" w:rsidR="002968A7" w:rsidRPr="002968A7" w:rsidRDefault="002968A7" w:rsidP="002968A7">
      <w:pPr>
        <w:ind w:left="720" w:hanging="720"/>
        <w:rPr>
          <w:rFonts w:ascii="Times New Roman" w:hAnsi="Times New Roman"/>
          <w:szCs w:val="24"/>
        </w:rPr>
      </w:pPr>
    </w:p>
    <w:p w14:paraId="61E54777" w14:textId="77777777" w:rsidR="002968A7" w:rsidRPr="002968A7" w:rsidRDefault="00385A36" w:rsidP="00385A36">
      <w:pPr>
        <w:widowControl/>
        <w:tabs>
          <w:tab w:val="left" w:pos="360"/>
        </w:tabs>
        <w:ind w:left="360" w:hanging="360"/>
        <w:rPr>
          <w:rFonts w:ascii="Times New Roman" w:hAnsi="Times New Roman"/>
          <w:szCs w:val="24"/>
        </w:rPr>
      </w:pPr>
      <w:r w:rsidRPr="000D08D8">
        <w:rPr>
          <w:rFonts w:ascii="Times New Roman" w:hAnsi="Times New Roman"/>
          <w:b/>
          <w:szCs w:val="24"/>
        </w:rPr>
        <w:t>B.</w:t>
      </w:r>
      <w:r w:rsidRPr="000D08D8">
        <w:rPr>
          <w:rFonts w:ascii="Times New Roman" w:hAnsi="Times New Roman"/>
          <w:b/>
          <w:szCs w:val="24"/>
        </w:rPr>
        <w:tab/>
      </w:r>
      <w:r w:rsidR="002968A7" w:rsidRPr="00385A36">
        <w:rPr>
          <w:rFonts w:ascii="Times New Roman" w:hAnsi="Times New Roman"/>
          <w:b/>
          <w:szCs w:val="24"/>
          <w:u w:val="single"/>
        </w:rPr>
        <w:t>Check Endorsement</w:t>
      </w:r>
      <w:r w:rsidR="002968A7" w:rsidRPr="00385A36">
        <w:rPr>
          <w:rFonts w:ascii="Times New Roman" w:hAnsi="Times New Roman"/>
          <w:b/>
          <w:szCs w:val="24"/>
        </w:rPr>
        <w:t>:</w:t>
      </w:r>
      <w:r w:rsidR="002968A7" w:rsidRPr="002968A7">
        <w:rPr>
          <w:rFonts w:ascii="Times New Roman" w:hAnsi="Times New Roman"/>
          <w:szCs w:val="24"/>
        </w:rPr>
        <w:t xml:space="preserve">  The following endorsement will be applied to each check and draft deposited in the account</w:t>
      </w:r>
      <w:r>
        <w:rPr>
          <w:rFonts w:ascii="Times New Roman" w:hAnsi="Times New Roman"/>
          <w:szCs w:val="24"/>
        </w:rPr>
        <w:t>:</w:t>
      </w:r>
      <w:r w:rsidR="002968A7" w:rsidRPr="002968A7">
        <w:rPr>
          <w:rFonts w:ascii="Times New Roman" w:hAnsi="Times New Roman"/>
          <w:szCs w:val="24"/>
        </w:rPr>
        <w:t xml:space="preserve"> </w:t>
      </w:r>
    </w:p>
    <w:p w14:paraId="33F384EF" w14:textId="77777777" w:rsidR="002968A7" w:rsidRPr="002968A7" w:rsidRDefault="002968A7" w:rsidP="002968A7">
      <w:pPr>
        <w:ind w:left="1440"/>
        <w:rPr>
          <w:rFonts w:ascii="Times New Roman" w:hAnsi="Times New Roman"/>
          <w:szCs w:val="24"/>
          <w:u w:val="single"/>
        </w:rPr>
      </w:pPr>
      <w:r w:rsidRPr="002968A7">
        <w:rPr>
          <w:rFonts w:ascii="Times New Roman" w:hAnsi="Times New Roman"/>
          <w:szCs w:val="24"/>
          <w:u w:val="single"/>
        </w:rPr>
        <w:t>Credit Acct</w:t>
      </w:r>
    </w:p>
    <w:p w14:paraId="203FA376" w14:textId="77777777" w:rsidR="002968A7" w:rsidRPr="002968A7" w:rsidRDefault="002968A7" w:rsidP="002968A7">
      <w:pPr>
        <w:ind w:left="1440"/>
        <w:rPr>
          <w:rFonts w:ascii="Times New Roman" w:hAnsi="Times New Roman"/>
          <w:szCs w:val="24"/>
          <w:u w:val="single"/>
        </w:rPr>
      </w:pPr>
      <w:r w:rsidRPr="002968A7">
        <w:rPr>
          <w:rFonts w:ascii="Times New Roman" w:hAnsi="Times New Roman"/>
          <w:szCs w:val="24"/>
          <w:u w:val="single"/>
        </w:rPr>
        <w:t>Mo. State</w:t>
      </w:r>
    </w:p>
    <w:p w14:paraId="446EA927" w14:textId="77777777" w:rsidR="002968A7" w:rsidRPr="002968A7" w:rsidRDefault="002968A7" w:rsidP="002968A7">
      <w:pPr>
        <w:ind w:left="1440"/>
        <w:rPr>
          <w:rFonts w:ascii="Times New Roman" w:hAnsi="Times New Roman"/>
          <w:szCs w:val="24"/>
          <w:u w:val="single"/>
        </w:rPr>
      </w:pPr>
      <w:r w:rsidRPr="002968A7">
        <w:rPr>
          <w:rFonts w:ascii="Times New Roman" w:hAnsi="Times New Roman"/>
          <w:szCs w:val="24"/>
          <w:u w:val="single"/>
        </w:rPr>
        <w:t>Treasurer</w:t>
      </w:r>
    </w:p>
    <w:p w14:paraId="645C1B5A" w14:textId="77777777" w:rsidR="002968A7" w:rsidRDefault="002968A7" w:rsidP="002968A7">
      <w:pPr>
        <w:ind w:left="1440"/>
        <w:rPr>
          <w:rFonts w:ascii="Times New Roman" w:hAnsi="Times New Roman"/>
          <w:szCs w:val="24"/>
        </w:rPr>
      </w:pPr>
      <w:r w:rsidRPr="002968A7">
        <w:rPr>
          <w:rFonts w:ascii="Times New Roman" w:hAnsi="Times New Roman"/>
          <w:szCs w:val="24"/>
          <w:u w:val="single"/>
        </w:rPr>
        <w:t xml:space="preserve">DSS Child Support Annual Fee  </w:t>
      </w:r>
    </w:p>
    <w:p w14:paraId="3C9231E6" w14:textId="77777777" w:rsidR="00385A36" w:rsidRPr="00385A36" w:rsidRDefault="00385A36" w:rsidP="00385A36">
      <w:pPr>
        <w:ind w:left="360"/>
        <w:rPr>
          <w:rFonts w:ascii="Times New Roman" w:hAnsi="Times New Roman"/>
          <w:szCs w:val="24"/>
        </w:rPr>
      </w:pPr>
      <w:r>
        <w:rPr>
          <w:rFonts w:ascii="Times New Roman" w:hAnsi="Times New Roman"/>
          <w:szCs w:val="24"/>
        </w:rPr>
        <w:t>(Substitute endorsements may be permitted with the approval of the STO and DSS.)</w:t>
      </w:r>
    </w:p>
    <w:p w14:paraId="4F91151A" w14:textId="77777777" w:rsidR="002968A7" w:rsidRPr="002968A7" w:rsidRDefault="002968A7" w:rsidP="002968A7">
      <w:pPr>
        <w:ind w:left="720" w:hanging="720"/>
        <w:rPr>
          <w:rFonts w:ascii="Times New Roman" w:hAnsi="Times New Roman"/>
          <w:szCs w:val="24"/>
        </w:rPr>
      </w:pPr>
    </w:p>
    <w:p w14:paraId="0BE36A67" w14:textId="77777777" w:rsidR="002968A7" w:rsidRPr="002968A7" w:rsidRDefault="00385A36" w:rsidP="00385A36">
      <w:pPr>
        <w:widowControl/>
        <w:tabs>
          <w:tab w:val="left" w:pos="360"/>
        </w:tabs>
        <w:ind w:left="360" w:hanging="360"/>
        <w:rPr>
          <w:rFonts w:ascii="Times New Roman" w:hAnsi="Times New Roman"/>
          <w:szCs w:val="24"/>
        </w:rPr>
      </w:pPr>
      <w:r w:rsidRPr="000D08D8">
        <w:rPr>
          <w:rFonts w:ascii="Times New Roman" w:hAnsi="Times New Roman"/>
          <w:b/>
          <w:szCs w:val="24"/>
        </w:rPr>
        <w:t>C.</w:t>
      </w:r>
      <w:r w:rsidRPr="000D08D8">
        <w:rPr>
          <w:rFonts w:ascii="Times New Roman" w:hAnsi="Times New Roman"/>
          <w:b/>
          <w:szCs w:val="24"/>
        </w:rPr>
        <w:tab/>
      </w:r>
      <w:r w:rsidR="002968A7" w:rsidRPr="00385A36">
        <w:rPr>
          <w:rFonts w:ascii="Times New Roman" w:hAnsi="Times New Roman"/>
          <w:b/>
          <w:szCs w:val="24"/>
          <w:u w:val="single"/>
        </w:rPr>
        <w:t>Foreign Items</w:t>
      </w:r>
      <w:r w:rsidR="002968A7" w:rsidRPr="00385A36">
        <w:rPr>
          <w:rFonts w:ascii="Times New Roman" w:hAnsi="Times New Roman"/>
          <w:b/>
          <w:szCs w:val="24"/>
        </w:rPr>
        <w:t>:</w:t>
      </w:r>
      <w:r w:rsidR="002968A7" w:rsidRPr="002968A7">
        <w:rPr>
          <w:rFonts w:ascii="Times New Roman" w:hAnsi="Times New Roman"/>
          <w:szCs w:val="24"/>
        </w:rPr>
        <w:t xml:space="preserve">  </w:t>
      </w:r>
      <w:r>
        <w:rPr>
          <w:rFonts w:ascii="Times New Roman" w:hAnsi="Times New Roman"/>
          <w:szCs w:val="24"/>
        </w:rPr>
        <w:t>Contractor</w:t>
      </w:r>
      <w:r w:rsidRPr="002968A7">
        <w:rPr>
          <w:rFonts w:ascii="Times New Roman" w:hAnsi="Times New Roman"/>
          <w:szCs w:val="24"/>
        </w:rPr>
        <w:t xml:space="preserve"> </w:t>
      </w:r>
      <w:r w:rsidR="002968A7" w:rsidRPr="002968A7">
        <w:rPr>
          <w:rFonts w:ascii="Times New Roman" w:hAnsi="Times New Roman"/>
          <w:szCs w:val="24"/>
        </w:rPr>
        <w:t xml:space="preserve">will use its best efforts to identify and segregate any checks or drafts drawn in foreign currency and to not deposit those checks or drafts to the account.  These checks will be sent to </w:t>
      </w:r>
      <w:r w:rsidR="002968A7" w:rsidRPr="002968A7">
        <w:rPr>
          <w:rFonts w:ascii="Times New Roman" w:hAnsi="Times New Roman"/>
          <w:color w:val="000000"/>
          <w:szCs w:val="24"/>
        </w:rPr>
        <w:t>FSD</w:t>
      </w:r>
      <w:r w:rsidR="002968A7" w:rsidRPr="002968A7">
        <w:rPr>
          <w:rFonts w:ascii="Times New Roman" w:hAnsi="Times New Roman"/>
          <w:szCs w:val="24"/>
        </w:rPr>
        <w:t xml:space="preserve"> at the address contained in Paragraph "</w:t>
      </w:r>
      <w:r w:rsidR="001F1F6F">
        <w:rPr>
          <w:rFonts w:ascii="Times New Roman" w:hAnsi="Times New Roman"/>
          <w:szCs w:val="24"/>
        </w:rPr>
        <w:t>N</w:t>
      </w:r>
      <w:r w:rsidR="002968A7" w:rsidRPr="002968A7">
        <w:rPr>
          <w:rFonts w:ascii="Times New Roman" w:hAnsi="Times New Roman"/>
          <w:color w:val="000000"/>
          <w:szCs w:val="24"/>
        </w:rPr>
        <w:t>"</w:t>
      </w:r>
      <w:r w:rsidR="002968A7" w:rsidRPr="002968A7">
        <w:rPr>
          <w:rFonts w:ascii="Times New Roman" w:hAnsi="Times New Roman"/>
          <w:szCs w:val="24"/>
        </w:rPr>
        <w:t xml:space="preserve"> of these procedures.</w:t>
      </w:r>
    </w:p>
    <w:p w14:paraId="2E75B0BC" w14:textId="77777777" w:rsidR="002968A7" w:rsidRPr="002968A7" w:rsidRDefault="002968A7" w:rsidP="002968A7">
      <w:pPr>
        <w:ind w:left="720" w:hanging="720"/>
        <w:rPr>
          <w:rFonts w:ascii="Times New Roman" w:hAnsi="Times New Roman"/>
          <w:szCs w:val="24"/>
        </w:rPr>
      </w:pPr>
    </w:p>
    <w:p w14:paraId="7409E26D" w14:textId="77777777" w:rsidR="002968A7" w:rsidRPr="002968A7" w:rsidRDefault="005B7227" w:rsidP="005B7227">
      <w:pPr>
        <w:widowControl/>
        <w:tabs>
          <w:tab w:val="left" w:pos="360"/>
        </w:tabs>
        <w:ind w:left="360" w:hanging="360"/>
        <w:rPr>
          <w:rFonts w:ascii="Times New Roman" w:hAnsi="Times New Roman"/>
          <w:szCs w:val="24"/>
        </w:rPr>
      </w:pPr>
      <w:r w:rsidRPr="000D08D8">
        <w:rPr>
          <w:rFonts w:ascii="Times New Roman" w:hAnsi="Times New Roman"/>
          <w:b/>
          <w:szCs w:val="24"/>
        </w:rPr>
        <w:t>D.</w:t>
      </w:r>
      <w:r w:rsidRPr="000D08D8">
        <w:rPr>
          <w:rFonts w:ascii="Times New Roman" w:hAnsi="Times New Roman"/>
          <w:b/>
          <w:szCs w:val="24"/>
        </w:rPr>
        <w:tab/>
      </w:r>
      <w:r w:rsidR="002968A7" w:rsidRPr="005B7227">
        <w:rPr>
          <w:rFonts w:ascii="Times New Roman" w:hAnsi="Times New Roman"/>
          <w:b/>
          <w:szCs w:val="24"/>
          <w:u w:val="single"/>
        </w:rPr>
        <w:t>Undated Check</w:t>
      </w:r>
      <w:r w:rsidR="002968A7" w:rsidRPr="005B7227">
        <w:rPr>
          <w:rFonts w:ascii="Times New Roman" w:hAnsi="Times New Roman"/>
          <w:b/>
          <w:szCs w:val="24"/>
        </w:rPr>
        <w:t>:</w:t>
      </w:r>
      <w:r w:rsidR="002968A7" w:rsidRPr="002968A7">
        <w:rPr>
          <w:rFonts w:ascii="Times New Roman" w:hAnsi="Times New Roman"/>
          <w:szCs w:val="24"/>
        </w:rPr>
        <w:t xml:space="preserve">  </w:t>
      </w:r>
      <w:r>
        <w:rPr>
          <w:rFonts w:ascii="Times New Roman" w:hAnsi="Times New Roman"/>
          <w:szCs w:val="24"/>
        </w:rPr>
        <w:t>Contractor</w:t>
      </w:r>
      <w:r w:rsidRPr="002968A7">
        <w:rPr>
          <w:rFonts w:ascii="Times New Roman" w:hAnsi="Times New Roman"/>
          <w:szCs w:val="24"/>
        </w:rPr>
        <w:t xml:space="preserve"> </w:t>
      </w:r>
      <w:r w:rsidR="002968A7" w:rsidRPr="002968A7">
        <w:rPr>
          <w:rFonts w:ascii="Times New Roman" w:hAnsi="Times New Roman"/>
          <w:szCs w:val="24"/>
        </w:rPr>
        <w:t>will deposit them in the account.</w:t>
      </w:r>
    </w:p>
    <w:p w14:paraId="3A407066" w14:textId="77777777" w:rsidR="002968A7" w:rsidRDefault="002968A7" w:rsidP="002968A7">
      <w:pPr>
        <w:ind w:left="720" w:hanging="720"/>
        <w:rPr>
          <w:rFonts w:ascii="Times New Roman" w:hAnsi="Times New Roman"/>
          <w:szCs w:val="24"/>
        </w:rPr>
      </w:pPr>
    </w:p>
    <w:p w14:paraId="5524DC2F" w14:textId="77777777" w:rsidR="005B7227" w:rsidRPr="005B7227" w:rsidRDefault="005B7227" w:rsidP="005B7227">
      <w:pPr>
        <w:tabs>
          <w:tab w:val="left" w:pos="360"/>
        </w:tabs>
        <w:ind w:left="360" w:hanging="360"/>
        <w:rPr>
          <w:rFonts w:ascii="Times New Roman" w:hAnsi="Times New Roman"/>
          <w:szCs w:val="24"/>
        </w:rPr>
      </w:pPr>
      <w:r w:rsidRPr="005B7227">
        <w:rPr>
          <w:rFonts w:ascii="Times New Roman" w:hAnsi="Times New Roman"/>
          <w:b/>
          <w:szCs w:val="24"/>
        </w:rPr>
        <w:t>E.</w:t>
      </w:r>
      <w:r w:rsidRPr="005B7227">
        <w:rPr>
          <w:rFonts w:ascii="Times New Roman" w:hAnsi="Times New Roman"/>
          <w:b/>
          <w:szCs w:val="24"/>
        </w:rPr>
        <w:tab/>
      </w:r>
      <w:r w:rsidRPr="000D08D8">
        <w:rPr>
          <w:rFonts w:ascii="Times New Roman" w:hAnsi="Times New Roman"/>
          <w:b/>
          <w:szCs w:val="24"/>
          <w:u w:val="single"/>
        </w:rPr>
        <w:t>Postdated Checks</w:t>
      </w:r>
      <w:r w:rsidRPr="005B7227">
        <w:rPr>
          <w:rFonts w:ascii="Times New Roman" w:hAnsi="Times New Roman"/>
          <w:b/>
          <w:szCs w:val="24"/>
        </w:rPr>
        <w:t>:</w:t>
      </w:r>
      <w:r>
        <w:rPr>
          <w:rFonts w:ascii="Times New Roman" w:hAnsi="Times New Roman"/>
          <w:szCs w:val="24"/>
        </w:rPr>
        <w:t xml:space="preserve">  Contractor shall use its best efforts to identify and segregate any checks or drafts postdated three days or more from the date received</w:t>
      </w:r>
      <w:r w:rsidR="00E36772">
        <w:rPr>
          <w:rFonts w:ascii="Times New Roman" w:hAnsi="Times New Roman"/>
          <w:szCs w:val="24"/>
        </w:rPr>
        <w:t>, or postdated checks that would not be paid on presentation and shall not deposit them.  These checks will be sent to FSD at the address contained in Paragraph “</w:t>
      </w:r>
      <w:r w:rsidR="001F1F6F">
        <w:rPr>
          <w:rFonts w:ascii="Times New Roman" w:hAnsi="Times New Roman"/>
          <w:szCs w:val="24"/>
        </w:rPr>
        <w:t>N</w:t>
      </w:r>
      <w:r w:rsidR="00E36772">
        <w:rPr>
          <w:rFonts w:ascii="Times New Roman" w:hAnsi="Times New Roman"/>
          <w:szCs w:val="24"/>
        </w:rPr>
        <w:t>” of these procedures.</w:t>
      </w:r>
    </w:p>
    <w:p w14:paraId="021FDCD5" w14:textId="77777777" w:rsidR="005B7227" w:rsidRPr="002968A7" w:rsidRDefault="005B7227" w:rsidP="002968A7">
      <w:pPr>
        <w:ind w:left="720" w:hanging="720"/>
        <w:rPr>
          <w:rFonts w:ascii="Times New Roman" w:hAnsi="Times New Roman"/>
          <w:szCs w:val="24"/>
        </w:rPr>
      </w:pPr>
    </w:p>
    <w:p w14:paraId="1B677E1F" w14:textId="77777777" w:rsidR="002968A7" w:rsidRPr="002968A7" w:rsidRDefault="00E36772" w:rsidP="00E36772">
      <w:pPr>
        <w:widowControl/>
        <w:tabs>
          <w:tab w:val="left" w:pos="360"/>
        </w:tabs>
        <w:ind w:left="360" w:hanging="360"/>
        <w:rPr>
          <w:rFonts w:ascii="Times New Roman" w:hAnsi="Times New Roman"/>
          <w:szCs w:val="24"/>
        </w:rPr>
      </w:pPr>
      <w:r w:rsidRPr="000D08D8">
        <w:rPr>
          <w:rFonts w:ascii="Times New Roman" w:hAnsi="Times New Roman"/>
          <w:b/>
          <w:szCs w:val="24"/>
        </w:rPr>
        <w:t>F.</w:t>
      </w:r>
      <w:r w:rsidRPr="000D08D8">
        <w:rPr>
          <w:rFonts w:ascii="Times New Roman" w:hAnsi="Times New Roman"/>
          <w:b/>
          <w:szCs w:val="24"/>
        </w:rPr>
        <w:tab/>
      </w:r>
      <w:r w:rsidR="002968A7" w:rsidRPr="00E36772">
        <w:rPr>
          <w:rFonts w:ascii="Times New Roman" w:hAnsi="Times New Roman"/>
          <w:b/>
          <w:szCs w:val="24"/>
          <w:u w:val="single"/>
        </w:rPr>
        <w:t>Stale Dated Checks</w:t>
      </w:r>
      <w:r w:rsidR="002968A7" w:rsidRPr="00E36772">
        <w:rPr>
          <w:rFonts w:ascii="Times New Roman" w:hAnsi="Times New Roman"/>
          <w:b/>
          <w:szCs w:val="24"/>
        </w:rPr>
        <w:t>:</w:t>
      </w:r>
      <w:r w:rsidR="002968A7" w:rsidRPr="002968A7">
        <w:rPr>
          <w:rFonts w:ascii="Times New Roman" w:hAnsi="Times New Roman"/>
          <w:szCs w:val="24"/>
        </w:rPr>
        <w:t xml:space="preserve">  </w:t>
      </w:r>
      <w:r w:rsidR="00D27FDD">
        <w:rPr>
          <w:rFonts w:ascii="Times New Roman" w:hAnsi="Times New Roman"/>
          <w:szCs w:val="24"/>
        </w:rPr>
        <w:t xml:space="preserve">Contractor shall use its best efforts to identify and segregate any checks or drafts </w:t>
      </w:r>
      <w:r w:rsidR="002968A7" w:rsidRPr="002968A7">
        <w:rPr>
          <w:rFonts w:ascii="Times New Roman" w:hAnsi="Times New Roman"/>
          <w:szCs w:val="24"/>
        </w:rPr>
        <w:t xml:space="preserve">dated six months or more prior to the date of receipt </w:t>
      </w:r>
      <w:r w:rsidR="00D27FDD">
        <w:rPr>
          <w:rFonts w:ascii="Times New Roman" w:hAnsi="Times New Roman"/>
          <w:szCs w:val="24"/>
        </w:rPr>
        <w:t>and shall not deposit them</w:t>
      </w:r>
      <w:r w:rsidR="002968A7" w:rsidRPr="002968A7">
        <w:rPr>
          <w:rFonts w:ascii="Times New Roman" w:hAnsi="Times New Roman"/>
          <w:szCs w:val="24"/>
        </w:rPr>
        <w:t xml:space="preserve">.  These checks will be sent to </w:t>
      </w:r>
      <w:r w:rsidR="002968A7" w:rsidRPr="002968A7">
        <w:rPr>
          <w:rFonts w:ascii="Times New Roman" w:hAnsi="Times New Roman"/>
          <w:color w:val="000000"/>
          <w:szCs w:val="24"/>
        </w:rPr>
        <w:t>FSD</w:t>
      </w:r>
      <w:r w:rsidR="002968A7" w:rsidRPr="002968A7">
        <w:rPr>
          <w:rFonts w:ascii="Times New Roman" w:hAnsi="Times New Roman"/>
          <w:szCs w:val="24"/>
        </w:rPr>
        <w:t xml:space="preserve"> the address contained in Paragraph "</w:t>
      </w:r>
      <w:r w:rsidR="001F1F6F">
        <w:rPr>
          <w:rFonts w:ascii="Times New Roman" w:hAnsi="Times New Roman"/>
          <w:szCs w:val="24"/>
        </w:rPr>
        <w:t>N</w:t>
      </w:r>
      <w:r w:rsidR="002968A7" w:rsidRPr="002968A7">
        <w:rPr>
          <w:rFonts w:ascii="Times New Roman" w:hAnsi="Times New Roman"/>
          <w:szCs w:val="24"/>
        </w:rPr>
        <w:t>" of these procedures.</w:t>
      </w:r>
    </w:p>
    <w:p w14:paraId="6C5E1B37" w14:textId="77777777" w:rsidR="002968A7" w:rsidRPr="002968A7" w:rsidRDefault="002968A7" w:rsidP="002968A7">
      <w:pPr>
        <w:ind w:left="720" w:hanging="720"/>
        <w:rPr>
          <w:rFonts w:ascii="Times New Roman" w:hAnsi="Times New Roman"/>
          <w:szCs w:val="24"/>
        </w:rPr>
      </w:pPr>
    </w:p>
    <w:p w14:paraId="71470769" w14:textId="77777777" w:rsidR="002968A7" w:rsidRPr="002968A7" w:rsidRDefault="002968A7" w:rsidP="00D27FDD">
      <w:pPr>
        <w:pStyle w:val="Heading5"/>
      </w:pPr>
      <w:r w:rsidRPr="002968A7">
        <w:rPr>
          <w:u w:val="single"/>
        </w:rPr>
        <w:t>Differing Amounts:</w:t>
      </w:r>
      <w:r w:rsidRPr="00D27FDD">
        <w:t xml:space="preserve"> </w:t>
      </w:r>
      <w:r w:rsidR="00D27FDD">
        <w:rPr>
          <w:b w:val="0"/>
        </w:rPr>
        <w:t>C</w:t>
      </w:r>
      <w:r w:rsidRPr="00D27FDD">
        <w:rPr>
          <w:b w:val="0"/>
        </w:rPr>
        <w:t>heck</w:t>
      </w:r>
      <w:r w:rsidR="00D27FDD">
        <w:rPr>
          <w:b w:val="0"/>
        </w:rPr>
        <w:t>s</w:t>
      </w:r>
      <w:r w:rsidRPr="00D27FDD">
        <w:rPr>
          <w:b w:val="0"/>
        </w:rPr>
        <w:t xml:space="preserve"> on which the written and numeric amounts differ </w:t>
      </w:r>
      <w:r w:rsidR="00D27FDD">
        <w:rPr>
          <w:b w:val="0"/>
        </w:rPr>
        <w:t xml:space="preserve">shall be guaranteed and processed by the Contractor only if the correct amount can be determined from </w:t>
      </w:r>
      <w:r w:rsidR="00D27FDD">
        <w:rPr>
          <w:b w:val="0"/>
        </w:rPr>
        <w:lastRenderedPageBreak/>
        <w:t>the accompanying documents.  Otherwise, the check shall not be deposited and such checks shall be sent to FSD at the address contained in Paragraph “</w:t>
      </w:r>
      <w:r w:rsidR="001F1F6F">
        <w:rPr>
          <w:b w:val="0"/>
        </w:rPr>
        <w:t>N</w:t>
      </w:r>
      <w:r w:rsidR="00D27FDD">
        <w:rPr>
          <w:b w:val="0"/>
        </w:rPr>
        <w:t>” of these procedures</w:t>
      </w:r>
      <w:r w:rsidRPr="00D27FDD">
        <w:rPr>
          <w:b w:val="0"/>
        </w:rPr>
        <w:t>.</w:t>
      </w:r>
    </w:p>
    <w:p w14:paraId="4CF43FDB" w14:textId="77777777" w:rsidR="002968A7" w:rsidRPr="002968A7" w:rsidRDefault="002968A7" w:rsidP="002968A7">
      <w:pPr>
        <w:ind w:left="360"/>
        <w:rPr>
          <w:rFonts w:ascii="Times New Roman" w:hAnsi="Times New Roman"/>
          <w:szCs w:val="24"/>
        </w:rPr>
      </w:pPr>
    </w:p>
    <w:p w14:paraId="51428003" w14:textId="77777777" w:rsidR="00D27FDD" w:rsidRPr="00D27FDD" w:rsidRDefault="002968A7" w:rsidP="00D27FDD">
      <w:pPr>
        <w:pStyle w:val="Heading5"/>
      </w:pPr>
      <w:r w:rsidRPr="002968A7">
        <w:rPr>
          <w:u w:val="single"/>
        </w:rPr>
        <w:t>Rejects</w:t>
      </w:r>
      <w:r w:rsidRPr="002968A7">
        <w:t>:</w:t>
      </w:r>
      <w:r w:rsidRPr="00D27FDD">
        <w:rPr>
          <w:b w:val="0"/>
        </w:rPr>
        <w:t xml:space="preserve">  </w:t>
      </w:r>
      <w:r w:rsidR="00D27FDD">
        <w:rPr>
          <w:b w:val="0"/>
        </w:rPr>
        <w:t xml:space="preserve">The Contractor will process only single payments that have one document and one check.  </w:t>
      </w:r>
      <w:r w:rsidR="004D0784">
        <w:rPr>
          <w:b w:val="0"/>
        </w:rPr>
        <w:t xml:space="preserve">Underpayments are to be accepted.  </w:t>
      </w:r>
      <w:r w:rsidR="00D27FDD">
        <w:rPr>
          <w:b w:val="0"/>
        </w:rPr>
        <w:t xml:space="preserve">The following will be rejected: </w:t>
      </w:r>
    </w:p>
    <w:p w14:paraId="7F35C98E" w14:textId="77777777" w:rsidR="00D27FDD" w:rsidRDefault="00D27FDD" w:rsidP="00D27FDD">
      <w:pPr>
        <w:pStyle w:val="Heading5"/>
        <w:numPr>
          <w:ilvl w:val="0"/>
          <w:numId w:val="0"/>
        </w:numPr>
        <w:rPr>
          <w:b w:val="0"/>
        </w:rPr>
      </w:pPr>
    </w:p>
    <w:p w14:paraId="4D823DF4" w14:textId="77777777" w:rsidR="00D27FDD" w:rsidRDefault="002968A7" w:rsidP="004D0784">
      <w:pPr>
        <w:pStyle w:val="Heading5"/>
        <w:numPr>
          <w:ilvl w:val="1"/>
          <w:numId w:val="29"/>
        </w:numPr>
        <w:tabs>
          <w:tab w:val="left" w:pos="1080"/>
        </w:tabs>
        <w:ind w:left="1080" w:hanging="720"/>
        <w:rPr>
          <w:b w:val="0"/>
        </w:rPr>
      </w:pPr>
      <w:r w:rsidRPr="00D27FDD">
        <w:rPr>
          <w:b w:val="0"/>
        </w:rPr>
        <w:t xml:space="preserve">Any checks received without a document*.  </w:t>
      </w:r>
      <w:r w:rsidR="00D27FDD">
        <w:rPr>
          <w:b w:val="0"/>
        </w:rPr>
        <w:t>(Check only items)</w:t>
      </w:r>
    </w:p>
    <w:p w14:paraId="188F8CBD" w14:textId="77777777" w:rsidR="004D0784" w:rsidRPr="004D0784" w:rsidRDefault="002968A7" w:rsidP="004D0784">
      <w:pPr>
        <w:pStyle w:val="Heading5"/>
        <w:numPr>
          <w:ilvl w:val="1"/>
          <w:numId w:val="29"/>
        </w:numPr>
        <w:tabs>
          <w:tab w:val="left" w:pos="1080"/>
        </w:tabs>
        <w:ind w:left="1080" w:hanging="720"/>
        <w:rPr>
          <w:b w:val="0"/>
        </w:rPr>
      </w:pPr>
      <w:r w:rsidRPr="00D27FDD">
        <w:rPr>
          <w:b w:val="0"/>
        </w:rPr>
        <w:t>Checks received with amounts in excess of what is stated on the document</w:t>
      </w:r>
      <w:r w:rsidR="004D0784">
        <w:rPr>
          <w:b w:val="0"/>
        </w:rPr>
        <w:t>.</w:t>
      </w:r>
      <w:r w:rsidRPr="00D27FDD">
        <w:rPr>
          <w:b w:val="0"/>
        </w:rPr>
        <w:t xml:space="preserve"> </w:t>
      </w:r>
    </w:p>
    <w:p w14:paraId="5616F2FE" w14:textId="77777777" w:rsidR="004D0784" w:rsidRPr="004D0784" w:rsidRDefault="004D0784" w:rsidP="004D0784">
      <w:pPr>
        <w:pStyle w:val="Heading5"/>
        <w:numPr>
          <w:ilvl w:val="1"/>
          <w:numId w:val="29"/>
        </w:numPr>
        <w:tabs>
          <w:tab w:val="left" w:pos="1080"/>
        </w:tabs>
        <w:ind w:left="1080" w:hanging="720"/>
        <w:rPr>
          <w:b w:val="0"/>
        </w:rPr>
      </w:pPr>
      <w:r>
        <w:rPr>
          <w:b w:val="0"/>
        </w:rPr>
        <w:t>Multiple checks with a single coupon.</w:t>
      </w:r>
    </w:p>
    <w:p w14:paraId="4974ED4A" w14:textId="77777777" w:rsidR="004D0784" w:rsidRPr="004D0784" w:rsidRDefault="004D0784" w:rsidP="004D0784">
      <w:pPr>
        <w:pStyle w:val="Heading5"/>
        <w:numPr>
          <w:ilvl w:val="1"/>
          <w:numId w:val="29"/>
        </w:numPr>
        <w:tabs>
          <w:tab w:val="left" w:pos="1080"/>
        </w:tabs>
        <w:ind w:left="1080" w:hanging="720"/>
        <w:rPr>
          <w:b w:val="0"/>
        </w:rPr>
      </w:pPr>
      <w:r>
        <w:rPr>
          <w:b w:val="0"/>
        </w:rPr>
        <w:t>Multiple coupons with a single check.</w:t>
      </w:r>
    </w:p>
    <w:p w14:paraId="25C002C1" w14:textId="77777777" w:rsidR="004D0784" w:rsidRPr="004D0784" w:rsidRDefault="004D0784" w:rsidP="004D0784">
      <w:pPr>
        <w:pStyle w:val="Heading5"/>
        <w:numPr>
          <w:ilvl w:val="1"/>
          <w:numId w:val="29"/>
        </w:numPr>
        <w:tabs>
          <w:tab w:val="left" w:pos="1080"/>
        </w:tabs>
        <w:ind w:left="1080" w:hanging="720"/>
      </w:pPr>
      <w:r>
        <w:rPr>
          <w:b w:val="0"/>
        </w:rPr>
        <w:t>Multiple checks with multiple coupons.</w:t>
      </w:r>
    </w:p>
    <w:p w14:paraId="52367BE8" w14:textId="77777777" w:rsidR="004D0784" w:rsidRDefault="004D0784" w:rsidP="004D0784">
      <w:pPr>
        <w:pStyle w:val="Heading5"/>
        <w:numPr>
          <w:ilvl w:val="0"/>
          <w:numId w:val="0"/>
        </w:numPr>
        <w:tabs>
          <w:tab w:val="left" w:pos="1080"/>
        </w:tabs>
        <w:ind w:left="360"/>
        <w:rPr>
          <w:b w:val="0"/>
        </w:rPr>
      </w:pPr>
    </w:p>
    <w:p w14:paraId="0F3C4C4D" w14:textId="77777777" w:rsidR="004D0784" w:rsidRDefault="004D0784" w:rsidP="00A57ACA">
      <w:pPr>
        <w:pStyle w:val="Heading5"/>
        <w:numPr>
          <w:ilvl w:val="0"/>
          <w:numId w:val="0"/>
        </w:numPr>
        <w:tabs>
          <w:tab w:val="left" w:pos="1080"/>
        </w:tabs>
        <w:ind w:left="360" w:hanging="360"/>
        <w:rPr>
          <w:b w:val="0"/>
        </w:rPr>
      </w:pPr>
    </w:p>
    <w:p w14:paraId="1747D15C" w14:textId="77777777" w:rsidR="002968A7" w:rsidRPr="002968A7" w:rsidRDefault="002968A7" w:rsidP="00A57ACA">
      <w:pPr>
        <w:rPr>
          <w:rFonts w:ascii="Times New Roman" w:hAnsi="Times New Roman"/>
          <w:szCs w:val="24"/>
        </w:rPr>
      </w:pPr>
      <w:r w:rsidRPr="002968A7">
        <w:rPr>
          <w:rFonts w:ascii="Times New Roman" w:hAnsi="Times New Roman"/>
          <w:szCs w:val="24"/>
        </w:rPr>
        <w:t xml:space="preserve">The </w:t>
      </w:r>
      <w:r w:rsidR="005320D8">
        <w:rPr>
          <w:rFonts w:ascii="Times New Roman" w:hAnsi="Times New Roman"/>
          <w:szCs w:val="24"/>
        </w:rPr>
        <w:t>Contractor</w:t>
      </w:r>
      <w:r w:rsidR="005320D8" w:rsidRPr="002968A7">
        <w:rPr>
          <w:rFonts w:ascii="Times New Roman" w:hAnsi="Times New Roman"/>
          <w:szCs w:val="24"/>
        </w:rPr>
        <w:t xml:space="preserve"> </w:t>
      </w:r>
      <w:r w:rsidRPr="002968A7">
        <w:rPr>
          <w:rFonts w:ascii="Times New Roman" w:hAnsi="Times New Roman"/>
          <w:szCs w:val="24"/>
        </w:rPr>
        <w:t xml:space="preserve">will send the rejected payments to </w:t>
      </w:r>
      <w:r w:rsidRPr="002968A7">
        <w:rPr>
          <w:rFonts w:ascii="Times New Roman" w:hAnsi="Times New Roman"/>
          <w:color w:val="000000"/>
          <w:szCs w:val="24"/>
        </w:rPr>
        <w:t>FSD</w:t>
      </w:r>
      <w:r w:rsidRPr="002968A7">
        <w:rPr>
          <w:rFonts w:ascii="Times New Roman" w:hAnsi="Times New Roman"/>
          <w:szCs w:val="24"/>
        </w:rPr>
        <w:t xml:space="preserve"> at the address contained in Paragraph "</w:t>
      </w:r>
      <w:r w:rsidR="001F1F6F">
        <w:rPr>
          <w:rFonts w:ascii="Times New Roman" w:hAnsi="Times New Roman"/>
          <w:szCs w:val="24"/>
        </w:rPr>
        <w:t>N</w:t>
      </w:r>
      <w:r w:rsidRPr="002968A7">
        <w:rPr>
          <w:rFonts w:ascii="Times New Roman" w:hAnsi="Times New Roman"/>
          <w:color w:val="000000"/>
          <w:szCs w:val="24"/>
        </w:rPr>
        <w:t>"</w:t>
      </w:r>
      <w:r w:rsidRPr="002968A7">
        <w:rPr>
          <w:rFonts w:ascii="Times New Roman" w:hAnsi="Times New Roman"/>
          <w:szCs w:val="24"/>
        </w:rPr>
        <w:t xml:space="preserve"> of these procedures. </w:t>
      </w:r>
      <w:r w:rsidR="00302B88" w:rsidRPr="00302B88">
        <w:rPr>
          <w:rFonts w:ascii="Times New Roman" w:hAnsi="Times New Roman"/>
          <w:b/>
          <w:szCs w:val="24"/>
        </w:rPr>
        <w:t>All correspondence received will be kept with the check and rejected.</w:t>
      </w:r>
    </w:p>
    <w:p w14:paraId="3937706B" w14:textId="77777777" w:rsidR="002968A7" w:rsidRPr="002968A7" w:rsidRDefault="002968A7" w:rsidP="002968A7">
      <w:pPr>
        <w:ind w:left="720" w:hanging="720"/>
        <w:rPr>
          <w:rFonts w:ascii="Times New Roman" w:hAnsi="Times New Roman"/>
          <w:szCs w:val="24"/>
        </w:rPr>
      </w:pPr>
    </w:p>
    <w:p w14:paraId="1EE082FA" w14:textId="77777777" w:rsidR="002968A7" w:rsidRPr="002968A7" w:rsidRDefault="002968A7" w:rsidP="00302B88">
      <w:pPr>
        <w:rPr>
          <w:rFonts w:ascii="Times New Roman" w:hAnsi="Times New Roman"/>
          <w:szCs w:val="24"/>
        </w:rPr>
      </w:pPr>
      <w:r w:rsidRPr="002968A7">
        <w:rPr>
          <w:rFonts w:ascii="Times New Roman" w:hAnsi="Times New Roman"/>
          <w:szCs w:val="24"/>
        </w:rPr>
        <w:t xml:space="preserve">*The document (coupon or invoice) is supplied to </w:t>
      </w:r>
      <w:proofErr w:type="spellStart"/>
      <w:r w:rsidRPr="002968A7">
        <w:rPr>
          <w:rFonts w:ascii="Times New Roman" w:hAnsi="Times New Roman"/>
          <w:szCs w:val="24"/>
        </w:rPr>
        <w:t>payors</w:t>
      </w:r>
      <w:proofErr w:type="spellEnd"/>
      <w:r w:rsidRPr="002968A7">
        <w:rPr>
          <w:rFonts w:ascii="Times New Roman" w:hAnsi="Times New Roman"/>
          <w:szCs w:val="24"/>
        </w:rPr>
        <w:t xml:space="preserve"> and will be presented with the check or money order to the bank for identification purposes.  Paragraph "</w:t>
      </w:r>
      <w:r w:rsidR="001F1F6F">
        <w:rPr>
          <w:rFonts w:ascii="Times New Roman" w:hAnsi="Times New Roman"/>
          <w:szCs w:val="24"/>
        </w:rPr>
        <w:t>P</w:t>
      </w:r>
      <w:r w:rsidRPr="002968A7">
        <w:rPr>
          <w:rFonts w:ascii="Times New Roman" w:hAnsi="Times New Roman"/>
          <w:szCs w:val="24"/>
        </w:rPr>
        <w:t>" defines the data and transmission of the data to the State.</w:t>
      </w:r>
    </w:p>
    <w:p w14:paraId="260D7CF3" w14:textId="77777777" w:rsidR="002968A7" w:rsidRPr="002968A7" w:rsidRDefault="002968A7" w:rsidP="002968A7">
      <w:pPr>
        <w:ind w:left="720" w:hanging="720"/>
        <w:rPr>
          <w:rFonts w:ascii="Times New Roman" w:hAnsi="Times New Roman"/>
          <w:szCs w:val="24"/>
        </w:rPr>
      </w:pPr>
    </w:p>
    <w:p w14:paraId="6E7F3EBB" w14:textId="77777777" w:rsidR="002968A7" w:rsidRPr="002968A7" w:rsidRDefault="00302B88" w:rsidP="00302B88">
      <w:pPr>
        <w:widowControl/>
        <w:tabs>
          <w:tab w:val="left" w:pos="360"/>
        </w:tabs>
        <w:ind w:left="360" w:hanging="360"/>
        <w:rPr>
          <w:rFonts w:ascii="Times New Roman" w:hAnsi="Times New Roman"/>
          <w:szCs w:val="24"/>
        </w:rPr>
      </w:pPr>
      <w:r w:rsidRPr="005320D8">
        <w:rPr>
          <w:rFonts w:ascii="Times New Roman" w:hAnsi="Times New Roman"/>
          <w:b/>
          <w:szCs w:val="24"/>
        </w:rPr>
        <w:t>I.</w:t>
      </w:r>
      <w:r w:rsidRPr="005320D8">
        <w:rPr>
          <w:rFonts w:ascii="Times New Roman" w:hAnsi="Times New Roman"/>
          <w:b/>
          <w:szCs w:val="24"/>
        </w:rPr>
        <w:tab/>
      </w:r>
      <w:r w:rsidR="002968A7" w:rsidRPr="00302B88">
        <w:rPr>
          <w:rFonts w:ascii="Times New Roman" w:hAnsi="Times New Roman"/>
          <w:b/>
          <w:szCs w:val="24"/>
          <w:u w:val="single"/>
        </w:rPr>
        <w:t>Signature Missing</w:t>
      </w:r>
      <w:r w:rsidR="002968A7" w:rsidRPr="00302B88">
        <w:rPr>
          <w:rFonts w:ascii="Times New Roman" w:hAnsi="Times New Roman"/>
          <w:b/>
          <w:szCs w:val="24"/>
        </w:rPr>
        <w:t>:</w:t>
      </w:r>
      <w:r w:rsidR="002968A7" w:rsidRPr="002968A7">
        <w:rPr>
          <w:rFonts w:ascii="Times New Roman" w:hAnsi="Times New Roman"/>
          <w:szCs w:val="24"/>
        </w:rPr>
        <w:t xml:space="preserve">  If the drawer is identified by the face of the check, the </w:t>
      </w:r>
      <w:r>
        <w:rPr>
          <w:rFonts w:ascii="Times New Roman" w:hAnsi="Times New Roman"/>
          <w:szCs w:val="24"/>
        </w:rPr>
        <w:t>Contractor</w:t>
      </w:r>
      <w:r w:rsidRPr="002968A7">
        <w:rPr>
          <w:rFonts w:ascii="Times New Roman" w:hAnsi="Times New Roman"/>
          <w:szCs w:val="24"/>
        </w:rPr>
        <w:t xml:space="preserve"> </w:t>
      </w:r>
      <w:r w:rsidR="002968A7" w:rsidRPr="002968A7">
        <w:rPr>
          <w:rFonts w:ascii="Times New Roman" w:hAnsi="Times New Roman"/>
          <w:szCs w:val="24"/>
        </w:rPr>
        <w:t xml:space="preserve">will deposit and process the check by affixing a stamped impression requesting the drawee bank to contact the drawer for authority to pay.  Checks and money orders that do not bear the drawer's signature and do not indicate the drawer's identity </w:t>
      </w:r>
      <w:r>
        <w:rPr>
          <w:rFonts w:ascii="Times New Roman" w:hAnsi="Times New Roman"/>
          <w:szCs w:val="24"/>
        </w:rPr>
        <w:t>shall</w:t>
      </w:r>
      <w:r w:rsidRPr="002968A7">
        <w:rPr>
          <w:rFonts w:ascii="Times New Roman" w:hAnsi="Times New Roman"/>
          <w:szCs w:val="24"/>
        </w:rPr>
        <w:t xml:space="preserve"> </w:t>
      </w:r>
      <w:r w:rsidR="002968A7" w:rsidRPr="002968A7">
        <w:rPr>
          <w:rFonts w:ascii="Times New Roman" w:hAnsi="Times New Roman"/>
          <w:szCs w:val="24"/>
        </w:rPr>
        <w:t>not be deposited.  Such checks and money order</w:t>
      </w:r>
      <w:r>
        <w:rPr>
          <w:rFonts w:ascii="Times New Roman" w:hAnsi="Times New Roman"/>
          <w:szCs w:val="24"/>
        </w:rPr>
        <w:t>s</w:t>
      </w:r>
      <w:r w:rsidR="002968A7" w:rsidRPr="002968A7">
        <w:rPr>
          <w:rFonts w:ascii="Times New Roman" w:hAnsi="Times New Roman"/>
          <w:szCs w:val="24"/>
        </w:rPr>
        <w:t xml:space="preserve"> will be sent to </w:t>
      </w:r>
      <w:r w:rsidR="002968A7" w:rsidRPr="002968A7">
        <w:rPr>
          <w:rFonts w:ascii="Times New Roman" w:hAnsi="Times New Roman"/>
          <w:color w:val="000000"/>
          <w:szCs w:val="24"/>
        </w:rPr>
        <w:t>FSD</w:t>
      </w:r>
      <w:r w:rsidR="002968A7" w:rsidRPr="002968A7">
        <w:rPr>
          <w:rFonts w:ascii="Times New Roman" w:hAnsi="Times New Roman"/>
          <w:szCs w:val="24"/>
        </w:rPr>
        <w:t xml:space="preserve"> the address contained in Paragraph "</w:t>
      </w:r>
      <w:r w:rsidR="001F1F6F">
        <w:rPr>
          <w:rFonts w:ascii="Times New Roman" w:hAnsi="Times New Roman"/>
          <w:szCs w:val="24"/>
        </w:rPr>
        <w:t>N</w:t>
      </w:r>
      <w:r w:rsidR="002968A7" w:rsidRPr="002968A7">
        <w:rPr>
          <w:rFonts w:ascii="Times New Roman" w:hAnsi="Times New Roman"/>
          <w:szCs w:val="24"/>
        </w:rPr>
        <w:t xml:space="preserve">" of these procedures. </w:t>
      </w:r>
    </w:p>
    <w:p w14:paraId="22967E93" w14:textId="77777777" w:rsidR="00302B88" w:rsidRPr="002968A7" w:rsidRDefault="00302B88" w:rsidP="002968A7">
      <w:pPr>
        <w:ind w:left="720" w:hanging="720"/>
        <w:rPr>
          <w:rFonts w:ascii="Times New Roman" w:hAnsi="Times New Roman"/>
          <w:szCs w:val="24"/>
        </w:rPr>
      </w:pPr>
    </w:p>
    <w:p w14:paraId="0282A3F3" w14:textId="77777777" w:rsidR="002968A7" w:rsidRPr="002968A7" w:rsidRDefault="005320D8" w:rsidP="001B7CDF">
      <w:pPr>
        <w:widowControl/>
        <w:tabs>
          <w:tab w:val="left" w:pos="360"/>
        </w:tabs>
        <w:ind w:left="360" w:hanging="360"/>
        <w:rPr>
          <w:rFonts w:ascii="Times New Roman" w:hAnsi="Times New Roman"/>
          <w:szCs w:val="24"/>
        </w:rPr>
      </w:pPr>
      <w:r w:rsidRPr="005320D8">
        <w:rPr>
          <w:rFonts w:ascii="Times New Roman" w:hAnsi="Times New Roman"/>
          <w:b/>
          <w:szCs w:val="24"/>
        </w:rPr>
        <w:t>J</w:t>
      </w:r>
      <w:r w:rsidR="001B7CDF" w:rsidRPr="005320D8">
        <w:rPr>
          <w:rFonts w:ascii="Times New Roman" w:hAnsi="Times New Roman"/>
          <w:b/>
          <w:szCs w:val="24"/>
        </w:rPr>
        <w:t>.</w:t>
      </w:r>
      <w:r w:rsidR="001B7CDF" w:rsidRPr="005320D8">
        <w:rPr>
          <w:rFonts w:ascii="Times New Roman" w:hAnsi="Times New Roman"/>
          <w:b/>
          <w:szCs w:val="24"/>
        </w:rPr>
        <w:tab/>
      </w:r>
      <w:r w:rsidR="002968A7" w:rsidRPr="001B7CDF">
        <w:rPr>
          <w:rFonts w:ascii="Times New Roman" w:hAnsi="Times New Roman"/>
          <w:b/>
          <w:szCs w:val="24"/>
          <w:u w:val="single"/>
        </w:rPr>
        <w:t>Returned Checks</w:t>
      </w:r>
      <w:r w:rsidR="002968A7" w:rsidRPr="001B7CDF">
        <w:rPr>
          <w:rFonts w:ascii="Times New Roman" w:hAnsi="Times New Roman"/>
          <w:b/>
          <w:szCs w:val="24"/>
        </w:rPr>
        <w:t>:</w:t>
      </w:r>
      <w:r w:rsidR="002968A7" w:rsidRPr="002968A7">
        <w:rPr>
          <w:rFonts w:ascii="Times New Roman" w:hAnsi="Times New Roman"/>
          <w:szCs w:val="24"/>
        </w:rPr>
        <w:t xml:space="preserve">  Checks deposited in the account which are returned unpaid because of "Insufficient Funds",</w:t>
      </w:r>
      <w:r w:rsidR="001B7CDF">
        <w:rPr>
          <w:rFonts w:ascii="Times New Roman" w:hAnsi="Times New Roman"/>
          <w:szCs w:val="24"/>
        </w:rPr>
        <w:t xml:space="preserve"> </w:t>
      </w:r>
      <w:proofErr w:type="spellStart"/>
      <w:r w:rsidR="001B7CDF">
        <w:rPr>
          <w:rFonts w:ascii="Times New Roman" w:hAnsi="Times New Roman"/>
          <w:szCs w:val="24"/>
        </w:rPr>
        <w:t>etc</w:t>
      </w:r>
      <w:proofErr w:type="spellEnd"/>
      <w:r w:rsidR="001B7CDF">
        <w:rPr>
          <w:rFonts w:ascii="Times New Roman" w:hAnsi="Times New Roman"/>
          <w:szCs w:val="24"/>
        </w:rPr>
        <w:t>, shall be redeposited by the Contractor one time.  If redeposit of the item is not warranted for reasons such as</w:t>
      </w:r>
      <w:r w:rsidR="002968A7" w:rsidRPr="002968A7">
        <w:rPr>
          <w:rFonts w:ascii="Times New Roman" w:hAnsi="Times New Roman"/>
          <w:szCs w:val="24"/>
        </w:rPr>
        <w:t xml:space="preserve"> "Account Closed" or "Payment Stopped"</w:t>
      </w:r>
      <w:r w:rsidR="001B7CDF">
        <w:rPr>
          <w:rFonts w:ascii="Times New Roman" w:hAnsi="Times New Roman"/>
          <w:szCs w:val="24"/>
        </w:rPr>
        <w:t xml:space="preserve"> or if a check is returned unpaid a second time, the Contractor</w:t>
      </w:r>
      <w:r w:rsidR="002968A7" w:rsidRPr="002968A7">
        <w:rPr>
          <w:rFonts w:ascii="Times New Roman" w:hAnsi="Times New Roman"/>
          <w:szCs w:val="24"/>
        </w:rPr>
        <w:t xml:space="preserve"> will charge the Account and send the actual check with a copy of debit advice to the Department of Social Services (DSS) at the address </w:t>
      </w:r>
      <w:r w:rsidR="001B7CDF">
        <w:rPr>
          <w:rFonts w:ascii="Times New Roman" w:hAnsi="Times New Roman"/>
          <w:szCs w:val="24"/>
        </w:rPr>
        <w:t>below</w:t>
      </w:r>
      <w:r w:rsidR="002968A7" w:rsidRPr="002968A7">
        <w:rPr>
          <w:rFonts w:ascii="Times New Roman" w:hAnsi="Times New Roman"/>
          <w:szCs w:val="24"/>
        </w:rPr>
        <w:t>.</w:t>
      </w:r>
    </w:p>
    <w:p w14:paraId="68D84CE2" w14:textId="77777777" w:rsidR="002968A7" w:rsidRDefault="002968A7" w:rsidP="002968A7">
      <w:pPr>
        <w:ind w:left="720" w:hanging="720"/>
        <w:rPr>
          <w:rFonts w:ascii="Times New Roman" w:hAnsi="Times New Roman"/>
          <w:szCs w:val="24"/>
        </w:rPr>
      </w:pPr>
    </w:p>
    <w:p w14:paraId="4D0A6F5E" w14:textId="77777777" w:rsidR="001B7CDF" w:rsidRDefault="001B7CDF" w:rsidP="001B7CDF">
      <w:pPr>
        <w:ind w:left="720" w:hanging="360"/>
        <w:rPr>
          <w:rFonts w:ascii="Times New Roman" w:hAnsi="Times New Roman"/>
          <w:szCs w:val="24"/>
        </w:rPr>
      </w:pPr>
      <w:r>
        <w:rPr>
          <w:rFonts w:ascii="Times New Roman" w:hAnsi="Times New Roman"/>
          <w:szCs w:val="24"/>
        </w:rPr>
        <w:t>Division of Finance and Administrative Services (DFAS)</w:t>
      </w:r>
    </w:p>
    <w:p w14:paraId="245F3DE5" w14:textId="77777777" w:rsidR="001B7CDF" w:rsidRDefault="001B7CDF" w:rsidP="001B7CDF">
      <w:pPr>
        <w:ind w:left="720" w:hanging="360"/>
        <w:rPr>
          <w:rFonts w:ascii="Times New Roman" w:hAnsi="Times New Roman"/>
          <w:szCs w:val="24"/>
        </w:rPr>
      </w:pPr>
      <w:r>
        <w:rPr>
          <w:rFonts w:ascii="Times New Roman" w:hAnsi="Times New Roman"/>
          <w:szCs w:val="24"/>
        </w:rPr>
        <w:t>Cash Receipts Unit</w:t>
      </w:r>
    </w:p>
    <w:p w14:paraId="74D63E60" w14:textId="77777777" w:rsidR="001B7CDF" w:rsidRDefault="001B7CDF" w:rsidP="001B7CDF">
      <w:pPr>
        <w:ind w:left="720" w:hanging="360"/>
        <w:rPr>
          <w:rFonts w:ascii="Times New Roman" w:hAnsi="Times New Roman"/>
          <w:szCs w:val="24"/>
        </w:rPr>
      </w:pPr>
      <w:r>
        <w:rPr>
          <w:rFonts w:ascii="Times New Roman" w:hAnsi="Times New Roman"/>
          <w:szCs w:val="24"/>
        </w:rPr>
        <w:t>P.O. Box 1082</w:t>
      </w:r>
    </w:p>
    <w:p w14:paraId="5A23CDF4" w14:textId="77777777" w:rsidR="001B7CDF" w:rsidRDefault="001B7CDF" w:rsidP="001B7CDF">
      <w:pPr>
        <w:ind w:left="720" w:hanging="360"/>
        <w:rPr>
          <w:rFonts w:ascii="Times New Roman" w:hAnsi="Times New Roman"/>
          <w:szCs w:val="24"/>
        </w:rPr>
      </w:pPr>
      <w:r>
        <w:rPr>
          <w:rFonts w:ascii="Times New Roman" w:hAnsi="Times New Roman"/>
          <w:szCs w:val="24"/>
        </w:rPr>
        <w:t>Jefferson City, MO  65102</w:t>
      </w:r>
    </w:p>
    <w:p w14:paraId="2AA0E4D4" w14:textId="77777777" w:rsidR="001B7CDF" w:rsidRPr="002968A7" w:rsidRDefault="001B7CDF" w:rsidP="002968A7">
      <w:pPr>
        <w:ind w:left="720" w:hanging="720"/>
        <w:rPr>
          <w:rFonts w:ascii="Times New Roman" w:hAnsi="Times New Roman"/>
          <w:szCs w:val="24"/>
        </w:rPr>
      </w:pPr>
    </w:p>
    <w:p w14:paraId="79777506" w14:textId="77777777" w:rsidR="002968A7" w:rsidRPr="002968A7" w:rsidRDefault="005320D8" w:rsidP="001B7CDF">
      <w:pPr>
        <w:widowControl/>
        <w:tabs>
          <w:tab w:val="left" w:pos="360"/>
        </w:tabs>
        <w:ind w:left="360" w:hanging="360"/>
        <w:rPr>
          <w:rFonts w:ascii="Times New Roman" w:hAnsi="Times New Roman"/>
          <w:szCs w:val="24"/>
        </w:rPr>
      </w:pPr>
      <w:r w:rsidRPr="005320D8">
        <w:rPr>
          <w:rFonts w:ascii="Times New Roman" w:hAnsi="Times New Roman"/>
          <w:b/>
          <w:szCs w:val="24"/>
        </w:rPr>
        <w:t>K</w:t>
      </w:r>
      <w:r w:rsidR="001B7CDF" w:rsidRPr="005320D8">
        <w:rPr>
          <w:rFonts w:ascii="Times New Roman" w:hAnsi="Times New Roman"/>
          <w:b/>
          <w:szCs w:val="24"/>
        </w:rPr>
        <w:t>.</w:t>
      </w:r>
      <w:r w:rsidR="001B7CDF" w:rsidRPr="005320D8">
        <w:rPr>
          <w:rFonts w:ascii="Times New Roman" w:hAnsi="Times New Roman"/>
          <w:b/>
          <w:szCs w:val="24"/>
        </w:rPr>
        <w:tab/>
      </w:r>
      <w:r w:rsidR="002968A7" w:rsidRPr="001B7CDF">
        <w:rPr>
          <w:rFonts w:ascii="Times New Roman" w:hAnsi="Times New Roman"/>
          <w:b/>
          <w:szCs w:val="24"/>
          <w:u w:val="single"/>
        </w:rPr>
        <w:t>Imag</w:t>
      </w:r>
      <w:r w:rsidR="001B7CDF" w:rsidRPr="001B7CDF">
        <w:rPr>
          <w:rFonts w:ascii="Times New Roman" w:hAnsi="Times New Roman"/>
          <w:b/>
          <w:szCs w:val="24"/>
          <w:u w:val="single"/>
        </w:rPr>
        <w:t>ing</w:t>
      </w:r>
      <w:r w:rsidR="002968A7" w:rsidRPr="001B7CDF">
        <w:rPr>
          <w:rFonts w:ascii="Times New Roman" w:hAnsi="Times New Roman"/>
          <w:b/>
          <w:szCs w:val="24"/>
        </w:rPr>
        <w:t>:</w:t>
      </w:r>
      <w:r w:rsidR="002968A7" w:rsidRPr="002968A7">
        <w:rPr>
          <w:rFonts w:ascii="Times New Roman" w:hAnsi="Times New Roman"/>
          <w:szCs w:val="24"/>
        </w:rPr>
        <w:t xml:space="preserve">  All checks </w:t>
      </w:r>
      <w:r w:rsidR="001B7CDF">
        <w:rPr>
          <w:rFonts w:ascii="Times New Roman" w:hAnsi="Times New Roman"/>
          <w:szCs w:val="24"/>
        </w:rPr>
        <w:t xml:space="preserve">and money orders </w:t>
      </w:r>
      <w:r w:rsidR="002968A7" w:rsidRPr="002968A7">
        <w:rPr>
          <w:rFonts w:ascii="Times New Roman" w:hAnsi="Times New Roman"/>
          <w:szCs w:val="24"/>
        </w:rPr>
        <w:t xml:space="preserve">processed for deposit will be imaged.  The images will be retained by the </w:t>
      </w:r>
      <w:r w:rsidR="001B7CDF">
        <w:rPr>
          <w:rFonts w:ascii="Times New Roman" w:hAnsi="Times New Roman"/>
          <w:szCs w:val="24"/>
        </w:rPr>
        <w:t>Contractor</w:t>
      </w:r>
      <w:r w:rsidR="001B7CDF" w:rsidRPr="002968A7">
        <w:rPr>
          <w:rFonts w:ascii="Times New Roman" w:hAnsi="Times New Roman"/>
          <w:szCs w:val="24"/>
        </w:rPr>
        <w:t xml:space="preserve"> </w:t>
      </w:r>
      <w:r w:rsidR="002968A7" w:rsidRPr="002968A7">
        <w:rPr>
          <w:rFonts w:ascii="Times New Roman" w:hAnsi="Times New Roman"/>
          <w:szCs w:val="24"/>
        </w:rPr>
        <w:t xml:space="preserve">for a period of seven (7) years from the date </w:t>
      </w:r>
      <w:r w:rsidR="001B7CDF">
        <w:rPr>
          <w:rFonts w:ascii="Times New Roman" w:hAnsi="Times New Roman"/>
          <w:szCs w:val="24"/>
        </w:rPr>
        <w:t>processed in accordance with the Contract with the State Treasurer’s Office</w:t>
      </w:r>
      <w:r w:rsidR="002968A7" w:rsidRPr="002968A7">
        <w:rPr>
          <w:rFonts w:ascii="Times New Roman" w:hAnsi="Times New Roman"/>
          <w:szCs w:val="24"/>
        </w:rPr>
        <w:t xml:space="preserve">.  DSS will have the ability to request a copy of a deposited item from </w:t>
      </w:r>
      <w:r w:rsidR="001B7CDF">
        <w:rPr>
          <w:rFonts w:ascii="Times New Roman" w:hAnsi="Times New Roman"/>
          <w:szCs w:val="24"/>
        </w:rPr>
        <w:t>the Contractor</w:t>
      </w:r>
      <w:r w:rsidR="002968A7" w:rsidRPr="002968A7">
        <w:rPr>
          <w:rFonts w:ascii="Times New Roman" w:hAnsi="Times New Roman"/>
          <w:szCs w:val="24"/>
        </w:rPr>
        <w:t>.</w:t>
      </w:r>
    </w:p>
    <w:p w14:paraId="76D1697A" w14:textId="77777777" w:rsidR="002968A7" w:rsidRPr="002968A7" w:rsidRDefault="002968A7" w:rsidP="002968A7">
      <w:pPr>
        <w:ind w:left="720" w:hanging="720"/>
        <w:rPr>
          <w:rFonts w:ascii="Times New Roman" w:hAnsi="Times New Roman"/>
          <w:szCs w:val="24"/>
        </w:rPr>
      </w:pPr>
    </w:p>
    <w:p w14:paraId="5AC868BA" w14:textId="77777777" w:rsidR="002968A7" w:rsidRPr="002968A7" w:rsidRDefault="005320D8" w:rsidP="001B7CDF">
      <w:pPr>
        <w:widowControl/>
        <w:tabs>
          <w:tab w:val="left" w:pos="360"/>
        </w:tabs>
        <w:ind w:left="360" w:hanging="360"/>
        <w:rPr>
          <w:rFonts w:ascii="Times New Roman" w:hAnsi="Times New Roman"/>
          <w:color w:val="FF0000"/>
          <w:szCs w:val="24"/>
        </w:rPr>
      </w:pPr>
      <w:r w:rsidRPr="005320D8">
        <w:rPr>
          <w:rFonts w:ascii="Times New Roman" w:hAnsi="Times New Roman"/>
          <w:b/>
          <w:szCs w:val="24"/>
        </w:rPr>
        <w:lastRenderedPageBreak/>
        <w:t>L</w:t>
      </w:r>
      <w:r w:rsidR="001B7CDF" w:rsidRPr="005320D8">
        <w:rPr>
          <w:rFonts w:ascii="Times New Roman" w:hAnsi="Times New Roman"/>
          <w:b/>
          <w:szCs w:val="24"/>
        </w:rPr>
        <w:t>.</w:t>
      </w:r>
      <w:r w:rsidR="001B7CDF" w:rsidRPr="005320D8">
        <w:rPr>
          <w:rFonts w:ascii="Times New Roman" w:hAnsi="Times New Roman"/>
          <w:b/>
          <w:szCs w:val="24"/>
        </w:rPr>
        <w:tab/>
      </w:r>
      <w:r w:rsidR="002968A7" w:rsidRPr="001B7CDF">
        <w:rPr>
          <w:rFonts w:ascii="Times New Roman" w:hAnsi="Times New Roman"/>
          <w:b/>
          <w:szCs w:val="24"/>
          <w:u w:val="single"/>
        </w:rPr>
        <w:t>Deposits</w:t>
      </w:r>
      <w:r w:rsidR="002968A7" w:rsidRPr="001B7CDF">
        <w:rPr>
          <w:rFonts w:ascii="Times New Roman" w:hAnsi="Times New Roman"/>
          <w:b/>
          <w:szCs w:val="24"/>
        </w:rPr>
        <w:t>:</w:t>
      </w:r>
      <w:r w:rsidR="002968A7" w:rsidRPr="002968A7">
        <w:rPr>
          <w:rFonts w:ascii="Times New Roman" w:hAnsi="Times New Roman"/>
          <w:szCs w:val="24"/>
        </w:rPr>
        <w:t xml:space="preserve">  To maximize receipts and funds availability, the </w:t>
      </w:r>
      <w:r w:rsidR="001B7CDF">
        <w:rPr>
          <w:rFonts w:ascii="Times New Roman" w:hAnsi="Times New Roman"/>
          <w:szCs w:val="24"/>
        </w:rPr>
        <w:t>Contractor shall</w:t>
      </w:r>
      <w:r w:rsidR="002968A7" w:rsidRPr="002968A7">
        <w:rPr>
          <w:rFonts w:ascii="Times New Roman" w:hAnsi="Times New Roman"/>
          <w:szCs w:val="24"/>
        </w:rPr>
        <w:t xml:space="preserve">, if checks or </w:t>
      </w:r>
      <w:r w:rsidR="001B7CDF">
        <w:rPr>
          <w:rFonts w:ascii="Times New Roman" w:hAnsi="Times New Roman"/>
          <w:szCs w:val="24"/>
        </w:rPr>
        <w:t>money orders</w:t>
      </w:r>
      <w:r w:rsidR="001B7CDF" w:rsidRPr="002968A7">
        <w:rPr>
          <w:rFonts w:ascii="Times New Roman" w:hAnsi="Times New Roman"/>
          <w:szCs w:val="24"/>
        </w:rPr>
        <w:t xml:space="preserve"> </w:t>
      </w:r>
      <w:r w:rsidR="002968A7" w:rsidRPr="002968A7">
        <w:rPr>
          <w:rFonts w:ascii="Times New Roman" w:hAnsi="Times New Roman"/>
          <w:szCs w:val="24"/>
        </w:rPr>
        <w:t xml:space="preserve">have been received by the </w:t>
      </w:r>
      <w:r w:rsidR="001B7CDF">
        <w:rPr>
          <w:rFonts w:ascii="Times New Roman" w:hAnsi="Times New Roman"/>
          <w:szCs w:val="24"/>
        </w:rPr>
        <w:t>Contractor into the lockbox</w:t>
      </w:r>
      <w:r w:rsidR="002968A7" w:rsidRPr="002968A7">
        <w:rPr>
          <w:rFonts w:ascii="Times New Roman" w:hAnsi="Times New Roman"/>
          <w:szCs w:val="24"/>
        </w:rPr>
        <w:t xml:space="preserve">, make one or more deposits and credit the account daily.  All funds will be deposited on the day of receipt.  A duplicate deposit slip(s) will be </w:t>
      </w:r>
      <w:r w:rsidR="001B7CDF">
        <w:rPr>
          <w:rFonts w:ascii="Times New Roman" w:hAnsi="Times New Roman"/>
          <w:szCs w:val="24"/>
        </w:rPr>
        <w:t>faxed</w:t>
      </w:r>
      <w:r w:rsidR="001B7CDF" w:rsidRPr="002968A7">
        <w:rPr>
          <w:rFonts w:ascii="Times New Roman" w:hAnsi="Times New Roman"/>
          <w:szCs w:val="24"/>
        </w:rPr>
        <w:t xml:space="preserve"> </w:t>
      </w:r>
      <w:r w:rsidR="002968A7" w:rsidRPr="002968A7">
        <w:rPr>
          <w:rFonts w:ascii="Times New Roman" w:hAnsi="Times New Roman"/>
          <w:szCs w:val="24"/>
        </w:rPr>
        <w:t xml:space="preserve">daily to Division of Finance and Administrative Services (DFAS) Cash Receipts </w:t>
      </w:r>
      <w:r w:rsidR="003D5DEB">
        <w:rPr>
          <w:rFonts w:ascii="Times New Roman" w:hAnsi="Times New Roman"/>
          <w:szCs w:val="24"/>
        </w:rPr>
        <w:t xml:space="preserve">as </w:t>
      </w:r>
      <w:r w:rsidR="002968A7" w:rsidRPr="002968A7">
        <w:rPr>
          <w:rFonts w:ascii="Times New Roman" w:hAnsi="Times New Roman"/>
          <w:szCs w:val="24"/>
        </w:rPr>
        <w:t>specified in Paragraph "</w:t>
      </w:r>
      <w:r>
        <w:rPr>
          <w:rFonts w:ascii="Times New Roman" w:hAnsi="Times New Roman"/>
          <w:szCs w:val="24"/>
        </w:rPr>
        <w:t>M</w:t>
      </w:r>
      <w:r w:rsidR="002968A7" w:rsidRPr="002968A7">
        <w:rPr>
          <w:rFonts w:ascii="Times New Roman" w:hAnsi="Times New Roman"/>
          <w:szCs w:val="24"/>
        </w:rPr>
        <w:t xml:space="preserve">", and a duplicate deposit slip(s) will be sent daily along with other remittance material to </w:t>
      </w:r>
      <w:r w:rsidR="002968A7" w:rsidRPr="002968A7">
        <w:rPr>
          <w:rFonts w:ascii="Times New Roman" w:hAnsi="Times New Roman"/>
          <w:color w:val="000000"/>
          <w:szCs w:val="24"/>
        </w:rPr>
        <w:t>FSD</w:t>
      </w:r>
      <w:r w:rsidR="002968A7" w:rsidRPr="002968A7">
        <w:rPr>
          <w:rFonts w:ascii="Times New Roman" w:hAnsi="Times New Roman"/>
          <w:color w:val="FF0000"/>
          <w:szCs w:val="24"/>
        </w:rPr>
        <w:t xml:space="preserve"> </w:t>
      </w:r>
      <w:r w:rsidR="002968A7" w:rsidRPr="002968A7">
        <w:rPr>
          <w:rFonts w:ascii="Times New Roman" w:hAnsi="Times New Roman"/>
          <w:szCs w:val="24"/>
        </w:rPr>
        <w:t>at the address contained in Paragraph "</w:t>
      </w:r>
      <w:r w:rsidR="001F1F6F">
        <w:rPr>
          <w:rFonts w:ascii="Times New Roman" w:hAnsi="Times New Roman"/>
          <w:szCs w:val="24"/>
        </w:rPr>
        <w:t>N</w:t>
      </w:r>
      <w:r w:rsidR="002968A7" w:rsidRPr="002968A7">
        <w:rPr>
          <w:rFonts w:ascii="Times New Roman" w:hAnsi="Times New Roman"/>
          <w:szCs w:val="24"/>
        </w:rPr>
        <w:t xml:space="preserve">".  All funds received by the </w:t>
      </w:r>
      <w:r w:rsidR="001B7CDF">
        <w:rPr>
          <w:rFonts w:ascii="Times New Roman" w:hAnsi="Times New Roman"/>
          <w:szCs w:val="24"/>
        </w:rPr>
        <w:t>Contractor</w:t>
      </w:r>
      <w:r w:rsidR="001B7CDF" w:rsidRPr="002968A7">
        <w:rPr>
          <w:rFonts w:ascii="Times New Roman" w:hAnsi="Times New Roman"/>
          <w:szCs w:val="24"/>
        </w:rPr>
        <w:t xml:space="preserve"> </w:t>
      </w:r>
      <w:r w:rsidR="002968A7" w:rsidRPr="002968A7">
        <w:rPr>
          <w:rFonts w:ascii="Times New Roman" w:hAnsi="Times New Roman"/>
          <w:szCs w:val="24"/>
        </w:rPr>
        <w:t>from the post office box established for this service will be deposited to the "State Treasurer, DSS, Child Support Annual Fee Lockbox" account.</w:t>
      </w:r>
      <w:r w:rsidR="001B7CDF">
        <w:rPr>
          <w:rFonts w:ascii="Times New Roman" w:hAnsi="Times New Roman"/>
          <w:szCs w:val="24"/>
        </w:rPr>
        <w:t xml:space="preserve">  A detail deposit report shall be prepared to support the deposit ticket and shall be</w:t>
      </w:r>
      <w:r w:rsidR="007B2036">
        <w:rPr>
          <w:rFonts w:ascii="Times New Roman" w:hAnsi="Times New Roman"/>
          <w:szCs w:val="24"/>
        </w:rPr>
        <w:t xml:space="preserve"> </w:t>
      </w:r>
      <w:r w:rsidR="001B7CDF">
        <w:rPr>
          <w:rFonts w:ascii="Times New Roman" w:hAnsi="Times New Roman"/>
          <w:szCs w:val="24"/>
        </w:rPr>
        <w:t>provided to DFAS and FSD as specified in paragraphs “</w:t>
      </w:r>
      <w:r w:rsidR="000E50B2">
        <w:rPr>
          <w:rFonts w:ascii="Times New Roman" w:hAnsi="Times New Roman"/>
          <w:szCs w:val="24"/>
        </w:rPr>
        <w:t>M</w:t>
      </w:r>
      <w:r w:rsidR="001B7CDF">
        <w:rPr>
          <w:rFonts w:ascii="Times New Roman" w:hAnsi="Times New Roman"/>
          <w:szCs w:val="24"/>
        </w:rPr>
        <w:t>” and “</w:t>
      </w:r>
      <w:r w:rsidR="000E50B2">
        <w:rPr>
          <w:rFonts w:ascii="Times New Roman" w:hAnsi="Times New Roman"/>
          <w:szCs w:val="24"/>
        </w:rPr>
        <w:t>N</w:t>
      </w:r>
      <w:r w:rsidR="001B7CDF">
        <w:rPr>
          <w:rFonts w:ascii="Times New Roman" w:hAnsi="Times New Roman"/>
          <w:szCs w:val="24"/>
        </w:rPr>
        <w:t>” of these procedures.</w:t>
      </w:r>
    </w:p>
    <w:p w14:paraId="556687B4" w14:textId="77777777" w:rsidR="002968A7" w:rsidRPr="002968A7" w:rsidRDefault="002968A7" w:rsidP="002968A7">
      <w:pPr>
        <w:ind w:left="720" w:hanging="720"/>
        <w:rPr>
          <w:rFonts w:ascii="Times New Roman" w:hAnsi="Times New Roman"/>
          <w:color w:val="FF0000"/>
          <w:szCs w:val="24"/>
        </w:rPr>
      </w:pPr>
    </w:p>
    <w:p w14:paraId="5970DFF4" w14:textId="4792CE55" w:rsidR="002968A7" w:rsidRPr="002968A7" w:rsidRDefault="000E50B2" w:rsidP="001B7CDF">
      <w:pPr>
        <w:widowControl/>
        <w:tabs>
          <w:tab w:val="left" w:pos="360"/>
        </w:tabs>
        <w:ind w:left="360" w:hanging="360"/>
        <w:rPr>
          <w:rFonts w:ascii="Times New Roman" w:hAnsi="Times New Roman"/>
          <w:szCs w:val="24"/>
        </w:rPr>
      </w:pPr>
      <w:r>
        <w:rPr>
          <w:rFonts w:ascii="Times New Roman" w:hAnsi="Times New Roman"/>
          <w:b/>
          <w:szCs w:val="24"/>
        </w:rPr>
        <w:t>M</w:t>
      </w:r>
      <w:r w:rsidR="001B7CDF" w:rsidRPr="000E50B2">
        <w:rPr>
          <w:rFonts w:ascii="Times New Roman" w:hAnsi="Times New Roman"/>
          <w:b/>
          <w:szCs w:val="24"/>
        </w:rPr>
        <w:t>.</w:t>
      </w:r>
      <w:r w:rsidR="001B7CDF" w:rsidRPr="000E50B2">
        <w:rPr>
          <w:rFonts w:ascii="Times New Roman" w:hAnsi="Times New Roman"/>
          <w:b/>
          <w:szCs w:val="24"/>
        </w:rPr>
        <w:tab/>
      </w:r>
      <w:r w:rsidR="003B664C">
        <w:rPr>
          <w:rFonts w:ascii="Times New Roman" w:hAnsi="Times New Roman"/>
          <w:b/>
          <w:szCs w:val="24"/>
        </w:rPr>
        <w:t>Online Reports</w:t>
      </w:r>
      <w:r w:rsidR="002968A7" w:rsidRPr="001B7CDF">
        <w:rPr>
          <w:rFonts w:ascii="Times New Roman" w:hAnsi="Times New Roman"/>
          <w:b/>
          <w:szCs w:val="24"/>
        </w:rPr>
        <w:t>:</w:t>
      </w:r>
      <w:r w:rsidR="002968A7" w:rsidRPr="002968A7">
        <w:rPr>
          <w:rFonts w:ascii="Times New Roman" w:hAnsi="Times New Roman"/>
          <w:szCs w:val="24"/>
        </w:rPr>
        <w:t xml:space="preserve">  A copy of each deposit detail report will be </w:t>
      </w:r>
      <w:r w:rsidR="003B664C">
        <w:rPr>
          <w:rFonts w:ascii="Times New Roman" w:hAnsi="Times New Roman"/>
          <w:szCs w:val="24"/>
        </w:rPr>
        <w:t xml:space="preserve">made available to the DSS </w:t>
      </w:r>
      <w:r w:rsidR="002968A7" w:rsidRPr="002968A7">
        <w:rPr>
          <w:rFonts w:ascii="Times New Roman" w:hAnsi="Times New Roman"/>
          <w:szCs w:val="24"/>
        </w:rPr>
        <w:t>Division of Finance and Administrative Services</w:t>
      </w:r>
      <w:r w:rsidR="003D5DEB">
        <w:rPr>
          <w:rFonts w:ascii="Times New Roman" w:hAnsi="Times New Roman"/>
          <w:szCs w:val="24"/>
        </w:rPr>
        <w:t xml:space="preserve"> (DFAS)</w:t>
      </w:r>
      <w:r w:rsidR="0004136E">
        <w:rPr>
          <w:rFonts w:ascii="Times New Roman" w:hAnsi="Times New Roman"/>
          <w:szCs w:val="24"/>
        </w:rPr>
        <w:t>,</w:t>
      </w:r>
      <w:r w:rsidR="003D5DEB">
        <w:rPr>
          <w:rFonts w:ascii="Times New Roman" w:hAnsi="Times New Roman"/>
          <w:szCs w:val="24"/>
        </w:rPr>
        <w:t xml:space="preserve"> Cash Receipts Unit</w:t>
      </w:r>
      <w:r w:rsidR="002968A7" w:rsidRPr="002968A7">
        <w:rPr>
          <w:rFonts w:ascii="Times New Roman" w:hAnsi="Times New Roman"/>
          <w:szCs w:val="24"/>
        </w:rPr>
        <w:t>.</w:t>
      </w:r>
    </w:p>
    <w:p w14:paraId="5A4C6C21" w14:textId="77777777" w:rsidR="002968A7" w:rsidRPr="002968A7" w:rsidRDefault="002968A7" w:rsidP="002968A7">
      <w:pPr>
        <w:ind w:left="720" w:hanging="720"/>
        <w:rPr>
          <w:rFonts w:ascii="Times New Roman" w:hAnsi="Times New Roman"/>
          <w:szCs w:val="24"/>
        </w:rPr>
      </w:pPr>
    </w:p>
    <w:p w14:paraId="40DD1BAF" w14:textId="77777777" w:rsidR="003D5DEB" w:rsidRDefault="000E50B2" w:rsidP="003D5DEB">
      <w:pPr>
        <w:widowControl/>
        <w:tabs>
          <w:tab w:val="left" w:pos="360"/>
        </w:tabs>
        <w:ind w:left="360" w:hanging="360"/>
        <w:rPr>
          <w:rFonts w:ascii="Times New Roman" w:hAnsi="Times New Roman"/>
          <w:szCs w:val="24"/>
        </w:rPr>
      </w:pPr>
      <w:r>
        <w:rPr>
          <w:rFonts w:ascii="Times New Roman" w:hAnsi="Times New Roman"/>
          <w:b/>
          <w:szCs w:val="24"/>
        </w:rPr>
        <w:t>N</w:t>
      </w:r>
      <w:r w:rsidR="003D5DEB" w:rsidRPr="000E50B2">
        <w:rPr>
          <w:rFonts w:ascii="Times New Roman" w:hAnsi="Times New Roman"/>
          <w:b/>
          <w:szCs w:val="24"/>
        </w:rPr>
        <w:t>.</w:t>
      </w:r>
      <w:r w:rsidR="003D5DEB" w:rsidRPr="000E50B2">
        <w:rPr>
          <w:rFonts w:ascii="Times New Roman" w:hAnsi="Times New Roman"/>
          <w:b/>
          <w:szCs w:val="24"/>
        </w:rPr>
        <w:tab/>
      </w:r>
      <w:r w:rsidR="002968A7" w:rsidRPr="003D5DEB">
        <w:rPr>
          <w:rFonts w:ascii="Times New Roman" w:hAnsi="Times New Roman"/>
          <w:b/>
          <w:szCs w:val="24"/>
          <w:u w:val="single"/>
        </w:rPr>
        <w:t>Photocopies, Miscellaneous Correspondence and Unacceptable Checks</w:t>
      </w:r>
      <w:r w:rsidR="002968A7" w:rsidRPr="003D5DEB">
        <w:rPr>
          <w:rFonts w:ascii="Times New Roman" w:hAnsi="Times New Roman"/>
          <w:b/>
          <w:szCs w:val="24"/>
        </w:rPr>
        <w:t>:</w:t>
      </w:r>
      <w:r w:rsidR="002968A7" w:rsidRPr="002968A7">
        <w:rPr>
          <w:rFonts w:ascii="Times New Roman" w:hAnsi="Times New Roman"/>
          <w:szCs w:val="24"/>
        </w:rPr>
        <w:t xml:space="preserve">  </w:t>
      </w:r>
      <w:r w:rsidR="003D5DEB">
        <w:rPr>
          <w:rFonts w:ascii="Times New Roman" w:hAnsi="Times New Roman"/>
          <w:szCs w:val="24"/>
        </w:rPr>
        <w:t xml:space="preserve">The following shall be delivered daily to the Family Support Division, Financial Resolutions Unit located at 615 </w:t>
      </w:r>
      <w:proofErr w:type="spellStart"/>
      <w:r w:rsidR="003D5DEB">
        <w:rPr>
          <w:rFonts w:ascii="Times New Roman" w:hAnsi="Times New Roman"/>
          <w:szCs w:val="24"/>
        </w:rPr>
        <w:t>Howerton</w:t>
      </w:r>
      <w:proofErr w:type="spellEnd"/>
      <w:r w:rsidR="003D5DEB">
        <w:rPr>
          <w:rFonts w:ascii="Times New Roman" w:hAnsi="Times New Roman"/>
          <w:szCs w:val="24"/>
        </w:rPr>
        <w:t xml:space="preserve"> Court, Jefferson City MO  65109.</w:t>
      </w:r>
    </w:p>
    <w:p w14:paraId="7D7BDF6A" w14:textId="77777777" w:rsidR="003D5DEB" w:rsidRDefault="003D5DEB" w:rsidP="003D5DEB">
      <w:pPr>
        <w:widowControl/>
        <w:tabs>
          <w:tab w:val="left" w:pos="360"/>
        </w:tabs>
        <w:ind w:left="360" w:hanging="360"/>
        <w:rPr>
          <w:rFonts w:ascii="Times New Roman" w:hAnsi="Times New Roman"/>
          <w:szCs w:val="24"/>
        </w:rPr>
      </w:pPr>
    </w:p>
    <w:p w14:paraId="1436D35B" w14:textId="77777777" w:rsidR="003D5DEB" w:rsidRDefault="003D5DEB" w:rsidP="003D5DEB">
      <w:pPr>
        <w:widowControl/>
        <w:tabs>
          <w:tab w:val="left" w:pos="900"/>
        </w:tabs>
        <w:ind w:left="900" w:hanging="540"/>
        <w:rPr>
          <w:rFonts w:ascii="Times New Roman" w:hAnsi="Times New Roman"/>
          <w:szCs w:val="24"/>
        </w:rPr>
      </w:pPr>
      <w:r>
        <w:rPr>
          <w:rFonts w:ascii="Times New Roman" w:hAnsi="Times New Roman"/>
          <w:szCs w:val="24"/>
        </w:rPr>
        <w:t>(1)</w:t>
      </w:r>
      <w:r>
        <w:rPr>
          <w:rFonts w:ascii="Times New Roman" w:hAnsi="Times New Roman"/>
          <w:szCs w:val="24"/>
        </w:rPr>
        <w:tab/>
      </w:r>
      <w:r w:rsidR="002968A7" w:rsidRPr="002968A7">
        <w:rPr>
          <w:rFonts w:ascii="Times New Roman" w:hAnsi="Times New Roman"/>
          <w:szCs w:val="24"/>
        </w:rPr>
        <w:t xml:space="preserve">A copy of the detail deposit report, </w:t>
      </w:r>
    </w:p>
    <w:p w14:paraId="165708A0" w14:textId="77777777" w:rsidR="003D5DEB" w:rsidRDefault="003D5DEB" w:rsidP="003D5DEB">
      <w:pPr>
        <w:widowControl/>
        <w:tabs>
          <w:tab w:val="left" w:pos="900"/>
        </w:tabs>
        <w:ind w:left="900" w:hanging="540"/>
        <w:rPr>
          <w:rFonts w:ascii="Times New Roman" w:hAnsi="Times New Roman"/>
          <w:szCs w:val="24"/>
        </w:rPr>
      </w:pPr>
      <w:r>
        <w:rPr>
          <w:rFonts w:ascii="Times New Roman" w:hAnsi="Times New Roman"/>
          <w:szCs w:val="24"/>
        </w:rPr>
        <w:t>(2)</w:t>
      </w:r>
      <w:r>
        <w:rPr>
          <w:rFonts w:ascii="Times New Roman" w:hAnsi="Times New Roman"/>
          <w:szCs w:val="24"/>
        </w:rPr>
        <w:tab/>
        <w:t>T</w:t>
      </w:r>
      <w:r w:rsidR="002968A7" w:rsidRPr="002968A7">
        <w:rPr>
          <w:rFonts w:ascii="Times New Roman" w:hAnsi="Times New Roman"/>
          <w:szCs w:val="24"/>
        </w:rPr>
        <w:t>he original check</w:t>
      </w:r>
      <w:r>
        <w:rPr>
          <w:rFonts w:ascii="Times New Roman" w:hAnsi="Times New Roman"/>
          <w:szCs w:val="24"/>
        </w:rPr>
        <w:t>s,</w:t>
      </w:r>
      <w:r w:rsidR="002968A7" w:rsidRPr="002968A7">
        <w:rPr>
          <w:rFonts w:ascii="Times New Roman" w:hAnsi="Times New Roman"/>
          <w:szCs w:val="24"/>
        </w:rPr>
        <w:t xml:space="preserve"> back-up documentation </w:t>
      </w:r>
      <w:r>
        <w:rPr>
          <w:rFonts w:ascii="Times New Roman" w:hAnsi="Times New Roman"/>
          <w:szCs w:val="24"/>
        </w:rPr>
        <w:t xml:space="preserve">or </w:t>
      </w:r>
      <w:r w:rsidR="002968A7" w:rsidRPr="002968A7">
        <w:rPr>
          <w:rFonts w:ascii="Times New Roman" w:hAnsi="Times New Roman"/>
          <w:szCs w:val="24"/>
        </w:rPr>
        <w:t>correspondence including, envelopes</w:t>
      </w:r>
      <w:r>
        <w:rPr>
          <w:rFonts w:ascii="Times New Roman" w:hAnsi="Times New Roman"/>
          <w:szCs w:val="24"/>
        </w:rPr>
        <w:t xml:space="preserve"> for any items rejected from Paragraphs A, C and E through </w:t>
      </w:r>
      <w:r w:rsidR="00FC2811">
        <w:rPr>
          <w:rFonts w:ascii="Times New Roman" w:hAnsi="Times New Roman"/>
          <w:szCs w:val="24"/>
        </w:rPr>
        <w:t>I</w:t>
      </w:r>
      <w:r>
        <w:rPr>
          <w:rFonts w:ascii="Times New Roman" w:hAnsi="Times New Roman"/>
          <w:szCs w:val="24"/>
        </w:rPr>
        <w:t xml:space="preserve"> of these procedures,</w:t>
      </w:r>
    </w:p>
    <w:p w14:paraId="23F2AF4E" w14:textId="77777777" w:rsidR="003D5DEB" w:rsidRDefault="003D5DEB" w:rsidP="003D5DEB">
      <w:pPr>
        <w:widowControl/>
        <w:tabs>
          <w:tab w:val="left" w:pos="900"/>
        </w:tabs>
        <w:ind w:left="900" w:hanging="540"/>
        <w:rPr>
          <w:rFonts w:ascii="Times New Roman" w:hAnsi="Times New Roman"/>
          <w:szCs w:val="24"/>
        </w:rPr>
      </w:pPr>
      <w:r>
        <w:rPr>
          <w:rFonts w:ascii="Times New Roman" w:hAnsi="Times New Roman"/>
          <w:szCs w:val="24"/>
        </w:rPr>
        <w:t>(3)</w:t>
      </w:r>
      <w:r>
        <w:rPr>
          <w:rFonts w:ascii="Times New Roman" w:hAnsi="Times New Roman"/>
          <w:szCs w:val="24"/>
        </w:rPr>
        <w:tab/>
        <w:t>Any envelopes</w:t>
      </w:r>
      <w:r w:rsidR="002968A7" w:rsidRPr="002968A7">
        <w:rPr>
          <w:rFonts w:ascii="Times New Roman" w:hAnsi="Times New Roman"/>
          <w:szCs w:val="24"/>
        </w:rPr>
        <w:t xml:space="preserve"> containing correspondence and no checks</w:t>
      </w:r>
    </w:p>
    <w:p w14:paraId="303BFA42" w14:textId="77777777" w:rsidR="00FC2811" w:rsidRDefault="00FC2811" w:rsidP="003D5DEB">
      <w:pPr>
        <w:widowControl/>
        <w:tabs>
          <w:tab w:val="left" w:pos="450"/>
        </w:tabs>
        <w:ind w:left="450"/>
        <w:rPr>
          <w:rFonts w:ascii="Times New Roman" w:hAnsi="Times New Roman"/>
          <w:szCs w:val="24"/>
        </w:rPr>
      </w:pPr>
    </w:p>
    <w:p w14:paraId="07FC954A" w14:textId="77777777" w:rsidR="003D5DEB" w:rsidRDefault="002968A7" w:rsidP="003D5DEB">
      <w:pPr>
        <w:widowControl/>
        <w:tabs>
          <w:tab w:val="left" w:pos="450"/>
        </w:tabs>
        <w:ind w:left="450"/>
        <w:rPr>
          <w:rFonts w:ascii="Times New Roman" w:hAnsi="Times New Roman"/>
          <w:szCs w:val="24"/>
        </w:rPr>
      </w:pPr>
      <w:r w:rsidRPr="002968A7">
        <w:rPr>
          <w:rFonts w:ascii="Times New Roman" w:hAnsi="Times New Roman"/>
          <w:szCs w:val="24"/>
        </w:rPr>
        <w:t xml:space="preserve">The </w:t>
      </w:r>
      <w:r w:rsidR="003D5DEB">
        <w:rPr>
          <w:rFonts w:ascii="Times New Roman" w:hAnsi="Times New Roman"/>
          <w:szCs w:val="24"/>
        </w:rPr>
        <w:t>packet containing the items noted above shall</w:t>
      </w:r>
      <w:r w:rsidRPr="002968A7">
        <w:rPr>
          <w:rFonts w:ascii="Times New Roman" w:hAnsi="Times New Roman"/>
          <w:szCs w:val="24"/>
        </w:rPr>
        <w:t xml:space="preserve"> be delivered </w:t>
      </w:r>
      <w:r w:rsidR="003D5DEB">
        <w:rPr>
          <w:rFonts w:ascii="Times New Roman" w:hAnsi="Times New Roman"/>
          <w:szCs w:val="24"/>
        </w:rPr>
        <w:t>each State business day</w:t>
      </w:r>
      <w:r w:rsidR="003D5DEB" w:rsidRPr="002968A7">
        <w:rPr>
          <w:rFonts w:ascii="Times New Roman" w:hAnsi="Times New Roman"/>
          <w:szCs w:val="24"/>
        </w:rPr>
        <w:t xml:space="preserve"> </w:t>
      </w:r>
      <w:r w:rsidR="003D5DEB">
        <w:rPr>
          <w:rFonts w:ascii="Times New Roman" w:hAnsi="Times New Roman"/>
          <w:szCs w:val="24"/>
        </w:rPr>
        <w:t>between 8:00 AM and</w:t>
      </w:r>
      <w:r w:rsidR="003D5DEB" w:rsidRPr="002968A7">
        <w:rPr>
          <w:rFonts w:ascii="Times New Roman" w:hAnsi="Times New Roman"/>
          <w:szCs w:val="24"/>
        </w:rPr>
        <w:t xml:space="preserve"> </w:t>
      </w:r>
      <w:r w:rsidRPr="002968A7">
        <w:rPr>
          <w:rFonts w:ascii="Times New Roman" w:hAnsi="Times New Roman"/>
          <w:szCs w:val="24"/>
        </w:rPr>
        <w:t>10:00 AM</w:t>
      </w:r>
      <w:r w:rsidR="003D5DEB">
        <w:rPr>
          <w:rFonts w:ascii="Times New Roman" w:hAnsi="Times New Roman"/>
          <w:szCs w:val="24"/>
        </w:rPr>
        <w:t xml:space="preserve"> CST</w:t>
      </w:r>
      <w:r w:rsidRPr="002968A7">
        <w:rPr>
          <w:rFonts w:ascii="Times New Roman" w:hAnsi="Times New Roman"/>
          <w:szCs w:val="24"/>
        </w:rPr>
        <w:t xml:space="preserve">.  </w:t>
      </w:r>
    </w:p>
    <w:p w14:paraId="7FF7ED27" w14:textId="77777777" w:rsidR="003D5DEB" w:rsidRDefault="003D5DEB" w:rsidP="003D5DEB">
      <w:pPr>
        <w:widowControl/>
        <w:tabs>
          <w:tab w:val="left" w:pos="450"/>
        </w:tabs>
        <w:ind w:left="450"/>
        <w:rPr>
          <w:rFonts w:ascii="Times New Roman" w:hAnsi="Times New Roman"/>
          <w:szCs w:val="24"/>
        </w:rPr>
      </w:pPr>
    </w:p>
    <w:p w14:paraId="6551F6FD" w14:textId="77777777" w:rsidR="003D5DEB" w:rsidRDefault="003D5DEB" w:rsidP="003D5DEB">
      <w:pPr>
        <w:widowControl/>
        <w:tabs>
          <w:tab w:val="left" w:pos="450"/>
        </w:tabs>
        <w:ind w:left="450"/>
        <w:rPr>
          <w:rFonts w:ascii="Times New Roman" w:hAnsi="Times New Roman"/>
          <w:szCs w:val="24"/>
        </w:rPr>
      </w:pPr>
      <w:r>
        <w:rPr>
          <w:rFonts w:ascii="Times New Roman" w:hAnsi="Times New Roman"/>
          <w:szCs w:val="24"/>
        </w:rPr>
        <w:t xml:space="preserve">Each banking day, prior to </w:t>
      </w:r>
      <w:r w:rsidR="002968A7" w:rsidRPr="002968A7">
        <w:rPr>
          <w:rFonts w:ascii="Times New Roman" w:hAnsi="Times New Roman"/>
          <w:szCs w:val="24"/>
        </w:rPr>
        <w:t>4:00 p.m. CST</w:t>
      </w:r>
      <w:r>
        <w:rPr>
          <w:rFonts w:ascii="Times New Roman" w:hAnsi="Times New Roman"/>
          <w:szCs w:val="24"/>
        </w:rPr>
        <w:t>, the Contractor shall initiated</w:t>
      </w:r>
      <w:r w:rsidR="002968A7" w:rsidRPr="002968A7">
        <w:rPr>
          <w:rFonts w:ascii="Times New Roman" w:hAnsi="Times New Roman"/>
          <w:szCs w:val="24"/>
        </w:rPr>
        <w:t xml:space="preserve"> an e-mail </w:t>
      </w:r>
      <w:r>
        <w:rPr>
          <w:rFonts w:ascii="Times New Roman" w:hAnsi="Times New Roman"/>
          <w:szCs w:val="24"/>
        </w:rPr>
        <w:t xml:space="preserve">to DSS staff </w:t>
      </w:r>
      <w:r w:rsidR="002968A7" w:rsidRPr="002968A7">
        <w:rPr>
          <w:rFonts w:ascii="Times New Roman" w:hAnsi="Times New Roman"/>
          <w:szCs w:val="24"/>
        </w:rPr>
        <w:t xml:space="preserve">stating the number of rejected checks </w:t>
      </w:r>
      <w:r>
        <w:rPr>
          <w:rFonts w:ascii="Times New Roman" w:hAnsi="Times New Roman"/>
          <w:szCs w:val="24"/>
        </w:rPr>
        <w:t xml:space="preserve">that </w:t>
      </w:r>
      <w:r w:rsidR="002968A7" w:rsidRPr="002968A7">
        <w:rPr>
          <w:rFonts w:ascii="Times New Roman" w:hAnsi="Times New Roman"/>
          <w:szCs w:val="24"/>
        </w:rPr>
        <w:t xml:space="preserve">shall be sent to </w:t>
      </w:r>
      <w:r w:rsidR="002968A7" w:rsidRPr="002968A7">
        <w:rPr>
          <w:rFonts w:ascii="Times New Roman" w:hAnsi="Times New Roman"/>
          <w:color w:val="000000"/>
          <w:szCs w:val="24"/>
        </w:rPr>
        <w:t>FSD</w:t>
      </w:r>
      <w:r w:rsidR="002968A7" w:rsidRPr="002968A7">
        <w:rPr>
          <w:rFonts w:ascii="Times New Roman" w:hAnsi="Times New Roman"/>
          <w:szCs w:val="24"/>
        </w:rPr>
        <w:t xml:space="preserve"> </w:t>
      </w:r>
      <w:r>
        <w:rPr>
          <w:rFonts w:ascii="Times New Roman" w:hAnsi="Times New Roman"/>
          <w:szCs w:val="24"/>
        </w:rPr>
        <w:t xml:space="preserve">from the current day’s processing.  Such e-mails shall be directed to </w:t>
      </w:r>
      <w:r w:rsidR="002968A7" w:rsidRPr="002968A7">
        <w:rPr>
          <w:rFonts w:ascii="Times New Roman" w:hAnsi="Times New Roman"/>
          <w:szCs w:val="24"/>
        </w:rPr>
        <w:t xml:space="preserve">the following: </w:t>
      </w:r>
    </w:p>
    <w:p w14:paraId="147D31A3" w14:textId="22D90C41" w:rsidR="002968A7" w:rsidRPr="002968A7" w:rsidRDefault="00BF3B32" w:rsidP="003D5DEB">
      <w:pPr>
        <w:widowControl/>
        <w:tabs>
          <w:tab w:val="left" w:pos="450"/>
        </w:tabs>
        <w:ind w:left="450"/>
        <w:rPr>
          <w:rFonts w:ascii="Times New Roman" w:hAnsi="Times New Roman"/>
          <w:color w:val="0000FF"/>
          <w:szCs w:val="24"/>
          <w:u w:val="single"/>
        </w:rPr>
      </w:pPr>
      <w:r>
        <w:rPr>
          <w:rFonts w:ascii="Times New Roman" w:hAnsi="Times New Roman"/>
          <w:color w:val="0000FF"/>
          <w:szCs w:val="24"/>
          <w:u w:val="single"/>
        </w:rPr>
        <w:t>wendy.d.venable</w:t>
      </w:r>
      <w:r w:rsidR="002968A7" w:rsidRPr="002968A7">
        <w:rPr>
          <w:rFonts w:ascii="Times New Roman" w:hAnsi="Times New Roman"/>
          <w:color w:val="0000FF"/>
          <w:szCs w:val="24"/>
          <w:u w:val="single"/>
        </w:rPr>
        <w:t>@dss.mo.gov</w:t>
      </w:r>
    </w:p>
    <w:p w14:paraId="21E5F902" w14:textId="77777777" w:rsidR="002968A7" w:rsidRPr="002968A7" w:rsidRDefault="002968A7" w:rsidP="002968A7">
      <w:pPr>
        <w:rPr>
          <w:rFonts w:ascii="Times New Roman" w:hAnsi="Times New Roman"/>
          <w:szCs w:val="24"/>
        </w:rPr>
      </w:pPr>
    </w:p>
    <w:p w14:paraId="0E8E7D73" w14:textId="77777777" w:rsidR="002968A7" w:rsidRPr="002968A7" w:rsidRDefault="00FC2811" w:rsidP="00E20D82">
      <w:pPr>
        <w:widowControl/>
        <w:tabs>
          <w:tab w:val="left" w:pos="360"/>
        </w:tabs>
        <w:ind w:left="360" w:hanging="360"/>
        <w:rPr>
          <w:rFonts w:ascii="Times New Roman" w:hAnsi="Times New Roman"/>
          <w:szCs w:val="24"/>
        </w:rPr>
      </w:pPr>
      <w:r w:rsidRPr="00FC2811">
        <w:rPr>
          <w:rFonts w:ascii="Times New Roman" w:hAnsi="Times New Roman"/>
          <w:b/>
          <w:szCs w:val="24"/>
        </w:rPr>
        <w:t>O</w:t>
      </w:r>
      <w:r w:rsidR="00E20D82" w:rsidRPr="00FC2811">
        <w:rPr>
          <w:rFonts w:ascii="Times New Roman" w:hAnsi="Times New Roman"/>
          <w:b/>
          <w:szCs w:val="24"/>
        </w:rPr>
        <w:t>.</w:t>
      </w:r>
      <w:r w:rsidR="00E20D82" w:rsidRPr="00FC2811">
        <w:rPr>
          <w:rFonts w:ascii="Times New Roman" w:hAnsi="Times New Roman"/>
          <w:b/>
          <w:szCs w:val="24"/>
        </w:rPr>
        <w:tab/>
      </w:r>
      <w:r w:rsidR="00E20D82" w:rsidRPr="00E20D82">
        <w:rPr>
          <w:rFonts w:ascii="Times New Roman" w:hAnsi="Times New Roman"/>
          <w:b/>
          <w:szCs w:val="24"/>
          <w:u w:val="single"/>
        </w:rPr>
        <w:t>Daily Statement</w:t>
      </w:r>
      <w:r w:rsidR="00E20D82" w:rsidRPr="00E20D82">
        <w:rPr>
          <w:rFonts w:ascii="Times New Roman" w:hAnsi="Times New Roman"/>
          <w:b/>
          <w:szCs w:val="24"/>
        </w:rPr>
        <w:t>:</w:t>
      </w:r>
      <w:r w:rsidR="00E20D82">
        <w:rPr>
          <w:rFonts w:ascii="Times New Roman" w:hAnsi="Times New Roman"/>
          <w:szCs w:val="24"/>
        </w:rPr>
        <w:t xml:space="preserve">  </w:t>
      </w:r>
      <w:r w:rsidR="002968A7" w:rsidRPr="002968A7">
        <w:rPr>
          <w:rFonts w:ascii="Times New Roman" w:hAnsi="Times New Roman"/>
          <w:szCs w:val="24"/>
        </w:rPr>
        <w:t xml:space="preserve">The </w:t>
      </w:r>
      <w:r w:rsidR="00F428F2">
        <w:rPr>
          <w:rFonts w:ascii="Times New Roman" w:hAnsi="Times New Roman"/>
          <w:szCs w:val="24"/>
        </w:rPr>
        <w:t>Contractor shall</w:t>
      </w:r>
      <w:r w:rsidR="002968A7" w:rsidRPr="002968A7">
        <w:rPr>
          <w:rFonts w:ascii="Times New Roman" w:hAnsi="Times New Roman"/>
          <w:szCs w:val="24"/>
        </w:rPr>
        <w:t xml:space="preserve"> generate a daily statement for the Office of the Missouri State Treasurer</w:t>
      </w:r>
    </w:p>
    <w:p w14:paraId="0B6F4F57" w14:textId="77777777" w:rsidR="002968A7" w:rsidRPr="002968A7" w:rsidRDefault="002968A7" w:rsidP="002968A7">
      <w:pPr>
        <w:ind w:left="720" w:hanging="720"/>
        <w:rPr>
          <w:rFonts w:ascii="Times New Roman" w:hAnsi="Times New Roman"/>
          <w:szCs w:val="24"/>
        </w:rPr>
      </w:pPr>
    </w:p>
    <w:p w14:paraId="484376AD" w14:textId="77777777" w:rsidR="00FC2811" w:rsidRDefault="00FC2811" w:rsidP="00F428F2">
      <w:pPr>
        <w:widowControl/>
        <w:tabs>
          <w:tab w:val="left" w:pos="360"/>
        </w:tabs>
        <w:ind w:left="360" w:hanging="360"/>
        <w:rPr>
          <w:rFonts w:ascii="Times New Roman" w:hAnsi="Times New Roman"/>
          <w:color w:val="000000"/>
          <w:szCs w:val="24"/>
        </w:rPr>
      </w:pPr>
      <w:r w:rsidRPr="00FC2811">
        <w:rPr>
          <w:rFonts w:ascii="Times New Roman" w:hAnsi="Times New Roman"/>
          <w:b/>
          <w:szCs w:val="24"/>
        </w:rPr>
        <w:t>P</w:t>
      </w:r>
      <w:r w:rsidR="00F428F2" w:rsidRPr="00FC2811">
        <w:rPr>
          <w:rFonts w:ascii="Times New Roman" w:hAnsi="Times New Roman"/>
          <w:b/>
          <w:szCs w:val="24"/>
        </w:rPr>
        <w:t>.</w:t>
      </w:r>
      <w:r w:rsidR="00F428F2" w:rsidRPr="00FC2811">
        <w:rPr>
          <w:rFonts w:ascii="Times New Roman" w:hAnsi="Times New Roman"/>
          <w:b/>
          <w:szCs w:val="24"/>
        </w:rPr>
        <w:tab/>
      </w:r>
      <w:r w:rsidR="00F428F2" w:rsidRPr="00F428F2">
        <w:rPr>
          <w:rFonts w:ascii="Times New Roman" w:hAnsi="Times New Roman"/>
          <w:b/>
          <w:szCs w:val="24"/>
          <w:u w:val="single"/>
        </w:rPr>
        <w:t>Transaction Files</w:t>
      </w:r>
      <w:r w:rsidR="00F428F2" w:rsidRPr="00F428F2">
        <w:rPr>
          <w:rFonts w:ascii="Times New Roman" w:hAnsi="Times New Roman"/>
          <w:b/>
          <w:szCs w:val="24"/>
        </w:rPr>
        <w:t>:</w:t>
      </w:r>
      <w:r w:rsidR="00F428F2">
        <w:rPr>
          <w:rFonts w:ascii="Times New Roman" w:hAnsi="Times New Roman"/>
          <w:szCs w:val="24"/>
        </w:rPr>
        <w:t xml:space="preserve">  </w:t>
      </w:r>
      <w:r w:rsidR="002968A7" w:rsidRPr="002968A7">
        <w:rPr>
          <w:rFonts w:ascii="Times New Roman" w:hAnsi="Times New Roman"/>
          <w:szCs w:val="24"/>
        </w:rPr>
        <w:t xml:space="preserve">The </w:t>
      </w:r>
      <w:r w:rsidR="00F428F2">
        <w:rPr>
          <w:rFonts w:ascii="Times New Roman" w:hAnsi="Times New Roman"/>
          <w:szCs w:val="24"/>
        </w:rPr>
        <w:t>Contractor shall</w:t>
      </w:r>
      <w:r w:rsidR="002968A7" w:rsidRPr="002968A7">
        <w:rPr>
          <w:rFonts w:ascii="Times New Roman" w:hAnsi="Times New Roman"/>
          <w:szCs w:val="24"/>
        </w:rPr>
        <w:t xml:space="preserve"> generate a daily transaction file to the State that will identify deposited checks and invoice information for each check.  Each transaction will contain:  </w:t>
      </w:r>
      <w:r w:rsidR="002968A7" w:rsidRPr="002968A7">
        <w:rPr>
          <w:rFonts w:ascii="Times New Roman" w:hAnsi="Times New Roman"/>
          <w:color w:val="000000"/>
          <w:szCs w:val="24"/>
        </w:rPr>
        <w:t xml:space="preserve">Case ID Number, MACSS Member Number, Payment Amount, and Check Number.  The </w:t>
      </w:r>
      <w:r w:rsidR="00F428F2">
        <w:rPr>
          <w:rFonts w:ascii="Times New Roman" w:hAnsi="Times New Roman"/>
          <w:color w:val="000000"/>
          <w:szCs w:val="24"/>
        </w:rPr>
        <w:t xml:space="preserve">Contractor shall </w:t>
      </w:r>
      <w:r w:rsidR="002968A7" w:rsidRPr="002968A7">
        <w:rPr>
          <w:rFonts w:ascii="Times New Roman" w:hAnsi="Times New Roman"/>
          <w:color w:val="000000"/>
          <w:szCs w:val="24"/>
        </w:rPr>
        <w:t>l generate a daily email to the State when this file is transmitted to the State</w:t>
      </w:r>
      <w:r w:rsidR="00F428F2">
        <w:rPr>
          <w:rFonts w:ascii="Times New Roman" w:hAnsi="Times New Roman"/>
          <w:color w:val="000000"/>
          <w:szCs w:val="24"/>
        </w:rPr>
        <w:t xml:space="preserve"> to the following contact: </w:t>
      </w:r>
      <w:r>
        <w:rPr>
          <w:rFonts w:ascii="Times New Roman" w:hAnsi="Times New Roman"/>
          <w:color w:val="000000"/>
          <w:szCs w:val="24"/>
        </w:rPr>
        <w:t>Aaron.Shaefer@oa.mo.gov</w:t>
      </w:r>
    </w:p>
    <w:p w14:paraId="5F2C9BEB" w14:textId="77777777" w:rsidR="00FC2811" w:rsidRDefault="00FC2811" w:rsidP="00F428F2">
      <w:pPr>
        <w:widowControl/>
        <w:tabs>
          <w:tab w:val="left" w:pos="360"/>
        </w:tabs>
        <w:ind w:left="360" w:hanging="360"/>
        <w:rPr>
          <w:rFonts w:ascii="Times New Roman" w:hAnsi="Times New Roman"/>
          <w:color w:val="000000"/>
          <w:szCs w:val="24"/>
        </w:rPr>
      </w:pPr>
    </w:p>
    <w:p w14:paraId="4D6674BD" w14:textId="77777777" w:rsidR="002968A7" w:rsidRDefault="00F428F2" w:rsidP="00FC2811">
      <w:pPr>
        <w:widowControl/>
        <w:tabs>
          <w:tab w:val="left" w:pos="360"/>
        </w:tabs>
        <w:ind w:left="360"/>
        <w:rPr>
          <w:rFonts w:ascii="Times New Roman" w:hAnsi="Times New Roman"/>
          <w:color w:val="000000"/>
          <w:szCs w:val="24"/>
        </w:rPr>
      </w:pPr>
      <w:r>
        <w:rPr>
          <w:rFonts w:ascii="Times New Roman" w:hAnsi="Times New Roman"/>
          <w:color w:val="000000"/>
          <w:szCs w:val="24"/>
        </w:rPr>
        <w:t>The Contractor shall format the file as specified by the State.</w:t>
      </w:r>
    </w:p>
    <w:p w14:paraId="6E9965DA" w14:textId="77777777" w:rsidR="00E72C0C" w:rsidRDefault="00E72C0C" w:rsidP="00FC2811">
      <w:pPr>
        <w:widowControl/>
        <w:tabs>
          <w:tab w:val="left" w:pos="360"/>
        </w:tabs>
        <w:ind w:left="360"/>
        <w:rPr>
          <w:rFonts w:ascii="Times New Roman" w:hAnsi="Times New Roman"/>
          <w:color w:val="000000"/>
          <w:szCs w:val="24"/>
        </w:rPr>
      </w:pPr>
    </w:p>
    <w:p w14:paraId="0DE54B51" w14:textId="77777777" w:rsidR="00E72C0C" w:rsidRDefault="00E72C0C" w:rsidP="003F6516">
      <w:pPr>
        <w:widowControl/>
        <w:tabs>
          <w:tab w:val="left" w:pos="360"/>
        </w:tabs>
        <w:ind w:left="360"/>
        <w:rPr>
          <w:rFonts w:ascii="Times New Roman" w:hAnsi="Times New Roman"/>
          <w:szCs w:val="24"/>
        </w:rPr>
      </w:pPr>
      <w:r>
        <w:rPr>
          <w:rFonts w:ascii="Times New Roman" w:hAnsi="Times New Roman"/>
          <w:szCs w:val="24"/>
        </w:rPr>
        <w:lastRenderedPageBreak/>
        <w:t xml:space="preserve">Transaction files must be transmitted to the State by 4pm each banking day.  If there is not a file generated because no work was processed that day, FSD and STO shall be notified by </w:t>
      </w:r>
      <w:r w:rsidR="003D69DA">
        <w:rPr>
          <w:rFonts w:ascii="Times New Roman" w:hAnsi="Times New Roman"/>
          <w:szCs w:val="24"/>
        </w:rPr>
        <w:t xml:space="preserve">2:30 </w:t>
      </w:r>
      <w:r>
        <w:rPr>
          <w:rFonts w:ascii="Times New Roman" w:hAnsi="Times New Roman"/>
          <w:szCs w:val="24"/>
        </w:rPr>
        <w:t>pm that banking day.</w:t>
      </w:r>
    </w:p>
    <w:p w14:paraId="3087244A" w14:textId="77777777" w:rsidR="00E72C0C" w:rsidRDefault="00E72C0C" w:rsidP="00E72C0C">
      <w:pPr>
        <w:widowControl/>
        <w:tabs>
          <w:tab w:val="left" w:pos="360"/>
        </w:tabs>
        <w:ind w:left="360" w:hanging="360"/>
        <w:rPr>
          <w:rFonts w:ascii="Times New Roman" w:hAnsi="Times New Roman"/>
          <w:szCs w:val="24"/>
        </w:rPr>
      </w:pPr>
    </w:p>
    <w:p w14:paraId="4B87F7C2" w14:textId="77777777" w:rsidR="00E72C0C" w:rsidRPr="00E9407A" w:rsidRDefault="00E72C0C" w:rsidP="00E72C0C">
      <w:pPr>
        <w:widowControl/>
        <w:tabs>
          <w:tab w:val="left" w:pos="360"/>
        </w:tabs>
        <w:ind w:left="360" w:hanging="360"/>
        <w:rPr>
          <w:rFonts w:ascii="Times New Roman" w:hAnsi="Times New Roman"/>
          <w:szCs w:val="24"/>
        </w:rPr>
      </w:pPr>
      <w:r>
        <w:rPr>
          <w:rFonts w:ascii="Times New Roman" w:hAnsi="Times New Roman"/>
          <w:szCs w:val="24"/>
        </w:rPr>
        <w:tab/>
        <w:t xml:space="preserve">The Contractor must have in place internal system notifications warning when a file has not been generated by </w:t>
      </w:r>
      <w:r w:rsidR="00746080">
        <w:rPr>
          <w:rFonts w:ascii="Times New Roman" w:hAnsi="Times New Roman"/>
          <w:szCs w:val="24"/>
        </w:rPr>
        <w:t>2</w:t>
      </w:r>
      <w:r w:rsidR="00F62A3F">
        <w:rPr>
          <w:rFonts w:ascii="Times New Roman" w:hAnsi="Times New Roman"/>
          <w:szCs w:val="24"/>
        </w:rPr>
        <w:t xml:space="preserve">:30 </w:t>
      </w:r>
      <w:r>
        <w:rPr>
          <w:rFonts w:ascii="Times New Roman" w:hAnsi="Times New Roman"/>
          <w:szCs w:val="24"/>
        </w:rPr>
        <w:t>pm each banking day.</w:t>
      </w:r>
    </w:p>
    <w:p w14:paraId="3A38B541" w14:textId="77777777" w:rsidR="00E72C0C" w:rsidRPr="002968A7" w:rsidRDefault="00E72C0C" w:rsidP="00FC2811">
      <w:pPr>
        <w:widowControl/>
        <w:tabs>
          <w:tab w:val="left" w:pos="360"/>
        </w:tabs>
        <w:ind w:left="360"/>
        <w:rPr>
          <w:rFonts w:ascii="Times New Roman" w:hAnsi="Times New Roman"/>
          <w:color w:val="000000"/>
          <w:szCs w:val="24"/>
        </w:rPr>
      </w:pPr>
    </w:p>
    <w:p w14:paraId="2C8E480B" w14:textId="77777777" w:rsidR="002968A7" w:rsidRDefault="002968A7" w:rsidP="002968A7">
      <w:pPr>
        <w:ind w:left="720" w:hanging="720"/>
        <w:rPr>
          <w:rFonts w:ascii="Arial" w:hAnsi="Arial" w:cs="Arial"/>
          <w:sz w:val="22"/>
          <w:szCs w:val="22"/>
        </w:rPr>
      </w:pPr>
    </w:p>
    <w:p w14:paraId="70849A74" w14:textId="0D4A879A" w:rsidR="00596E74" w:rsidRDefault="00596E74" w:rsidP="00596E74">
      <w:pPr>
        <w:widowControl/>
        <w:tabs>
          <w:tab w:val="left" w:pos="360"/>
        </w:tabs>
        <w:ind w:left="360" w:hanging="360"/>
        <w:rPr>
          <w:rFonts w:ascii="Times New Roman" w:hAnsi="Times New Roman"/>
          <w:szCs w:val="24"/>
        </w:rPr>
      </w:pPr>
      <w:r>
        <w:rPr>
          <w:rFonts w:ascii="Times New Roman" w:hAnsi="Times New Roman"/>
          <w:szCs w:val="24"/>
        </w:rPr>
        <w:tab/>
        <w:t>Should the contractor deliver multiple files in a single day, a notification procedure must be in place and the FSD and STO must be notified which file is the correct file to process before 4pm each banking day.</w:t>
      </w:r>
    </w:p>
    <w:p w14:paraId="696EA822" w14:textId="77777777" w:rsidR="007C0EBF" w:rsidRDefault="007C0EBF" w:rsidP="002968A7">
      <w:pPr>
        <w:ind w:left="360"/>
        <w:rPr>
          <w:rFonts w:ascii="Times New Roman" w:hAnsi="Times New Roman"/>
        </w:rPr>
      </w:pPr>
    </w:p>
    <w:p w14:paraId="12CE5568" w14:textId="6216D600" w:rsidR="00F96F86" w:rsidRPr="00F96F86" w:rsidRDefault="00F96F86" w:rsidP="00F96F86">
      <w:pPr>
        <w:pStyle w:val="ListParagraph"/>
        <w:widowControl/>
        <w:numPr>
          <w:ilvl w:val="0"/>
          <w:numId w:val="30"/>
        </w:numPr>
        <w:rPr>
          <w:rFonts w:ascii="Times New Roman" w:hAnsi="Times New Roman"/>
          <w:szCs w:val="24"/>
        </w:rPr>
      </w:pPr>
      <w:r w:rsidRPr="00F96F86">
        <w:rPr>
          <w:rFonts w:ascii="Times New Roman" w:hAnsi="Times New Roman"/>
          <w:b/>
          <w:szCs w:val="24"/>
          <w:u w:val="single"/>
        </w:rPr>
        <w:t>Credit or Debit Adjustments:</w:t>
      </w:r>
      <w:r w:rsidRPr="00F96F86">
        <w:rPr>
          <w:rFonts w:ascii="Times New Roman" w:hAnsi="Times New Roman"/>
          <w:szCs w:val="24"/>
        </w:rPr>
        <w:tab/>
        <w:t xml:space="preserve">The Contractor shall notify the DSS Receipts Unit at the address contained in Paragraph </w:t>
      </w:r>
      <w:r>
        <w:rPr>
          <w:rFonts w:ascii="Times New Roman" w:hAnsi="Times New Roman"/>
          <w:szCs w:val="24"/>
        </w:rPr>
        <w:t>J</w:t>
      </w:r>
      <w:r w:rsidRPr="00F96F86">
        <w:rPr>
          <w:rFonts w:ascii="Times New Roman" w:hAnsi="Times New Roman"/>
          <w:szCs w:val="24"/>
        </w:rPr>
        <w:t xml:space="preserve"> and the </w:t>
      </w:r>
      <w:r>
        <w:rPr>
          <w:rFonts w:ascii="Times New Roman" w:hAnsi="Times New Roman"/>
          <w:szCs w:val="24"/>
        </w:rPr>
        <w:t>FSD</w:t>
      </w:r>
      <w:r w:rsidRPr="00F96F86">
        <w:rPr>
          <w:rFonts w:ascii="Times New Roman" w:hAnsi="Times New Roman"/>
          <w:szCs w:val="24"/>
        </w:rPr>
        <w:t xml:space="preserve"> Financial </w:t>
      </w:r>
      <w:r>
        <w:rPr>
          <w:rFonts w:ascii="Times New Roman" w:hAnsi="Times New Roman"/>
          <w:szCs w:val="24"/>
        </w:rPr>
        <w:t>Resolutions</w:t>
      </w:r>
      <w:r w:rsidRPr="00F96F86">
        <w:rPr>
          <w:rFonts w:ascii="Times New Roman" w:hAnsi="Times New Roman"/>
          <w:szCs w:val="24"/>
        </w:rPr>
        <w:t xml:space="preserve"> Unit at the address contained in Paragraph </w:t>
      </w:r>
      <w:r>
        <w:rPr>
          <w:rFonts w:ascii="Times New Roman" w:hAnsi="Times New Roman"/>
          <w:szCs w:val="24"/>
        </w:rPr>
        <w:t>N</w:t>
      </w:r>
      <w:r w:rsidRPr="00F96F86">
        <w:rPr>
          <w:rFonts w:ascii="Times New Roman" w:hAnsi="Times New Roman"/>
          <w:szCs w:val="24"/>
        </w:rPr>
        <w:t xml:space="preserve"> or any credit or debit adjustment to the account.  The adjustment notice must contain:  </w:t>
      </w:r>
    </w:p>
    <w:p w14:paraId="10AF4070" w14:textId="77777777" w:rsidR="00F96F86" w:rsidRPr="003F2CB7" w:rsidRDefault="00F96F86" w:rsidP="00F96F86">
      <w:pPr>
        <w:pStyle w:val="ListParagraph"/>
        <w:widowControl/>
        <w:numPr>
          <w:ilvl w:val="0"/>
          <w:numId w:val="82"/>
        </w:numPr>
        <w:tabs>
          <w:tab w:val="left" w:pos="360"/>
        </w:tabs>
        <w:rPr>
          <w:rFonts w:ascii="Times New Roman" w:hAnsi="Times New Roman"/>
          <w:szCs w:val="24"/>
        </w:rPr>
      </w:pPr>
      <w:r w:rsidRPr="00695433">
        <w:rPr>
          <w:rFonts w:ascii="Times New Roman" w:hAnsi="Times New Roman"/>
          <w:szCs w:val="24"/>
        </w:rPr>
        <w:t>the date the adjustmen</w:t>
      </w:r>
      <w:r w:rsidRPr="003F2CB7">
        <w:rPr>
          <w:rFonts w:ascii="Times New Roman" w:hAnsi="Times New Roman"/>
          <w:szCs w:val="24"/>
        </w:rPr>
        <w:t>t is posting to the account</w:t>
      </w:r>
    </w:p>
    <w:p w14:paraId="2E47D15F" w14:textId="77777777" w:rsidR="00F96F86" w:rsidRDefault="00F96F86" w:rsidP="00F96F86">
      <w:pPr>
        <w:pStyle w:val="ListParagraph"/>
        <w:widowControl/>
        <w:numPr>
          <w:ilvl w:val="0"/>
          <w:numId w:val="82"/>
        </w:numPr>
        <w:tabs>
          <w:tab w:val="left" w:pos="360"/>
        </w:tabs>
        <w:rPr>
          <w:rFonts w:ascii="Times New Roman" w:hAnsi="Times New Roman"/>
          <w:szCs w:val="24"/>
        </w:rPr>
      </w:pPr>
      <w:r w:rsidRPr="00695433">
        <w:rPr>
          <w:rFonts w:ascii="Times New Roman" w:hAnsi="Times New Roman"/>
          <w:szCs w:val="24"/>
        </w:rPr>
        <w:t>a copy of the deposit slip being adjusted</w:t>
      </w:r>
    </w:p>
    <w:p w14:paraId="1437E455" w14:textId="77777777" w:rsidR="00F96F86" w:rsidRDefault="00F96F86" w:rsidP="00F96F86">
      <w:pPr>
        <w:pStyle w:val="ListParagraph"/>
        <w:widowControl/>
        <w:numPr>
          <w:ilvl w:val="0"/>
          <w:numId w:val="82"/>
        </w:numPr>
        <w:tabs>
          <w:tab w:val="left" w:pos="360"/>
        </w:tabs>
        <w:rPr>
          <w:rFonts w:ascii="Times New Roman" w:hAnsi="Times New Roman"/>
          <w:szCs w:val="24"/>
        </w:rPr>
      </w:pPr>
      <w:r w:rsidRPr="00695433">
        <w:rPr>
          <w:rFonts w:ascii="Times New Roman" w:hAnsi="Times New Roman"/>
          <w:szCs w:val="24"/>
        </w:rPr>
        <w:t>a copy of the item that caused the adjustment and a copy of its associated coupon or the information entered into the online exception processing system if a coupon was not received</w:t>
      </w:r>
    </w:p>
    <w:p w14:paraId="3F3F5AE9" w14:textId="77777777" w:rsidR="00F96F86" w:rsidRPr="00695433" w:rsidRDefault="00F96F86" w:rsidP="00F96F86">
      <w:pPr>
        <w:pStyle w:val="ListParagraph"/>
        <w:widowControl/>
        <w:numPr>
          <w:ilvl w:val="0"/>
          <w:numId w:val="82"/>
        </w:numPr>
        <w:tabs>
          <w:tab w:val="left" w:pos="360"/>
        </w:tabs>
        <w:rPr>
          <w:rFonts w:ascii="Times New Roman" w:hAnsi="Times New Roman"/>
          <w:szCs w:val="24"/>
        </w:rPr>
      </w:pPr>
      <w:proofErr w:type="gramStart"/>
      <w:r>
        <w:rPr>
          <w:rFonts w:ascii="Times New Roman" w:hAnsi="Times New Roman"/>
          <w:szCs w:val="24"/>
        </w:rPr>
        <w:t>an</w:t>
      </w:r>
      <w:proofErr w:type="gramEnd"/>
      <w:r>
        <w:rPr>
          <w:rFonts w:ascii="Times New Roman" w:hAnsi="Times New Roman"/>
          <w:szCs w:val="24"/>
        </w:rPr>
        <w:t xml:space="preserve"> explanation of the adjustment (such as item processed for $40.00 but legal amount is $30.00.)</w:t>
      </w:r>
    </w:p>
    <w:p w14:paraId="55350DE5" w14:textId="77777777" w:rsidR="00FC2811" w:rsidRDefault="00FC2811">
      <w:pPr>
        <w:widowControl/>
        <w:rPr>
          <w:rFonts w:ascii="Times New Roman" w:hAnsi="Times New Roman"/>
        </w:rPr>
      </w:pPr>
      <w:r>
        <w:rPr>
          <w:rFonts w:ascii="Times New Roman" w:hAnsi="Times New Roman"/>
        </w:rPr>
        <w:br w:type="page"/>
      </w:r>
    </w:p>
    <w:p w14:paraId="6F62F975" w14:textId="77777777" w:rsidR="007C0EBF" w:rsidRDefault="007C0EBF">
      <w:pPr>
        <w:rPr>
          <w:rFonts w:ascii="Times New Roman" w:hAnsi="Times New Roman"/>
        </w:rPr>
      </w:pPr>
    </w:p>
    <w:p w14:paraId="4308F397"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bCs/>
          <w:caps/>
        </w:rPr>
      </w:pPr>
      <w:r>
        <w:rPr>
          <w:bCs/>
          <w:caps/>
        </w:rPr>
        <w:t xml:space="preserve">Appendix </w:t>
      </w:r>
      <w:r w:rsidR="00A25A87">
        <w:rPr>
          <w:bCs/>
          <w:caps/>
        </w:rPr>
        <w:t>E</w:t>
      </w:r>
    </w:p>
    <w:p w14:paraId="4975CBE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71B89B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r>
        <w:rPr>
          <w:rFonts w:ascii="Times New Roman" w:hAnsi="Times New Roman"/>
          <w:b/>
          <w:bCs/>
        </w:rPr>
        <w:t>SAMPLE COUPONS</w:t>
      </w:r>
    </w:p>
    <w:p w14:paraId="06804CC4" w14:textId="77777777" w:rsidR="007C0EBF" w:rsidRDefault="0045485C">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bCs/>
        </w:rPr>
        <w:t>RETAIL</w:t>
      </w:r>
      <w:r w:rsidR="007C0EBF">
        <w:rPr>
          <w:rFonts w:ascii="Times New Roman" w:hAnsi="Times New Roman"/>
          <w:b/>
          <w:bCs/>
        </w:rPr>
        <w:t xml:space="preserve"> LOCKBOX</w:t>
      </w:r>
      <w:r>
        <w:rPr>
          <w:rFonts w:ascii="Times New Roman" w:hAnsi="Times New Roman"/>
          <w:b/>
          <w:bCs/>
        </w:rPr>
        <w:t>ES</w:t>
      </w:r>
    </w:p>
    <w:p w14:paraId="030DAFA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rPr>
      </w:pPr>
    </w:p>
    <w:p w14:paraId="3F18793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rPr>
      </w:pPr>
    </w:p>
    <w:p w14:paraId="28EE8A1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233BEA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62554D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134D65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30E67A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AAB01B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D6D2B4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02261A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208AD6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1F1975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C48F3E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5C196F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EC98ED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578E94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A9929B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0E2602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78F3F4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D7BB72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E2F032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2C98C5D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BEB68D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1217A0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C53903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CCFC1B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946F3A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1FF132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18EC12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C956E1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BACF5D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5602D9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5C2F18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02B957F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B70328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3A4EA3A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5E858B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6DA1312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5BE7DE50"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jc w:val="left"/>
        <w:rPr>
          <w:bCs/>
        </w:rPr>
      </w:pPr>
    </w:p>
    <w:p w14:paraId="69489CF8"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bCs/>
          <w:caps/>
        </w:rPr>
      </w:pPr>
      <w:r>
        <w:rPr>
          <w:bCs/>
          <w:caps/>
        </w:rPr>
        <w:t xml:space="preserve">Appendix </w:t>
      </w:r>
      <w:r w:rsidR="00553409">
        <w:rPr>
          <w:bCs/>
          <w:caps/>
        </w:rPr>
        <w:t>E</w:t>
      </w:r>
    </w:p>
    <w:p w14:paraId="21BAC43E" w14:textId="77777777" w:rsidR="007C0EBF" w:rsidRDefault="007C0EBF"/>
    <w:p w14:paraId="15073274" w14:textId="77777777" w:rsidR="00891242" w:rsidRDefault="00891242"/>
    <w:p w14:paraId="50273AE5" w14:textId="77777777" w:rsidR="00891242" w:rsidRDefault="00891242"/>
    <w:p w14:paraId="0C0B4A39" w14:textId="77777777" w:rsidR="00891242" w:rsidRDefault="00891242"/>
    <w:p w14:paraId="282B16D2" w14:textId="77777777" w:rsidR="00891242" w:rsidRPr="003F6516" w:rsidRDefault="00891242">
      <w:pPr>
        <w:rPr>
          <w:rFonts w:ascii="Times New Roman" w:hAnsi="Times New Roman"/>
          <w:b/>
        </w:rPr>
      </w:pPr>
      <w:r w:rsidRPr="003F6516">
        <w:rPr>
          <w:rFonts w:ascii="Times New Roman" w:hAnsi="Times New Roman"/>
          <w:b/>
        </w:rPr>
        <w:t>Sample CHIP Coupon – program code 01</w:t>
      </w:r>
    </w:p>
    <w:p w14:paraId="18172CEA" w14:textId="77777777" w:rsidR="00B07183" w:rsidRDefault="00B07183">
      <w:pPr>
        <w:rPr>
          <w:rFonts w:ascii="Times New Roman" w:hAnsi="Times New Roman"/>
        </w:rPr>
      </w:pPr>
    </w:p>
    <w:p w14:paraId="4C22D071" w14:textId="240754B0" w:rsidR="002E64DB" w:rsidRDefault="002E64DB">
      <w:pPr>
        <w:rPr>
          <w:rFonts w:ascii="Times New Roman" w:hAnsi="Times New Roman"/>
        </w:rPr>
      </w:pPr>
      <w:r>
        <w:rPr>
          <w:rFonts w:ascii="Times New Roman" w:hAnsi="Times New Roman"/>
        </w:rPr>
        <w:t xml:space="preserve">CHIP has </w:t>
      </w:r>
      <w:r w:rsidR="003D3516">
        <w:rPr>
          <w:rFonts w:ascii="Times New Roman" w:hAnsi="Times New Roman"/>
        </w:rPr>
        <w:t>five</w:t>
      </w:r>
      <w:r>
        <w:rPr>
          <w:rFonts w:ascii="Times New Roman" w:hAnsi="Times New Roman"/>
        </w:rPr>
        <w:t xml:space="preserve"> (</w:t>
      </w:r>
      <w:r w:rsidR="003D3516">
        <w:rPr>
          <w:rFonts w:ascii="Times New Roman" w:hAnsi="Times New Roman"/>
        </w:rPr>
        <w:t>5</w:t>
      </w:r>
      <w:r>
        <w:rPr>
          <w:rFonts w:ascii="Times New Roman" w:hAnsi="Times New Roman"/>
        </w:rPr>
        <w:t xml:space="preserve">) coupon formats as shown below.  The </w:t>
      </w:r>
      <w:r w:rsidR="00553409">
        <w:rPr>
          <w:rFonts w:ascii="Times New Roman" w:hAnsi="Times New Roman"/>
        </w:rPr>
        <w:t xml:space="preserve">format of the </w:t>
      </w:r>
      <w:r>
        <w:rPr>
          <w:rFonts w:ascii="Times New Roman" w:hAnsi="Times New Roman"/>
        </w:rPr>
        <w:t>scan lines on each are identical.</w:t>
      </w:r>
    </w:p>
    <w:p w14:paraId="6EA36B2B" w14:textId="77777777" w:rsidR="00B07183" w:rsidRDefault="00B07183">
      <w:pPr>
        <w:rPr>
          <w:rFonts w:ascii="Times New Roman" w:hAnsi="Times New Roman"/>
        </w:rPr>
      </w:pPr>
    </w:p>
    <w:p w14:paraId="0E5354F3" w14:textId="77777777" w:rsidR="00B07183" w:rsidRDefault="00B07183">
      <w:pPr>
        <w:rPr>
          <w:rFonts w:ascii="Times New Roman" w:hAnsi="Times New Roman"/>
        </w:rPr>
      </w:pPr>
      <w:r>
        <w:rPr>
          <w:rFonts w:ascii="Times New Roman" w:hAnsi="Times New Roman"/>
        </w:rPr>
        <w:t>Coupons are 3 ½ inches high by 8 ½ inches wide</w:t>
      </w:r>
    </w:p>
    <w:p w14:paraId="2DEE995D" w14:textId="77777777" w:rsidR="002E64DB" w:rsidRDefault="002E64DB">
      <w:pPr>
        <w:rPr>
          <w:rFonts w:ascii="Times New Roman" w:hAnsi="Times New Roman"/>
        </w:rPr>
      </w:pPr>
    </w:p>
    <w:p w14:paraId="20CD22D4" w14:textId="77777777" w:rsidR="003D3516" w:rsidRDefault="003D3516">
      <w:pPr>
        <w:rPr>
          <w:rFonts w:ascii="Times New Roman" w:hAnsi="Times New Roman"/>
        </w:rPr>
      </w:pPr>
      <w:r>
        <w:rPr>
          <w:noProof/>
          <w:snapToGrid/>
        </w:rPr>
        <w:drawing>
          <wp:inline distT="0" distB="0" distL="0" distR="0" wp14:anchorId="0DC9E59C" wp14:editId="4DA77059">
            <wp:extent cx="5943600" cy="2463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63165"/>
                    </a:xfrm>
                    <a:prstGeom prst="rect">
                      <a:avLst/>
                    </a:prstGeom>
                  </pic:spPr>
                </pic:pic>
              </a:graphicData>
            </a:graphic>
          </wp:inline>
        </w:drawing>
      </w:r>
    </w:p>
    <w:p w14:paraId="71B7A29A" w14:textId="0C79116F" w:rsidR="003D3516" w:rsidRDefault="003D3516">
      <w:pPr>
        <w:rPr>
          <w:rFonts w:ascii="Times New Roman" w:hAnsi="Times New Roman"/>
        </w:rPr>
      </w:pPr>
    </w:p>
    <w:p w14:paraId="1B9E75EA" w14:textId="130F3850" w:rsidR="003D3516" w:rsidRDefault="003D3516">
      <w:pPr>
        <w:rPr>
          <w:rFonts w:ascii="Times New Roman" w:hAnsi="Times New Roman"/>
        </w:rPr>
      </w:pPr>
    </w:p>
    <w:p w14:paraId="49EFFD99" w14:textId="77777777" w:rsidR="003D3516" w:rsidRDefault="003D3516">
      <w:pPr>
        <w:rPr>
          <w:rFonts w:ascii="Times New Roman" w:hAnsi="Times New Roman"/>
        </w:rPr>
      </w:pPr>
    </w:p>
    <w:p w14:paraId="504DFDA7" w14:textId="77777777" w:rsidR="003D3516" w:rsidRDefault="003D3516">
      <w:pPr>
        <w:rPr>
          <w:rFonts w:ascii="Times New Roman" w:hAnsi="Times New Roman"/>
        </w:rPr>
      </w:pPr>
      <w:r>
        <w:rPr>
          <w:noProof/>
          <w:snapToGrid/>
        </w:rPr>
        <w:drawing>
          <wp:inline distT="0" distB="0" distL="0" distR="0" wp14:anchorId="5C4E8906" wp14:editId="3600E9FC">
            <wp:extent cx="5943600" cy="2433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33955"/>
                    </a:xfrm>
                    <a:prstGeom prst="rect">
                      <a:avLst/>
                    </a:prstGeom>
                  </pic:spPr>
                </pic:pic>
              </a:graphicData>
            </a:graphic>
          </wp:inline>
        </w:drawing>
      </w:r>
      <w:r>
        <w:rPr>
          <w:noProof/>
          <w:snapToGrid/>
        </w:rPr>
        <w:lastRenderedPageBreak/>
        <w:drawing>
          <wp:inline distT="0" distB="0" distL="0" distR="0" wp14:anchorId="6E648385" wp14:editId="66A15356">
            <wp:extent cx="5943600" cy="2340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40610"/>
                    </a:xfrm>
                    <a:prstGeom prst="rect">
                      <a:avLst/>
                    </a:prstGeom>
                  </pic:spPr>
                </pic:pic>
              </a:graphicData>
            </a:graphic>
          </wp:inline>
        </w:drawing>
      </w:r>
    </w:p>
    <w:p w14:paraId="032AB036" w14:textId="29C30C48" w:rsidR="003D3516" w:rsidRDefault="003D3516">
      <w:pPr>
        <w:rPr>
          <w:rFonts w:ascii="Times New Roman" w:hAnsi="Times New Roman"/>
        </w:rPr>
      </w:pPr>
    </w:p>
    <w:p w14:paraId="3ABAE94B" w14:textId="32BCFF64" w:rsidR="003D3516" w:rsidRDefault="003D3516">
      <w:pPr>
        <w:rPr>
          <w:rFonts w:ascii="Times New Roman" w:hAnsi="Times New Roman"/>
        </w:rPr>
      </w:pPr>
    </w:p>
    <w:p w14:paraId="179E805D" w14:textId="2B46FA8F" w:rsidR="003D3516" w:rsidRDefault="003D3516">
      <w:pPr>
        <w:rPr>
          <w:rFonts w:ascii="Times New Roman" w:hAnsi="Times New Roman"/>
        </w:rPr>
      </w:pPr>
    </w:p>
    <w:p w14:paraId="5D06F898" w14:textId="77777777" w:rsidR="003D3516" w:rsidRDefault="003D3516">
      <w:pPr>
        <w:rPr>
          <w:rFonts w:ascii="Times New Roman" w:hAnsi="Times New Roman"/>
        </w:rPr>
      </w:pPr>
    </w:p>
    <w:p w14:paraId="5C842196" w14:textId="77777777" w:rsidR="003D3516" w:rsidRDefault="003D3516">
      <w:pPr>
        <w:rPr>
          <w:rFonts w:ascii="Times New Roman" w:hAnsi="Times New Roman"/>
        </w:rPr>
      </w:pPr>
      <w:r>
        <w:rPr>
          <w:noProof/>
          <w:snapToGrid/>
        </w:rPr>
        <w:drawing>
          <wp:inline distT="0" distB="0" distL="0" distR="0" wp14:anchorId="57C153C4" wp14:editId="095D288A">
            <wp:extent cx="5943600" cy="2371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71090"/>
                    </a:xfrm>
                    <a:prstGeom prst="rect">
                      <a:avLst/>
                    </a:prstGeom>
                  </pic:spPr>
                </pic:pic>
              </a:graphicData>
            </a:graphic>
          </wp:inline>
        </w:drawing>
      </w:r>
    </w:p>
    <w:p w14:paraId="7233A9A6" w14:textId="38E0AE77" w:rsidR="003D3516" w:rsidRDefault="003D3516">
      <w:pPr>
        <w:rPr>
          <w:rFonts w:ascii="Times New Roman" w:hAnsi="Times New Roman"/>
        </w:rPr>
      </w:pPr>
    </w:p>
    <w:p w14:paraId="1E91E3DF" w14:textId="77777777" w:rsidR="003D3516" w:rsidRDefault="003D3516">
      <w:pPr>
        <w:rPr>
          <w:rFonts w:ascii="Times New Roman" w:hAnsi="Times New Roman"/>
        </w:rPr>
      </w:pPr>
    </w:p>
    <w:p w14:paraId="3E1CA610" w14:textId="7C2B3535" w:rsidR="003D3516" w:rsidRDefault="00293BBF">
      <w:pPr>
        <w:rPr>
          <w:rFonts w:ascii="Times New Roman" w:hAnsi="Times New Roman"/>
        </w:rPr>
      </w:pPr>
      <w:r>
        <w:rPr>
          <w:noProof/>
          <w:snapToGrid/>
        </w:rPr>
        <w:lastRenderedPageBreak/>
        <w:drawing>
          <wp:inline distT="0" distB="0" distL="0" distR="0" wp14:anchorId="20A53395" wp14:editId="29AA91E7">
            <wp:extent cx="5943600" cy="2470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70150"/>
                    </a:xfrm>
                    <a:prstGeom prst="rect">
                      <a:avLst/>
                    </a:prstGeom>
                  </pic:spPr>
                </pic:pic>
              </a:graphicData>
            </a:graphic>
          </wp:inline>
        </w:drawing>
      </w:r>
    </w:p>
    <w:p w14:paraId="2A0D5FE8" w14:textId="77777777" w:rsidR="003D3516" w:rsidRDefault="003D3516">
      <w:pPr>
        <w:rPr>
          <w:rFonts w:ascii="Times New Roman" w:hAnsi="Times New Roman"/>
        </w:rPr>
      </w:pPr>
    </w:p>
    <w:p w14:paraId="357E4945" w14:textId="3C2D84B4" w:rsidR="002E64DB" w:rsidRDefault="002E64DB">
      <w:pPr>
        <w:rPr>
          <w:rFonts w:ascii="Times New Roman" w:hAnsi="Times New Roman"/>
        </w:rPr>
      </w:pPr>
    </w:p>
    <w:p w14:paraId="48CDB6A8" w14:textId="77777777" w:rsidR="002E64DB" w:rsidRDefault="002E64DB">
      <w:pPr>
        <w:rPr>
          <w:rFonts w:ascii="Times New Roman" w:hAnsi="Times New Roman"/>
        </w:rPr>
      </w:pPr>
    </w:p>
    <w:p w14:paraId="5499195D" w14:textId="11C660A1" w:rsidR="003446FC" w:rsidRDefault="003446FC">
      <w:pPr>
        <w:widowControl/>
      </w:pPr>
    </w:p>
    <w:p w14:paraId="106EDCE7" w14:textId="77777777" w:rsidR="00891242" w:rsidRPr="003F6516" w:rsidRDefault="00891242">
      <w:pPr>
        <w:rPr>
          <w:rFonts w:ascii="Times New Roman" w:hAnsi="Times New Roman"/>
          <w:b/>
        </w:rPr>
      </w:pPr>
      <w:r w:rsidRPr="003F6516">
        <w:rPr>
          <w:rFonts w:ascii="Times New Roman" w:hAnsi="Times New Roman"/>
          <w:b/>
        </w:rPr>
        <w:t>Sample Spenddown Coupon – program code 02</w:t>
      </w:r>
    </w:p>
    <w:p w14:paraId="081D54C6" w14:textId="77777777" w:rsidR="00B07183" w:rsidRDefault="00B07183">
      <w:pPr>
        <w:rPr>
          <w:rFonts w:ascii="Times New Roman" w:hAnsi="Times New Roman"/>
        </w:rPr>
      </w:pPr>
    </w:p>
    <w:p w14:paraId="6849F503" w14:textId="77777777" w:rsidR="00B07183" w:rsidRDefault="00B07183">
      <w:pPr>
        <w:rPr>
          <w:rFonts w:ascii="Times New Roman" w:hAnsi="Times New Roman"/>
        </w:rPr>
      </w:pPr>
      <w:r>
        <w:rPr>
          <w:rFonts w:ascii="Times New Roman" w:hAnsi="Times New Roman"/>
        </w:rPr>
        <w:t>Coupons are 3 ½ inches high by 8 ½ inches wide</w:t>
      </w:r>
    </w:p>
    <w:p w14:paraId="7849600F" w14:textId="77777777" w:rsidR="00372EC6" w:rsidRPr="00891242" w:rsidRDefault="00372EC6">
      <w:pPr>
        <w:rPr>
          <w:rFonts w:ascii="Times New Roman" w:hAnsi="Times New Roman"/>
        </w:rPr>
      </w:pPr>
    </w:p>
    <w:p w14:paraId="31F715D6" w14:textId="77777777" w:rsidR="00891242" w:rsidRDefault="00891242"/>
    <w:p w14:paraId="6F0D8C47" w14:textId="621E6D74" w:rsidR="003446FC" w:rsidRDefault="00293BBF">
      <w:r>
        <w:rPr>
          <w:noProof/>
          <w:snapToGrid/>
        </w:rPr>
        <w:drawing>
          <wp:inline distT="0" distB="0" distL="0" distR="0" wp14:anchorId="00EF406C" wp14:editId="6EA0DF1E">
            <wp:extent cx="5943600" cy="26079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07945"/>
                    </a:xfrm>
                    <a:prstGeom prst="rect">
                      <a:avLst/>
                    </a:prstGeom>
                  </pic:spPr>
                </pic:pic>
              </a:graphicData>
            </a:graphic>
          </wp:inline>
        </w:drawing>
      </w:r>
    </w:p>
    <w:p w14:paraId="75CB8251" w14:textId="77777777" w:rsidR="00891242" w:rsidRPr="00372EC6" w:rsidRDefault="00891242">
      <w:pPr>
        <w:rPr>
          <w:rFonts w:ascii="Times New Roman" w:hAnsi="Times New Roman"/>
        </w:rPr>
      </w:pPr>
    </w:p>
    <w:p w14:paraId="615BD3AD" w14:textId="77777777" w:rsidR="00293BBF" w:rsidRDefault="00293BBF">
      <w:pPr>
        <w:widowControl/>
        <w:rPr>
          <w:rFonts w:ascii="Times New Roman" w:hAnsi="Times New Roman"/>
          <w:b/>
        </w:rPr>
      </w:pPr>
      <w:r>
        <w:rPr>
          <w:rFonts w:ascii="Times New Roman" w:hAnsi="Times New Roman"/>
          <w:b/>
        </w:rPr>
        <w:br w:type="page"/>
      </w:r>
    </w:p>
    <w:p w14:paraId="1B534774" w14:textId="0FF91308" w:rsidR="00372EC6" w:rsidRPr="003F6516" w:rsidRDefault="00372EC6">
      <w:pPr>
        <w:rPr>
          <w:rFonts w:ascii="Times New Roman" w:hAnsi="Times New Roman"/>
          <w:b/>
        </w:rPr>
      </w:pPr>
      <w:r w:rsidRPr="003F6516">
        <w:rPr>
          <w:rFonts w:ascii="Times New Roman" w:hAnsi="Times New Roman"/>
          <w:b/>
        </w:rPr>
        <w:lastRenderedPageBreak/>
        <w:t>Sample Ticket to Work Coupon – program code 03</w:t>
      </w:r>
    </w:p>
    <w:p w14:paraId="64E8E183" w14:textId="77777777" w:rsidR="00B07183" w:rsidRDefault="00B07183">
      <w:pPr>
        <w:rPr>
          <w:rFonts w:ascii="Times New Roman" w:hAnsi="Times New Roman"/>
        </w:rPr>
      </w:pPr>
    </w:p>
    <w:p w14:paraId="57EFB257" w14:textId="21999397" w:rsidR="00293BBF" w:rsidRDefault="00293BBF" w:rsidP="00293BBF">
      <w:pPr>
        <w:rPr>
          <w:rFonts w:ascii="Times New Roman" w:hAnsi="Times New Roman"/>
        </w:rPr>
      </w:pPr>
      <w:r>
        <w:rPr>
          <w:rFonts w:ascii="Times New Roman" w:hAnsi="Times New Roman"/>
        </w:rPr>
        <w:t>Ticket to Work has two (2) coupon formats</w:t>
      </w:r>
      <w:r w:rsidRPr="00293BBF">
        <w:rPr>
          <w:rFonts w:ascii="Times New Roman" w:hAnsi="Times New Roman"/>
        </w:rPr>
        <w:t xml:space="preserve"> </w:t>
      </w:r>
      <w:r>
        <w:rPr>
          <w:rFonts w:ascii="Times New Roman" w:hAnsi="Times New Roman"/>
        </w:rPr>
        <w:t>as shown below.  The format of the scan lines on each are identical.</w:t>
      </w:r>
    </w:p>
    <w:p w14:paraId="5C562D71" w14:textId="267FC271" w:rsidR="00293BBF" w:rsidRDefault="00293BBF">
      <w:pPr>
        <w:rPr>
          <w:rFonts w:ascii="Times New Roman" w:hAnsi="Times New Roman"/>
        </w:rPr>
      </w:pPr>
    </w:p>
    <w:p w14:paraId="55205D84" w14:textId="27BEC346" w:rsidR="00B07183" w:rsidRPr="00372EC6" w:rsidRDefault="00B07183">
      <w:pPr>
        <w:rPr>
          <w:rFonts w:ascii="Times New Roman" w:hAnsi="Times New Roman"/>
        </w:rPr>
      </w:pPr>
      <w:r>
        <w:rPr>
          <w:rFonts w:ascii="Times New Roman" w:hAnsi="Times New Roman"/>
        </w:rPr>
        <w:t>Coupons are 3 ½ inches high by 8 ½ inches wide</w:t>
      </w:r>
    </w:p>
    <w:p w14:paraId="55B0859E" w14:textId="77777777" w:rsidR="00372EC6" w:rsidRDefault="00372EC6"/>
    <w:p w14:paraId="7002D11E" w14:textId="37098E53" w:rsidR="00891242" w:rsidRDefault="00293BBF" w:rsidP="0045485C">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noProof/>
          <w:snapToGrid/>
        </w:rPr>
      </w:pPr>
      <w:r>
        <w:rPr>
          <w:noProof/>
          <w:snapToGrid/>
        </w:rPr>
        <w:drawing>
          <wp:inline distT="0" distB="0" distL="0" distR="0" wp14:anchorId="7F0AFCE0" wp14:editId="1ACD09C8">
            <wp:extent cx="5943600" cy="25634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63495"/>
                    </a:xfrm>
                    <a:prstGeom prst="rect">
                      <a:avLst/>
                    </a:prstGeom>
                  </pic:spPr>
                </pic:pic>
              </a:graphicData>
            </a:graphic>
          </wp:inline>
        </w:drawing>
      </w:r>
    </w:p>
    <w:p w14:paraId="371D5A1E" w14:textId="5E619F35" w:rsidR="00891242" w:rsidRDefault="00891242" w:rsidP="0045485C">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noProof/>
          <w:snapToGrid/>
        </w:rPr>
      </w:pPr>
    </w:p>
    <w:p w14:paraId="622599C8" w14:textId="77777777" w:rsidR="00293BBF" w:rsidRPr="00293BBF" w:rsidRDefault="00293BBF" w:rsidP="00293BBF"/>
    <w:p w14:paraId="7C17123A" w14:textId="12F0BE0E" w:rsidR="00372EC6" w:rsidRDefault="00293BBF" w:rsidP="0045485C">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pPr>
      <w:r>
        <w:rPr>
          <w:noProof/>
          <w:snapToGrid/>
        </w:rPr>
        <w:drawing>
          <wp:inline distT="0" distB="0" distL="0" distR="0" wp14:anchorId="38B7E778" wp14:editId="3769F537">
            <wp:extent cx="5943600" cy="26428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42870"/>
                    </a:xfrm>
                    <a:prstGeom prst="rect">
                      <a:avLst/>
                    </a:prstGeom>
                  </pic:spPr>
                </pic:pic>
              </a:graphicData>
            </a:graphic>
          </wp:inline>
        </w:drawing>
      </w:r>
    </w:p>
    <w:p w14:paraId="1C233967" w14:textId="77777777" w:rsidR="004269F8" w:rsidRDefault="004269F8">
      <w:pPr>
        <w:widowControl/>
      </w:pPr>
      <w:r>
        <w:br w:type="page"/>
      </w:r>
    </w:p>
    <w:p w14:paraId="0E5DE17D" w14:textId="77777777" w:rsidR="00372EC6" w:rsidRDefault="00372EC6" w:rsidP="00372EC6">
      <w:pPr>
        <w:rPr>
          <w:rFonts w:ascii="Times New Roman" w:hAnsi="Times New Roman"/>
          <w:b/>
        </w:rPr>
      </w:pPr>
      <w:r w:rsidRPr="003F6516">
        <w:rPr>
          <w:rFonts w:ascii="Times New Roman" w:hAnsi="Times New Roman"/>
          <w:b/>
        </w:rPr>
        <w:lastRenderedPageBreak/>
        <w:t>Sample Child Support Annual Fee Coupon – program code 04</w:t>
      </w:r>
    </w:p>
    <w:p w14:paraId="42A02D4F" w14:textId="77777777" w:rsidR="009D0971" w:rsidRDefault="009D0971" w:rsidP="00372EC6">
      <w:pPr>
        <w:rPr>
          <w:rFonts w:ascii="Times New Roman" w:hAnsi="Times New Roman"/>
          <w:b/>
        </w:rPr>
      </w:pPr>
    </w:p>
    <w:p w14:paraId="15F712AF" w14:textId="77777777" w:rsidR="009D0971" w:rsidRPr="009D0971" w:rsidRDefault="009D0971" w:rsidP="00372EC6">
      <w:pPr>
        <w:rPr>
          <w:rFonts w:ascii="Times New Roman" w:hAnsi="Times New Roman"/>
        </w:rPr>
      </w:pPr>
      <w:r w:rsidRPr="003F6516">
        <w:rPr>
          <w:rFonts w:ascii="Times New Roman" w:hAnsi="Times New Roman"/>
        </w:rPr>
        <w:t>Coupons are 4 ¼ inches high by 8 ½ inches wide.</w:t>
      </w:r>
    </w:p>
    <w:p w14:paraId="42947507" w14:textId="77777777" w:rsidR="00372EC6" w:rsidRPr="00372EC6" w:rsidRDefault="00372EC6" w:rsidP="00372EC6"/>
    <w:p w14:paraId="545A62E3" w14:textId="77777777" w:rsidR="00A9358A" w:rsidRDefault="00C83167" w:rsidP="00A41392">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pPr>
      <w:r>
        <w:rPr>
          <w:noProof/>
          <w:snapToGrid/>
        </w:rPr>
        <w:drawing>
          <wp:inline distT="0" distB="0" distL="0" distR="0" wp14:anchorId="66754A2A" wp14:editId="3CAB2DE9">
            <wp:extent cx="5943600" cy="3014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014345"/>
                    </a:xfrm>
                    <a:prstGeom prst="rect">
                      <a:avLst/>
                    </a:prstGeom>
                  </pic:spPr>
                </pic:pic>
              </a:graphicData>
            </a:graphic>
          </wp:inline>
        </w:drawing>
      </w:r>
    </w:p>
    <w:p w14:paraId="2A907409" w14:textId="77777777" w:rsidR="00A9358A" w:rsidRDefault="00A9358A">
      <w:pPr>
        <w:widowControl/>
        <w:rPr>
          <w:rFonts w:ascii="Times New Roman" w:hAnsi="Times New Roman"/>
          <w:b/>
        </w:rPr>
      </w:pPr>
      <w:r>
        <w:br w:type="page"/>
      </w:r>
    </w:p>
    <w:p w14:paraId="02C04162" w14:textId="77777777" w:rsidR="007C0EBF" w:rsidRDefault="007C0EBF">
      <w:pPr>
        <w:pStyle w:val="Heading7"/>
        <w:tabs>
          <w:tab w:val="clear" w:pos="0"/>
          <w:tab w:val="clear" w:pos="864"/>
          <w:tab w:val="clear" w:pos="5934"/>
          <w:tab w:val="left" w:pos="990"/>
        </w:tabs>
        <w:rPr>
          <w:bCs/>
          <w:caps/>
        </w:rPr>
      </w:pPr>
      <w:r>
        <w:rPr>
          <w:bCs/>
          <w:caps/>
        </w:rPr>
        <w:lastRenderedPageBreak/>
        <w:t xml:space="preserve">Appendix </w:t>
      </w:r>
      <w:r w:rsidR="00553409">
        <w:rPr>
          <w:bCs/>
          <w:caps/>
        </w:rPr>
        <w:t>F</w:t>
      </w:r>
    </w:p>
    <w:p w14:paraId="2499045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p>
    <w:p w14:paraId="1D48A992" w14:textId="77777777" w:rsidR="007C0EBF" w:rsidRDefault="007C0EBF">
      <w:pPr>
        <w:pStyle w:val="Heading7"/>
        <w:tabs>
          <w:tab w:val="clear" w:pos="0"/>
          <w:tab w:val="clear" w:pos="864"/>
          <w:tab w:val="clear" w:pos="5934"/>
          <w:tab w:val="left" w:pos="990"/>
        </w:tabs>
        <w:rPr>
          <w:bCs/>
          <w:caps/>
        </w:rPr>
      </w:pPr>
      <w:r>
        <w:rPr>
          <w:bCs/>
          <w:caps/>
        </w:rPr>
        <w:t>pRICING tABLES</w:t>
      </w:r>
    </w:p>
    <w:p w14:paraId="079E0B5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p>
    <w:p w14:paraId="55262FD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5065B7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p>
    <w:p w14:paraId="4FF0CB7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3B9594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58A317F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03DA4AE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87824E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42DB45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86BA34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463AD7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5F0188F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58EF449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E263F4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C57318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814100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4B81D1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6418DF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7BF031E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8B7E18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515309A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79A6F65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1544F57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1189C74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DAF8C1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029F4F1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34AADAE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199BF7A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0F78B39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248D526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5C9E66D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3DC663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794A9F4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3ECD495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482C99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087CC14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350ED02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145527F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21EAEB8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4C594CE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18E793EF" w14:textId="77777777" w:rsidR="00FC2811" w:rsidRDefault="00FC2811">
      <w:pPr>
        <w:widowControl/>
        <w:rPr>
          <w:rFonts w:ascii="Times New Roman" w:hAnsi="Times New Roman"/>
          <w:b/>
          <w:caps/>
        </w:rPr>
      </w:pPr>
      <w:r>
        <w:rPr>
          <w:rFonts w:ascii="Times New Roman" w:hAnsi="Times New Roman"/>
          <w:b/>
          <w:caps/>
        </w:rPr>
        <w:br w:type="page"/>
      </w:r>
    </w:p>
    <w:p w14:paraId="0722E7C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caps/>
        </w:rPr>
      </w:pPr>
    </w:p>
    <w:p w14:paraId="6122A0B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 xml:space="preserve">APPENDIX </w:t>
      </w:r>
      <w:r w:rsidR="00553409">
        <w:rPr>
          <w:rFonts w:ascii="Times New Roman" w:hAnsi="Times New Roman"/>
          <w:b/>
          <w:caps/>
        </w:rPr>
        <w:t>F</w:t>
      </w:r>
    </w:p>
    <w:p w14:paraId="087CB47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caps/>
        </w:rPr>
      </w:pPr>
    </w:p>
    <w:p w14:paraId="33244293" w14:textId="77777777" w:rsidR="007C0EBF" w:rsidRDefault="007C0EBF">
      <w:pPr>
        <w:jc w:val="center"/>
        <w:rPr>
          <w:rFonts w:ascii="Times New Roman" w:hAnsi="Times New Roman"/>
          <w:b/>
        </w:rPr>
      </w:pPr>
      <w:r>
        <w:rPr>
          <w:rFonts w:ascii="Times New Roman" w:hAnsi="Times New Roman"/>
          <w:b/>
        </w:rPr>
        <w:t>PRICING TABLES</w:t>
      </w:r>
    </w:p>
    <w:p w14:paraId="111AD939" w14:textId="77777777" w:rsidR="007C0EBF" w:rsidRDefault="007C0EBF">
      <w:pPr>
        <w:tabs>
          <w:tab w:val="left" w:pos="-1440"/>
          <w:tab w:val="left" w:pos="-720"/>
          <w:tab w:val="left" w:pos="0"/>
          <w:tab w:val="left" w:pos="450"/>
          <w:tab w:val="left" w:pos="990"/>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bCs/>
        </w:rPr>
      </w:pPr>
    </w:p>
    <w:p w14:paraId="4E0C0EB0" w14:textId="77777777" w:rsidR="007C0EBF" w:rsidRDefault="007C0EBF">
      <w:pPr>
        <w:pStyle w:val="Heading8"/>
        <w:tabs>
          <w:tab w:val="clear" w:pos="-1440"/>
          <w:tab w:val="clear" w:pos="-720"/>
          <w:tab w:val="clear" w:pos="450"/>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pPr>
      <w:r>
        <w:t>Instructions to Bidders</w:t>
      </w:r>
    </w:p>
    <w:p w14:paraId="3F9C4B82" w14:textId="77777777" w:rsidR="007C0EBF" w:rsidRDefault="007C0EBF">
      <w:pPr>
        <w:rPr>
          <w:rFonts w:ascii="Times New Roman" w:hAnsi="Times New Roman"/>
        </w:rPr>
      </w:pPr>
    </w:p>
    <w:p w14:paraId="6A097E56" w14:textId="77777777" w:rsidR="007C0EBF" w:rsidRDefault="007C0EBF" w:rsidP="00AA4554">
      <w:pPr>
        <w:ind w:left="720" w:hanging="720"/>
        <w:rPr>
          <w:rFonts w:ascii="Times New Roman" w:hAnsi="Times New Roman"/>
        </w:rPr>
      </w:pPr>
      <w:r>
        <w:rPr>
          <w:rFonts w:ascii="Times New Roman" w:hAnsi="Times New Roman"/>
        </w:rPr>
        <w:t>1.</w:t>
      </w:r>
      <w:r>
        <w:rPr>
          <w:rFonts w:ascii="Times New Roman" w:hAnsi="Times New Roman"/>
        </w:rPr>
        <w:tab/>
        <w:t>Bidders must complete and return Pricing Tables 1, 2, 3, 4, and 5 in this Appendix in Volume II of their proposal.</w:t>
      </w:r>
    </w:p>
    <w:p w14:paraId="0940875B" w14:textId="77777777" w:rsidR="00424785" w:rsidRDefault="00424785" w:rsidP="00AA4554">
      <w:pPr>
        <w:ind w:left="720" w:hanging="720"/>
        <w:rPr>
          <w:rFonts w:ascii="Times New Roman" w:hAnsi="Times New Roman"/>
        </w:rPr>
      </w:pPr>
    </w:p>
    <w:p w14:paraId="0B9566EF" w14:textId="77777777" w:rsidR="007C0EBF" w:rsidRDefault="007C0EBF">
      <w:pPr>
        <w:ind w:left="720" w:hanging="720"/>
        <w:rPr>
          <w:rFonts w:ascii="Times New Roman" w:hAnsi="Times New Roman"/>
        </w:rPr>
      </w:pPr>
    </w:p>
    <w:p w14:paraId="7D9A8D20" w14:textId="77777777" w:rsidR="007C0EBF" w:rsidRDefault="007C0EBF" w:rsidP="00AA4554">
      <w:pPr>
        <w:numPr>
          <w:ilvl w:val="1"/>
          <w:numId w:val="33"/>
        </w:numPr>
        <w:tabs>
          <w:tab w:val="clear" w:pos="1368"/>
        </w:tabs>
        <w:ind w:left="720" w:hanging="720"/>
        <w:rPr>
          <w:rFonts w:ascii="Times New Roman" w:hAnsi="Times New Roman"/>
        </w:rPr>
      </w:pPr>
      <w:r>
        <w:rPr>
          <w:rFonts w:ascii="Times New Roman" w:hAnsi="Times New Roman"/>
        </w:rPr>
        <w:t>Each service listed shall be priced, and the cost extended by the bidder to complete the Estimated Annual Cost for the service.</w:t>
      </w:r>
    </w:p>
    <w:p w14:paraId="2D250E92" w14:textId="77777777" w:rsidR="007C0EBF" w:rsidRDefault="007C0EBF" w:rsidP="00AA4554">
      <w:pPr>
        <w:tabs>
          <w:tab w:val="num" w:pos="720"/>
        </w:tabs>
        <w:ind w:hanging="1368"/>
        <w:rPr>
          <w:rFonts w:ascii="Times New Roman" w:hAnsi="Times New Roman"/>
        </w:rPr>
      </w:pPr>
    </w:p>
    <w:p w14:paraId="01ACB9F4" w14:textId="77777777" w:rsidR="00424785" w:rsidRDefault="00424785" w:rsidP="00AA4554">
      <w:pPr>
        <w:tabs>
          <w:tab w:val="num" w:pos="720"/>
        </w:tabs>
        <w:ind w:hanging="1368"/>
        <w:rPr>
          <w:rFonts w:ascii="Times New Roman" w:hAnsi="Times New Roman"/>
        </w:rPr>
      </w:pPr>
    </w:p>
    <w:p w14:paraId="5A6680FC" w14:textId="77777777" w:rsidR="007C0EBF" w:rsidRDefault="007C0EBF" w:rsidP="00AA4554">
      <w:pPr>
        <w:numPr>
          <w:ilvl w:val="1"/>
          <w:numId w:val="33"/>
        </w:numPr>
        <w:tabs>
          <w:tab w:val="clear" w:pos="1368"/>
          <w:tab w:val="num" w:pos="720"/>
        </w:tabs>
        <w:ind w:left="720" w:hanging="720"/>
        <w:rPr>
          <w:rFonts w:ascii="Times New Roman" w:hAnsi="Times New Roman"/>
        </w:rPr>
      </w:pPr>
      <w:r>
        <w:rPr>
          <w:rFonts w:ascii="Times New Roman" w:hAnsi="Times New Roman"/>
        </w:rPr>
        <w:t>For any service listed that has no charge or does not apply, insert zero (0) for the unit price and the estimated annual cost.</w:t>
      </w:r>
    </w:p>
    <w:p w14:paraId="296F17FF" w14:textId="77777777" w:rsidR="007C0EBF" w:rsidRDefault="007C0EBF" w:rsidP="00AA4554">
      <w:pPr>
        <w:tabs>
          <w:tab w:val="num" w:pos="720"/>
        </w:tabs>
        <w:ind w:left="720" w:hanging="1368"/>
        <w:rPr>
          <w:rFonts w:ascii="Times New Roman" w:hAnsi="Times New Roman"/>
        </w:rPr>
      </w:pPr>
    </w:p>
    <w:p w14:paraId="25F850F4" w14:textId="77777777" w:rsidR="00424785" w:rsidRDefault="00424785" w:rsidP="00AA4554">
      <w:pPr>
        <w:tabs>
          <w:tab w:val="num" w:pos="720"/>
        </w:tabs>
        <w:ind w:left="720" w:hanging="1368"/>
        <w:rPr>
          <w:rFonts w:ascii="Times New Roman" w:hAnsi="Times New Roman"/>
        </w:rPr>
      </w:pPr>
    </w:p>
    <w:p w14:paraId="424666C6" w14:textId="77777777" w:rsidR="007C0EBF" w:rsidRDefault="000671E3" w:rsidP="00AA4554">
      <w:pPr>
        <w:numPr>
          <w:ilvl w:val="1"/>
          <w:numId w:val="33"/>
        </w:numPr>
        <w:tabs>
          <w:tab w:val="clear" w:pos="1368"/>
          <w:tab w:val="num" w:pos="720"/>
        </w:tabs>
        <w:ind w:left="720" w:hanging="720"/>
        <w:rPr>
          <w:rFonts w:ascii="Times New Roman" w:hAnsi="Times New Roman"/>
        </w:rPr>
      </w:pPr>
      <w:r>
        <w:rPr>
          <w:rFonts w:ascii="Times New Roman" w:hAnsi="Times New Roman"/>
        </w:rPr>
        <w:t>If some, but not all, end points are subject to the encoding surcharge, the bidder is expected to document in an addendum to the Pricing Tables those endpoints to which the surcharge does or does not apply, whichever list is smaller</w:t>
      </w:r>
      <w:r w:rsidR="007C0EBF">
        <w:rPr>
          <w:rFonts w:ascii="Times New Roman" w:hAnsi="Times New Roman"/>
        </w:rPr>
        <w:t>.</w:t>
      </w:r>
    </w:p>
    <w:p w14:paraId="21E1945F" w14:textId="77777777" w:rsidR="007C0EBF" w:rsidRDefault="007C0EBF" w:rsidP="00AA4554">
      <w:pPr>
        <w:tabs>
          <w:tab w:val="num" w:pos="720"/>
        </w:tabs>
        <w:ind w:hanging="1368"/>
        <w:rPr>
          <w:rFonts w:ascii="Times New Roman" w:hAnsi="Times New Roman"/>
        </w:rPr>
      </w:pPr>
    </w:p>
    <w:p w14:paraId="6605BD34" w14:textId="77777777" w:rsidR="00424785" w:rsidRDefault="00424785" w:rsidP="00AA4554">
      <w:pPr>
        <w:tabs>
          <w:tab w:val="num" w:pos="720"/>
        </w:tabs>
        <w:ind w:hanging="1368"/>
        <w:rPr>
          <w:rFonts w:ascii="Times New Roman" w:hAnsi="Times New Roman"/>
        </w:rPr>
      </w:pPr>
    </w:p>
    <w:p w14:paraId="053852AE" w14:textId="77777777" w:rsidR="007C0EBF" w:rsidRDefault="007C0EBF" w:rsidP="00AA4554">
      <w:pPr>
        <w:numPr>
          <w:ilvl w:val="1"/>
          <w:numId w:val="33"/>
        </w:numPr>
        <w:tabs>
          <w:tab w:val="clear" w:pos="1368"/>
          <w:tab w:val="num" w:pos="720"/>
        </w:tabs>
        <w:ind w:left="720" w:hanging="720"/>
        <w:rPr>
          <w:rFonts w:ascii="Times New Roman" w:hAnsi="Times New Roman"/>
        </w:rPr>
      </w:pPr>
      <w:r>
        <w:rPr>
          <w:rFonts w:ascii="Times New Roman" w:hAnsi="Times New Roman"/>
        </w:rPr>
        <w:t xml:space="preserve">Additional service costs that apply to the services requested in this RFP may be included in the applicable section of the pricing page.  The bidder shall adequately identify the service, the volume shall be estimated, and the fixed price extended to the Estimated Annual Cost.  The volume estimate shall be documented in an addendum to the </w:t>
      </w:r>
      <w:r w:rsidR="003A2249">
        <w:rPr>
          <w:rFonts w:ascii="Times New Roman" w:hAnsi="Times New Roman"/>
        </w:rPr>
        <w:t>p</w:t>
      </w:r>
      <w:r>
        <w:rPr>
          <w:rFonts w:ascii="Times New Roman" w:hAnsi="Times New Roman"/>
        </w:rPr>
        <w:t xml:space="preserve">ricing </w:t>
      </w:r>
      <w:r w:rsidR="003A2249">
        <w:rPr>
          <w:rFonts w:ascii="Times New Roman" w:hAnsi="Times New Roman"/>
        </w:rPr>
        <w:t>page</w:t>
      </w:r>
      <w:r>
        <w:rPr>
          <w:rFonts w:ascii="Times New Roman" w:hAnsi="Times New Roman"/>
        </w:rPr>
        <w:t xml:space="preserve">.  Additional pricing items added by the bidder, which do not include adequate documentation of the service or the volume estimate may be disallowed by the STO as a chargeable item, or may be capped at the extended Estimated Annual Cost each year. </w:t>
      </w:r>
    </w:p>
    <w:p w14:paraId="5CC88812" w14:textId="77777777" w:rsidR="007C0EBF" w:rsidRDefault="007C0EBF" w:rsidP="00AA4554">
      <w:pPr>
        <w:tabs>
          <w:tab w:val="num" w:pos="720"/>
        </w:tabs>
        <w:ind w:left="720" w:hanging="1368"/>
        <w:rPr>
          <w:rFonts w:ascii="Times New Roman" w:hAnsi="Times New Roman"/>
        </w:rPr>
      </w:pPr>
    </w:p>
    <w:p w14:paraId="1418F07C" w14:textId="77777777" w:rsidR="00424785" w:rsidRDefault="00424785" w:rsidP="00AA4554">
      <w:pPr>
        <w:tabs>
          <w:tab w:val="num" w:pos="720"/>
        </w:tabs>
        <w:ind w:hanging="1368"/>
        <w:rPr>
          <w:rFonts w:ascii="Times New Roman" w:hAnsi="Times New Roman"/>
        </w:rPr>
      </w:pPr>
    </w:p>
    <w:p w14:paraId="1BCE85A3" w14:textId="77777777" w:rsidR="007C0EBF" w:rsidRDefault="007C0EBF" w:rsidP="00AA4554">
      <w:pPr>
        <w:numPr>
          <w:ilvl w:val="1"/>
          <w:numId w:val="33"/>
        </w:numPr>
        <w:tabs>
          <w:tab w:val="clear" w:pos="1368"/>
          <w:tab w:val="num" w:pos="720"/>
        </w:tabs>
        <w:ind w:left="720" w:hanging="720"/>
        <w:rPr>
          <w:rFonts w:ascii="Times New Roman" w:hAnsi="Times New Roman"/>
        </w:rPr>
      </w:pPr>
      <w:r>
        <w:rPr>
          <w:rFonts w:ascii="Times New Roman" w:hAnsi="Times New Roman"/>
        </w:rPr>
        <w:t>The prices quoted are firm, fixed prices applicable for the term of the contract (</w:t>
      </w:r>
      <w:proofErr w:type="gramStart"/>
      <w:r>
        <w:rPr>
          <w:rFonts w:ascii="Times New Roman" w:hAnsi="Times New Roman"/>
        </w:rPr>
        <w:t>including  renewal</w:t>
      </w:r>
      <w:proofErr w:type="gramEnd"/>
      <w:r>
        <w:rPr>
          <w:rFonts w:ascii="Times New Roman" w:hAnsi="Times New Roman"/>
        </w:rPr>
        <w:t xml:space="preserve"> periods).  They will not be renegotiated.  The </w:t>
      </w:r>
      <w:r w:rsidR="000671E3">
        <w:rPr>
          <w:rFonts w:ascii="Times New Roman" w:hAnsi="Times New Roman"/>
        </w:rPr>
        <w:t>C</w:t>
      </w:r>
      <w:r>
        <w:rPr>
          <w:rFonts w:ascii="Times New Roman" w:hAnsi="Times New Roman"/>
        </w:rPr>
        <w:t>ontractor may request pricing adjustments for changes in pass-through charges.  Documentation verifying the rate changes must be submitted when requesting a pricing adjustment.</w:t>
      </w:r>
    </w:p>
    <w:p w14:paraId="5CE987B8" w14:textId="77777777" w:rsidR="007C0EBF" w:rsidRDefault="007C0EBF" w:rsidP="00AA4554">
      <w:pPr>
        <w:tabs>
          <w:tab w:val="num" w:pos="720"/>
        </w:tabs>
        <w:ind w:left="720" w:hanging="1368"/>
        <w:rPr>
          <w:rFonts w:ascii="Times New Roman" w:hAnsi="Times New Roman"/>
        </w:rPr>
      </w:pPr>
    </w:p>
    <w:p w14:paraId="06087EF4" w14:textId="77777777" w:rsidR="00424785" w:rsidRDefault="00424785" w:rsidP="00AA4554">
      <w:pPr>
        <w:tabs>
          <w:tab w:val="num" w:pos="720"/>
        </w:tabs>
        <w:ind w:left="720" w:hanging="1368"/>
        <w:rPr>
          <w:rFonts w:ascii="Times New Roman" w:hAnsi="Times New Roman"/>
        </w:rPr>
      </w:pPr>
    </w:p>
    <w:p w14:paraId="0EFB19B4" w14:textId="77777777" w:rsidR="007C0EBF" w:rsidRDefault="007C0EBF" w:rsidP="00AA4554">
      <w:pPr>
        <w:numPr>
          <w:ilvl w:val="1"/>
          <w:numId w:val="33"/>
        </w:numPr>
        <w:tabs>
          <w:tab w:val="clear" w:pos="1368"/>
          <w:tab w:val="num" w:pos="720"/>
        </w:tabs>
        <w:ind w:left="720" w:hanging="720"/>
        <w:rPr>
          <w:rFonts w:ascii="Times New Roman" w:hAnsi="Times New Roman"/>
        </w:rPr>
      </w:pPr>
      <w:r>
        <w:rPr>
          <w:rFonts w:ascii="Times New Roman" w:hAnsi="Times New Roman"/>
        </w:rPr>
        <w:t xml:space="preserve">Any equipment installation, software or data file conversions, or any other costs associated with start-up and implementation shall be the responsibility of the </w:t>
      </w:r>
      <w:r w:rsidR="000671E3">
        <w:rPr>
          <w:rFonts w:ascii="Times New Roman" w:hAnsi="Times New Roman"/>
        </w:rPr>
        <w:t>C</w:t>
      </w:r>
      <w:r>
        <w:rPr>
          <w:rFonts w:ascii="Times New Roman" w:hAnsi="Times New Roman"/>
        </w:rPr>
        <w:t>ontractor.</w:t>
      </w:r>
    </w:p>
    <w:p w14:paraId="5215D7AB" w14:textId="77777777" w:rsidR="00DA506D" w:rsidRDefault="00DA506D" w:rsidP="00DA506D">
      <w:pPr>
        <w:ind w:left="720"/>
        <w:rPr>
          <w:rFonts w:ascii="Times New Roman" w:hAnsi="Times New Roman"/>
        </w:rPr>
      </w:pPr>
    </w:p>
    <w:p w14:paraId="2AFFADB0" w14:textId="77777777" w:rsidR="007C0EBF" w:rsidRDefault="007C0EBF">
      <w:pPr>
        <w:ind w:left="720" w:hanging="720"/>
        <w:rPr>
          <w:rFonts w:ascii="Times New Roman" w:hAnsi="Times New Roman"/>
        </w:rPr>
      </w:pPr>
    </w:p>
    <w:p w14:paraId="2DB7085D" w14:textId="77777777" w:rsidR="007C0EBF" w:rsidRDefault="007C0EBF">
      <w:pPr>
        <w:ind w:left="720" w:hanging="720"/>
        <w:jc w:val="center"/>
        <w:rPr>
          <w:rFonts w:ascii="Times New Roman" w:hAnsi="Times New Roman"/>
          <w:b/>
          <w:bCs/>
          <w:caps/>
        </w:rPr>
      </w:pPr>
      <w:r>
        <w:rPr>
          <w:rFonts w:ascii="Times New Roman" w:hAnsi="Times New Roman"/>
        </w:rPr>
        <w:br w:type="page"/>
      </w:r>
      <w:r>
        <w:rPr>
          <w:rFonts w:ascii="Times New Roman" w:hAnsi="Times New Roman"/>
          <w:b/>
          <w:bCs/>
          <w:caps/>
        </w:rPr>
        <w:lastRenderedPageBreak/>
        <w:t xml:space="preserve">Appendix </w:t>
      </w:r>
      <w:r w:rsidR="003A2249">
        <w:rPr>
          <w:rFonts w:ascii="Times New Roman" w:hAnsi="Times New Roman"/>
          <w:b/>
          <w:bCs/>
          <w:caps/>
        </w:rPr>
        <w:t>F</w:t>
      </w:r>
    </w:p>
    <w:p w14:paraId="61C89FF0" w14:textId="77777777" w:rsidR="007C0EBF" w:rsidRDefault="007C0EBF">
      <w:pPr>
        <w:ind w:left="720" w:hanging="720"/>
        <w:jc w:val="center"/>
        <w:rPr>
          <w:rFonts w:ascii="Times New Roman" w:hAnsi="Times New Roman"/>
          <w:b/>
          <w:bCs/>
        </w:rPr>
      </w:pPr>
    </w:p>
    <w:p w14:paraId="68ACB751" w14:textId="77777777" w:rsidR="007C0EBF" w:rsidRDefault="007C0EBF">
      <w:pPr>
        <w:ind w:left="720" w:hanging="720"/>
        <w:jc w:val="center"/>
        <w:rPr>
          <w:rFonts w:ascii="Times New Roman" w:hAnsi="Times New Roman"/>
          <w:b/>
          <w:bCs/>
        </w:rPr>
      </w:pPr>
      <w:r>
        <w:rPr>
          <w:rFonts w:ascii="Times New Roman" w:hAnsi="Times New Roman"/>
          <w:b/>
          <w:bCs/>
        </w:rPr>
        <w:t>PRICING TABLES</w:t>
      </w:r>
    </w:p>
    <w:p w14:paraId="4501854D" w14:textId="77777777" w:rsidR="007C0EBF" w:rsidRDefault="007C0EBF">
      <w:pPr>
        <w:ind w:left="720" w:hanging="720"/>
        <w:rPr>
          <w:rFonts w:ascii="Times New Roman" w:hAnsi="Times New Roman"/>
          <w:u w:val="single"/>
        </w:rPr>
      </w:pPr>
    </w:p>
    <w:p w14:paraId="6663C3DF" w14:textId="77777777" w:rsidR="007C0EBF" w:rsidRDefault="007C0EBF">
      <w:pPr>
        <w:ind w:left="720" w:hanging="720"/>
        <w:rPr>
          <w:rFonts w:ascii="Times New Roman" w:hAnsi="Times New Roman"/>
          <w:u w:val="single"/>
        </w:rPr>
      </w:pPr>
      <w:r>
        <w:rPr>
          <w:rFonts w:ascii="Times New Roman" w:hAnsi="Times New Roman"/>
          <w:u w:val="single"/>
        </w:rPr>
        <w:t>Notes to the Pricing Tables:</w:t>
      </w:r>
    </w:p>
    <w:p w14:paraId="1C5E273E" w14:textId="77777777" w:rsidR="007C0EBF" w:rsidRDefault="007C0EBF">
      <w:pPr>
        <w:ind w:left="720" w:hanging="720"/>
        <w:rPr>
          <w:rFonts w:ascii="Times New Roman" w:hAnsi="Times New Roman"/>
          <w:u w:val="single"/>
        </w:rPr>
      </w:pPr>
    </w:p>
    <w:p w14:paraId="63143835" w14:textId="77777777" w:rsidR="007C0EBF" w:rsidRDefault="007C0EBF" w:rsidP="002F204D">
      <w:pPr>
        <w:numPr>
          <w:ilvl w:val="0"/>
          <w:numId w:val="26"/>
        </w:numPr>
        <w:rPr>
          <w:rFonts w:ascii="Times New Roman" w:hAnsi="Times New Roman"/>
        </w:rPr>
      </w:pPr>
      <w:r>
        <w:rPr>
          <w:rFonts w:ascii="Times New Roman" w:hAnsi="Times New Roman"/>
        </w:rPr>
        <w:t xml:space="preserve">It is the STO’s intent to initiate an ACH debit daily based on the current day’s deposits and availability quoted for settlement the next banking day. </w:t>
      </w:r>
      <w:r w:rsidR="00DA506D">
        <w:rPr>
          <w:rFonts w:ascii="Times New Roman" w:hAnsi="Times New Roman"/>
        </w:rPr>
        <w:t xml:space="preserve"> The debit will be originated by the STO via the Electronic Banking Services contractor’s origination system.</w:t>
      </w:r>
    </w:p>
    <w:p w14:paraId="19BD3C6C" w14:textId="77777777" w:rsidR="007C0EBF" w:rsidRDefault="007C0EBF">
      <w:pPr>
        <w:rPr>
          <w:rFonts w:ascii="Times New Roman" w:hAnsi="Times New Roman"/>
        </w:rPr>
      </w:pPr>
    </w:p>
    <w:p w14:paraId="0BC3B5AF" w14:textId="77777777" w:rsidR="007C0EBF" w:rsidRDefault="007C0EBF">
      <w:pPr>
        <w:rPr>
          <w:rFonts w:ascii="Times New Roman" w:hAnsi="Times New Roman"/>
        </w:rPr>
      </w:pPr>
    </w:p>
    <w:p w14:paraId="6E1DA1C2" w14:textId="77777777" w:rsidR="007C0EBF" w:rsidRDefault="007C0EBF" w:rsidP="002F204D">
      <w:pPr>
        <w:numPr>
          <w:ilvl w:val="0"/>
          <w:numId w:val="26"/>
        </w:numPr>
        <w:rPr>
          <w:rFonts w:ascii="Times New Roman" w:hAnsi="Times New Roman"/>
        </w:rPr>
      </w:pPr>
      <w:r>
        <w:rPr>
          <w:rFonts w:ascii="Times New Roman" w:hAnsi="Times New Roman"/>
        </w:rPr>
        <w:t xml:space="preserve">If the contractor maintains other accounts for the STO, the STO may choose </w:t>
      </w:r>
      <w:r w:rsidR="00DA506D">
        <w:rPr>
          <w:rFonts w:ascii="Times New Roman" w:hAnsi="Times New Roman"/>
        </w:rPr>
        <w:t xml:space="preserve">to </w:t>
      </w:r>
      <w:r>
        <w:rPr>
          <w:rFonts w:ascii="Times New Roman" w:hAnsi="Times New Roman"/>
        </w:rPr>
        <w:t xml:space="preserve">transfer available funds to another STO account instead of establishing a consolidation account specifically for the lockboxes. </w:t>
      </w:r>
    </w:p>
    <w:p w14:paraId="01D38F9C" w14:textId="77777777" w:rsidR="007C0EBF" w:rsidRDefault="007C0EBF">
      <w:pPr>
        <w:rPr>
          <w:rFonts w:ascii="Times New Roman" w:hAnsi="Times New Roman"/>
        </w:rPr>
      </w:pPr>
    </w:p>
    <w:p w14:paraId="2C38F82A" w14:textId="77777777" w:rsidR="007C0EBF" w:rsidRDefault="007C0EBF">
      <w:pPr>
        <w:rPr>
          <w:rFonts w:ascii="Times New Roman" w:hAnsi="Times New Roman"/>
        </w:rPr>
      </w:pPr>
    </w:p>
    <w:p w14:paraId="20952859" w14:textId="77777777" w:rsidR="007C0EBF" w:rsidRDefault="007C0EBF">
      <w:pPr>
        <w:ind w:left="720" w:hanging="360"/>
        <w:rPr>
          <w:rFonts w:ascii="Times New Roman" w:hAnsi="Times New Roman"/>
        </w:rPr>
      </w:pPr>
    </w:p>
    <w:p w14:paraId="15399495" w14:textId="77777777" w:rsidR="007C0EBF" w:rsidRDefault="007C0EBF">
      <w:pPr>
        <w:tabs>
          <w:tab w:val="left" w:pos="-1440"/>
          <w:tab w:val="left" w:pos="-720"/>
          <w:tab w:val="left" w:pos="0"/>
          <w:tab w:val="left" w:pos="450"/>
          <w:tab w:val="left" w:pos="990"/>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rPr>
      </w:pPr>
    </w:p>
    <w:p w14:paraId="5D05DF16" w14:textId="77777777" w:rsidR="007C0EBF" w:rsidRDefault="00B42047" w:rsidP="00E04920">
      <w:pPr>
        <w:tabs>
          <w:tab w:val="left" w:pos="-1440"/>
          <w:tab w:val="left" w:pos="-720"/>
          <w:tab w:val="left" w:pos="0"/>
          <w:tab w:val="left" w:pos="450"/>
          <w:tab w:val="left" w:pos="990"/>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Cs/>
        </w:rPr>
        <w:t>(</w:t>
      </w:r>
      <w:r w:rsidRPr="00B42047">
        <w:rPr>
          <w:rFonts w:ascii="Times New Roman" w:hAnsi="Times New Roman"/>
          <w:bCs/>
        </w:rPr>
        <w:t>The Pricing Tables are found in the associated Excel file</w:t>
      </w:r>
      <w:r>
        <w:rPr>
          <w:rFonts w:ascii="Times New Roman" w:hAnsi="Times New Roman"/>
          <w:bCs/>
        </w:rPr>
        <w:t>.</w:t>
      </w:r>
      <w:r>
        <w:rPr>
          <w:rFonts w:ascii="Times New Roman" w:hAnsi="Times New Roman"/>
          <w:b/>
          <w:bCs/>
        </w:rPr>
        <w:t>)</w:t>
      </w:r>
      <w:r w:rsidR="007C0EBF">
        <w:rPr>
          <w:rFonts w:ascii="Times New Roman" w:hAnsi="Times New Roman"/>
          <w:b/>
          <w:bCs/>
        </w:rPr>
        <w:br w:type="page"/>
      </w:r>
      <w:r w:rsidR="007C0EBF">
        <w:rPr>
          <w:rFonts w:ascii="Times New Roman" w:hAnsi="Times New Roman"/>
          <w:b/>
          <w:bCs/>
          <w:caps/>
        </w:rPr>
        <w:lastRenderedPageBreak/>
        <w:t xml:space="preserve">Appendix </w:t>
      </w:r>
      <w:r w:rsidR="003A2249">
        <w:rPr>
          <w:rFonts w:ascii="Times New Roman" w:hAnsi="Times New Roman"/>
          <w:b/>
          <w:bCs/>
          <w:caps/>
        </w:rPr>
        <w:t>G</w:t>
      </w:r>
    </w:p>
    <w:p w14:paraId="454C295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5DB6426" w14:textId="77777777" w:rsidR="00A57ACA" w:rsidRDefault="00A57ACA">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C9DC259" w14:textId="77777777" w:rsidR="00A57ACA" w:rsidRPr="00A57ACA" w:rsidRDefault="007C0EBF" w:rsidP="00A57ACA">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 xml:space="preserve">SAMPLE </w:t>
      </w:r>
      <w:r w:rsidR="00A57ACA" w:rsidRPr="00A57ACA">
        <w:rPr>
          <w:rFonts w:ascii="Times New Roman" w:hAnsi="Times New Roman"/>
          <w:b/>
          <w:caps/>
        </w:rPr>
        <w:t>DEPOSITARY CONTRACT, PLEDGE AGREEMENT AND</w:t>
      </w:r>
    </w:p>
    <w:p w14:paraId="6B35A12D" w14:textId="77777777" w:rsidR="00A57ACA" w:rsidRPr="00A57ACA" w:rsidRDefault="00A57ACA" w:rsidP="00A57ACA">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sidRPr="00A57ACA">
        <w:rPr>
          <w:rFonts w:ascii="Times New Roman" w:hAnsi="Times New Roman"/>
          <w:b/>
          <w:caps/>
        </w:rPr>
        <w:t xml:space="preserve">CONTRACT FOR </w:t>
      </w:r>
      <w:r w:rsidR="003A2249">
        <w:rPr>
          <w:rFonts w:ascii="Times New Roman" w:hAnsi="Times New Roman"/>
          <w:b/>
          <w:caps/>
        </w:rPr>
        <w:t>LOCKBOX</w:t>
      </w:r>
      <w:r w:rsidR="003A2249" w:rsidRPr="00A57ACA">
        <w:rPr>
          <w:rFonts w:ascii="Times New Roman" w:hAnsi="Times New Roman"/>
          <w:b/>
          <w:caps/>
        </w:rPr>
        <w:t xml:space="preserve"> </w:t>
      </w:r>
      <w:r w:rsidRPr="00A57ACA">
        <w:rPr>
          <w:rFonts w:ascii="Times New Roman" w:hAnsi="Times New Roman"/>
          <w:b/>
          <w:caps/>
        </w:rPr>
        <w:t>SERVICES</w:t>
      </w:r>
    </w:p>
    <w:p w14:paraId="03753B2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36C02B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1B015D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7B43D01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7394135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2B802C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84E2E2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A4C928A"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69E76D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8423DF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04F41F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BA23410"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8B41E6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0FF586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EEEE1A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D5377A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622B73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CDB4F29"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478A8B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3EE5A7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A12429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991FBF1"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07B18E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D77334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0F71112"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6156B70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6B973E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3A0E46D"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6E67EC35"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3DD997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0754B5B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7CBADE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BDC60B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0785EB3"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74D5AE4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48C9F6E"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61CD28AF"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69EA6BB"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5F6F0FA6"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42B84A97"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312634A" w14:textId="77777777" w:rsidR="007C0EBF" w:rsidRDefault="007C0EBF">
      <w:pPr>
        <w:tabs>
          <w:tab w:val="left" w:pos="-1440"/>
          <w:tab w:val="left" w:pos="-720"/>
          <w:tab w:val="left" w:pos="450"/>
          <w:tab w:val="left" w:pos="990"/>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caps/>
        </w:rPr>
        <w:lastRenderedPageBreak/>
        <w:t xml:space="preserve">Appendix </w:t>
      </w:r>
      <w:r w:rsidR="003A2249">
        <w:rPr>
          <w:rFonts w:ascii="Times New Roman" w:hAnsi="Times New Roman"/>
          <w:b/>
          <w:bCs/>
          <w:caps/>
        </w:rPr>
        <w:t>G</w:t>
      </w:r>
    </w:p>
    <w:p w14:paraId="6377DEF4"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08B12504" w14:textId="77777777" w:rsidR="004A65C6" w:rsidRPr="003F6516" w:rsidRDefault="004A65C6" w:rsidP="004A65C6">
      <w:pPr>
        <w:jc w:val="center"/>
        <w:rPr>
          <w:rFonts w:ascii="Times New Roman" w:hAnsi="Times New Roman"/>
          <w:b/>
        </w:rPr>
      </w:pPr>
      <w:r w:rsidRPr="003F6516">
        <w:rPr>
          <w:rFonts w:ascii="Times New Roman" w:hAnsi="Times New Roman"/>
          <w:b/>
        </w:rPr>
        <w:t>STATE OF MISSOURI</w:t>
      </w:r>
    </w:p>
    <w:p w14:paraId="0EE5ACEC" w14:textId="77777777" w:rsidR="00C50849" w:rsidRDefault="00C50849" w:rsidP="004A65C6">
      <w:pPr>
        <w:jc w:val="center"/>
        <w:rPr>
          <w:rFonts w:ascii="Times New Roman" w:hAnsi="Times New Roman"/>
        </w:rPr>
      </w:pPr>
      <w:r>
        <w:rPr>
          <w:rFonts w:ascii="Times New Roman" w:hAnsi="Times New Roman"/>
          <w:b/>
          <w:bCs/>
          <w:caps/>
        </w:rPr>
        <w:t>OFFICE OF the STATE TREASURER</w:t>
      </w:r>
    </w:p>
    <w:p w14:paraId="1C27A27E" w14:textId="77777777" w:rsidR="004A65C6" w:rsidRDefault="004A65C6" w:rsidP="004A65C6">
      <w:pPr>
        <w:jc w:val="center"/>
        <w:rPr>
          <w:rFonts w:ascii="Times New Roman" w:hAnsi="Times New Roman"/>
        </w:rPr>
      </w:pPr>
    </w:p>
    <w:p w14:paraId="37917D90" w14:textId="77777777" w:rsidR="004A65C6" w:rsidRPr="003F6516" w:rsidRDefault="004A65C6" w:rsidP="004A65C6">
      <w:pPr>
        <w:jc w:val="center"/>
        <w:rPr>
          <w:rFonts w:ascii="Times New Roman" w:hAnsi="Times New Roman"/>
          <w:b/>
        </w:rPr>
      </w:pPr>
      <w:r w:rsidRPr="003F6516">
        <w:rPr>
          <w:rFonts w:ascii="Times New Roman" w:hAnsi="Times New Roman"/>
          <w:b/>
        </w:rPr>
        <w:t>DEPOSITARY CONTRACT, PLEDGE AGREEMENT AND</w:t>
      </w:r>
    </w:p>
    <w:p w14:paraId="638AC338" w14:textId="77777777" w:rsidR="004A65C6" w:rsidRDefault="004A65C6" w:rsidP="004A65C6">
      <w:pPr>
        <w:jc w:val="center"/>
        <w:rPr>
          <w:rFonts w:ascii="Times New Roman" w:hAnsi="Times New Roman"/>
        </w:rPr>
      </w:pPr>
      <w:r w:rsidRPr="003F6516">
        <w:rPr>
          <w:rFonts w:ascii="Times New Roman" w:hAnsi="Times New Roman"/>
          <w:b/>
        </w:rPr>
        <w:t xml:space="preserve">CONTRACT FOR </w:t>
      </w:r>
      <w:r w:rsidR="00C50849" w:rsidRPr="003F6516">
        <w:rPr>
          <w:rFonts w:ascii="Times New Roman" w:hAnsi="Times New Roman"/>
          <w:b/>
        </w:rPr>
        <w:t xml:space="preserve">LOCKBOX </w:t>
      </w:r>
      <w:r w:rsidRPr="003F6516">
        <w:rPr>
          <w:rFonts w:ascii="Times New Roman" w:hAnsi="Times New Roman"/>
          <w:b/>
        </w:rPr>
        <w:t>SERVICES</w:t>
      </w:r>
    </w:p>
    <w:p w14:paraId="5D70273D" w14:textId="77777777" w:rsidR="004A65C6" w:rsidRDefault="004A65C6" w:rsidP="004A65C6">
      <w:pPr>
        <w:jc w:val="center"/>
        <w:rPr>
          <w:rFonts w:ascii="Times New Roman" w:hAnsi="Times New Roman"/>
        </w:rPr>
      </w:pPr>
    </w:p>
    <w:p w14:paraId="329E3E94" w14:textId="1D648F51" w:rsidR="004A65C6" w:rsidRDefault="004A65C6" w:rsidP="004A65C6">
      <w:pPr>
        <w:pStyle w:val="BodyText"/>
        <w:rPr>
          <w:sz w:val="24"/>
        </w:rPr>
      </w:pPr>
      <w:r>
        <w:rPr>
          <w:sz w:val="24"/>
        </w:rPr>
        <w:tab/>
        <w:t>THIS DEPOSIT</w:t>
      </w:r>
      <w:r w:rsidR="00FA3257">
        <w:rPr>
          <w:sz w:val="24"/>
        </w:rPr>
        <w:t>A</w:t>
      </w:r>
      <w:r>
        <w:rPr>
          <w:sz w:val="24"/>
        </w:rPr>
        <w:t xml:space="preserve">RY CONTRACT, PLEDGE AGREEMENT AND CONTRACT FOR </w:t>
      </w:r>
      <w:r w:rsidR="00C50849">
        <w:rPr>
          <w:sz w:val="24"/>
        </w:rPr>
        <w:t xml:space="preserve">LOCKBOX </w:t>
      </w:r>
      <w:r>
        <w:rPr>
          <w:sz w:val="24"/>
        </w:rPr>
        <w:t>SERVICES is entered into between the State Treasurer of Missouri (“State Treasurer”) and ________________, of ______city,  Missouri (“Bank”)</w:t>
      </w:r>
      <w:r w:rsidR="00C50849">
        <w:rPr>
          <w:sz w:val="24"/>
        </w:rPr>
        <w:t xml:space="preserve"> (collectively, the “Parties”)</w:t>
      </w:r>
      <w:r>
        <w:rPr>
          <w:sz w:val="24"/>
        </w:rPr>
        <w:t>.</w:t>
      </w:r>
    </w:p>
    <w:p w14:paraId="7BD3916C" w14:textId="77777777" w:rsidR="004A65C6" w:rsidRDefault="004A65C6" w:rsidP="004A65C6">
      <w:pPr>
        <w:jc w:val="both"/>
        <w:rPr>
          <w:rFonts w:ascii="Times New Roman" w:hAnsi="Times New Roman"/>
        </w:rPr>
      </w:pPr>
    </w:p>
    <w:p w14:paraId="7E7EDE62" w14:textId="77777777" w:rsidR="004A65C6" w:rsidRDefault="004A65C6" w:rsidP="004A65C6">
      <w:pPr>
        <w:jc w:val="both"/>
        <w:rPr>
          <w:rFonts w:ascii="Times New Roman" w:hAnsi="Times New Roman"/>
        </w:rPr>
      </w:pPr>
      <w:r>
        <w:rPr>
          <w:rFonts w:ascii="Times New Roman" w:hAnsi="Times New Roman"/>
        </w:rPr>
        <w:tab/>
        <w:t xml:space="preserve">WHEREAS, pursuant to the provisions of Article IV, Section 15 of the Constitution of Missouri, as amended, and Chapter 30, </w:t>
      </w:r>
      <w:proofErr w:type="spellStart"/>
      <w:r>
        <w:rPr>
          <w:rFonts w:ascii="Times New Roman" w:hAnsi="Times New Roman"/>
        </w:rPr>
        <w:t>RSMo</w:t>
      </w:r>
      <w:proofErr w:type="spellEnd"/>
      <w:r>
        <w:rPr>
          <w:rFonts w:ascii="Times New Roman" w:hAnsi="Times New Roman"/>
        </w:rPr>
        <w:t>, as amended, Bank has been selected by the State Treasurer as a depositary of state moneys and a provider of banking services</w:t>
      </w:r>
      <w:r w:rsidR="00052802">
        <w:rPr>
          <w:rFonts w:ascii="Times New Roman" w:hAnsi="Times New Roman"/>
        </w:rPr>
        <w:t xml:space="preserve"> (Lockbox Services)</w:t>
      </w:r>
      <w:r>
        <w:rPr>
          <w:rFonts w:ascii="Times New Roman" w:hAnsi="Times New Roman"/>
        </w:rPr>
        <w:t>; and</w:t>
      </w:r>
    </w:p>
    <w:p w14:paraId="64264312" w14:textId="77777777" w:rsidR="004A65C6" w:rsidRDefault="004A65C6" w:rsidP="004A65C6">
      <w:pPr>
        <w:jc w:val="both"/>
        <w:rPr>
          <w:rFonts w:ascii="Times New Roman" w:hAnsi="Times New Roman"/>
        </w:rPr>
      </w:pPr>
    </w:p>
    <w:p w14:paraId="2AE7F1EA" w14:textId="77777777" w:rsidR="004A65C6" w:rsidRDefault="004A65C6" w:rsidP="004A65C6">
      <w:pPr>
        <w:jc w:val="both"/>
        <w:rPr>
          <w:rFonts w:ascii="Times New Roman" w:hAnsi="Times New Roman"/>
        </w:rPr>
      </w:pPr>
      <w:r>
        <w:rPr>
          <w:rFonts w:ascii="Times New Roman" w:hAnsi="Times New Roman"/>
        </w:rPr>
        <w:tab/>
        <w:t xml:space="preserve">WHEREAS, the </w:t>
      </w:r>
      <w:r w:rsidR="00052802">
        <w:rPr>
          <w:rFonts w:ascii="Times New Roman" w:hAnsi="Times New Roman"/>
        </w:rPr>
        <w:t>parties</w:t>
      </w:r>
      <w:r>
        <w:rPr>
          <w:rFonts w:ascii="Times New Roman" w:hAnsi="Times New Roman"/>
        </w:rPr>
        <w:t xml:space="preserve"> intend to secure the deposit of state moneys by pledging collateral securities and perfecting a security interest in and creating a lien upon same as contemplated and permitted by state law</w:t>
      </w:r>
      <w:r w:rsidR="002B29C2">
        <w:rPr>
          <w:rFonts w:ascii="Times New Roman" w:hAnsi="Times New Roman"/>
        </w:rPr>
        <w:t xml:space="preserve"> including the provisions above and Chapter 400 </w:t>
      </w:r>
      <w:proofErr w:type="spellStart"/>
      <w:r w:rsidR="002B29C2">
        <w:rPr>
          <w:rFonts w:ascii="Times New Roman" w:hAnsi="Times New Roman"/>
        </w:rPr>
        <w:t>RSMo</w:t>
      </w:r>
      <w:proofErr w:type="spellEnd"/>
      <w:r w:rsidR="00052802">
        <w:rPr>
          <w:rFonts w:ascii="Times New Roman" w:hAnsi="Times New Roman"/>
        </w:rPr>
        <w:t>.</w:t>
      </w:r>
      <w:r w:rsidR="002B29C2">
        <w:rPr>
          <w:rFonts w:ascii="Times New Roman" w:hAnsi="Times New Roman"/>
        </w:rPr>
        <w:t>, as amended, which are hereby incorporated into this Agreement</w:t>
      </w:r>
      <w:r>
        <w:rPr>
          <w:rFonts w:ascii="Times New Roman" w:hAnsi="Times New Roman"/>
        </w:rPr>
        <w:t>; and</w:t>
      </w:r>
    </w:p>
    <w:p w14:paraId="1F3878D3" w14:textId="77777777" w:rsidR="004A65C6" w:rsidRDefault="004A65C6" w:rsidP="004A65C6">
      <w:pPr>
        <w:jc w:val="both"/>
        <w:rPr>
          <w:rFonts w:ascii="Times New Roman" w:hAnsi="Times New Roman"/>
        </w:rPr>
      </w:pPr>
    </w:p>
    <w:p w14:paraId="547FEFD2" w14:textId="3754EF44" w:rsidR="004A65C6" w:rsidRDefault="004A65C6" w:rsidP="004A65C6">
      <w:pPr>
        <w:jc w:val="both"/>
        <w:rPr>
          <w:rFonts w:ascii="Times New Roman" w:hAnsi="Times New Roman"/>
        </w:rPr>
      </w:pPr>
      <w:r>
        <w:rPr>
          <w:rFonts w:ascii="Times New Roman" w:hAnsi="Times New Roman"/>
        </w:rPr>
        <w:tab/>
        <w:t>WHEREAS, the parties desire to incorporate the State Treasurer’s 20</w:t>
      </w:r>
      <w:r w:rsidR="00BC2644">
        <w:rPr>
          <w:rFonts w:ascii="Times New Roman" w:hAnsi="Times New Roman"/>
        </w:rPr>
        <w:t>22</w:t>
      </w:r>
      <w:r>
        <w:rPr>
          <w:rFonts w:ascii="Times New Roman" w:hAnsi="Times New Roman"/>
        </w:rPr>
        <w:t xml:space="preserve"> Request for Proposals for </w:t>
      </w:r>
      <w:r w:rsidR="002B29C2">
        <w:rPr>
          <w:rFonts w:ascii="Times New Roman" w:hAnsi="Times New Roman"/>
        </w:rPr>
        <w:t xml:space="preserve">Lockbox </w:t>
      </w:r>
      <w:r>
        <w:rPr>
          <w:rFonts w:ascii="Times New Roman" w:hAnsi="Times New Roman"/>
        </w:rPr>
        <w:t xml:space="preserve">Services and Bank’s Response to same into a comprehensive </w:t>
      </w:r>
      <w:r w:rsidR="00052802">
        <w:rPr>
          <w:rFonts w:ascii="Times New Roman" w:hAnsi="Times New Roman"/>
        </w:rPr>
        <w:t>D</w:t>
      </w:r>
      <w:r>
        <w:rPr>
          <w:rFonts w:ascii="Times New Roman" w:hAnsi="Times New Roman"/>
        </w:rPr>
        <w:t xml:space="preserve">epositary </w:t>
      </w:r>
      <w:r w:rsidR="00052802">
        <w:rPr>
          <w:rFonts w:ascii="Times New Roman" w:hAnsi="Times New Roman"/>
        </w:rPr>
        <w:t>C</w:t>
      </w:r>
      <w:r>
        <w:rPr>
          <w:rFonts w:ascii="Times New Roman" w:hAnsi="Times New Roman"/>
        </w:rPr>
        <w:t xml:space="preserve">ontract, </w:t>
      </w:r>
      <w:r w:rsidR="00052802">
        <w:rPr>
          <w:rFonts w:ascii="Times New Roman" w:hAnsi="Times New Roman"/>
        </w:rPr>
        <w:t>P</w:t>
      </w:r>
      <w:r>
        <w:rPr>
          <w:rFonts w:ascii="Times New Roman" w:hAnsi="Times New Roman"/>
        </w:rPr>
        <w:t xml:space="preserve">ledge </w:t>
      </w:r>
      <w:r w:rsidR="00052802">
        <w:rPr>
          <w:rFonts w:ascii="Times New Roman" w:hAnsi="Times New Roman"/>
        </w:rPr>
        <w:t>A</w:t>
      </w:r>
      <w:r>
        <w:rPr>
          <w:rFonts w:ascii="Times New Roman" w:hAnsi="Times New Roman"/>
        </w:rPr>
        <w:t xml:space="preserve">greement and </w:t>
      </w:r>
      <w:r w:rsidR="00052802">
        <w:rPr>
          <w:rFonts w:ascii="Times New Roman" w:hAnsi="Times New Roman"/>
        </w:rPr>
        <w:t>C</w:t>
      </w:r>
      <w:r>
        <w:rPr>
          <w:rFonts w:ascii="Times New Roman" w:hAnsi="Times New Roman"/>
        </w:rPr>
        <w:t xml:space="preserve">ontract for </w:t>
      </w:r>
      <w:r w:rsidR="00052802">
        <w:rPr>
          <w:rFonts w:ascii="Times New Roman" w:hAnsi="Times New Roman"/>
        </w:rPr>
        <w:t>Lockbox S</w:t>
      </w:r>
      <w:r>
        <w:rPr>
          <w:rFonts w:ascii="Times New Roman" w:hAnsi="Times New Roman"/>
        </w:rPr>
        <w:t>ervices;</w:t>
      </w:r>
    </w:p>
    <w:p w14:paraId="4B203BD5" w14:textId="77777777" w:rsidR="004A65C6" w:rsidRDefault="004A65C6" w:rsidP="004A65C6">
      <w:pPr>
        <w:jc w:val="both"/>
        <w:rPr>
          <w:rFonts w:ascii="Times New Roman" w:hAnsi="Times New Roman"/>
        </w:rPr>
      </w:pPr>
    </w:p>
    <w:p w14:paraId="2EA42D7A" w14:textId="77777777" w:rsidR="004A65C6" w:rsidRDefault="004A65C6" w:rsidP="004A65C6">
      <w:pPr>
        <w:jc w:val="both"/>
        <w:rPr>
          <w:rFonts w:ascii="Times New Roman" w:hAnsi="Times New Roman"/>
        </w:rPr>
      </w:pPr>
      <w:r>
        <w:rPr>
          <w:rFonts w:ascii="Times New Roman" w:hAnsi="Times New Roman"/>
        </w:rPr>
        <w:tab/>
        <w:t xml:space="preserve">NOW THEREFORE, the </w:t>
      </w:r>
      <w:r w:rsidR="00052802">
        <w:rPr>
          <w:rFonts w:ascii="Times New Roman" w:hAnsi="Times New Roman"/>
        </w:rPr>
        <w:t>Parties</w:t>
      </w:r>
      <w:r>
        <w:rPr>
          <w:rFonts w:ascii="Times New Roman" w:hAnsi="Times New Roman"/>
        </w:rPr>
        <w:t xml:space="preserve"> hereby agree as follows:</w:t>
      </w:r>
    </w:p>
    <w:p w14:paraId="6B7165A7" w14:textId="77777777" w:rsidR="004A65C6" w:rsidRDefault="004A65C6" w:rsidP="004A65C6">
      <w:pPr>
        <w:jc w:val="both"/>
        <w:rPr>
          <w:rFonts w:ascii="Times New Roman" w:hAnsi="Times New Roman"/>
        </w:rPr>
      </w:pPr>
    </w:p>
    <w:p w14:paraId="7855AAAE" w14:textId="77777777" w:rsidR="00052802" w:rsidRDefault="004A65C6" w:rsidP="004A65C6">
      <w:pPr>
        <w:numPr>
          <w:ilvl w:val="0"/>
          <w:numId w:val="22"/>
        </w:numPr>
        <w:jc w:val="both"/>
        <w:rPr>
          <w:rFonts w:ascii="Times New Roman" w:hAnsi="Times New Roman"/>
        </w:rPr>
      </w:pPr>
      <w:r>
        <w:rPr>
          <w:rFonts w:ascii="Times New Roman" w:hAnsi="Times New Roman"/>
        </w:rPr>
        <w:t>The State Treasurer will from time to time deposit moneys with Bank on demand deposit.</w:t>
      </w:r>
      <w:r w:rsidR="002B29C2">
        <w:rPr>
          <w:rFonts w:ascii="Times New Roman" w:hAnsi="Times New Roman"/>
        </w:rPr>
        <w:t xml:space="preserve">  Such deposits, in aggregate, </w:t>
      </w:r>
      <w:r w:rsidR="009D0045">
        <w:rPr>
          <w:rFonts w:ascii="Times New Roman" w:hAnsi="Times New Roman"/>
        </w:rPr>
        <w:t>shall</w:t>
      </w:r>
      <w:r w:rsidR="002B29C2">
        <w:rPr>
          <w:rFonts w:ascii="Times New Roman" w:hAnsi="Times New Roman"/>
        </w:rPr>
        <w:t xml:space="preserve"> not exceed the amount of Bank’s equity capital as shown by Bank’s most recent financial statement.  Bank shall not at any time accept additional </w:t>
      </w:r>
      <w:r w:rsidR="009D0045">
        <w:rPr>
          <w:rFonts w:ascii="Times New Roman" w:hAnsi="Times New Roman"/>
        </w:rPr>
        <w:t>deposits</w:t>
      </w:r>
      <w:r w:rsidR="002B29C2">
        <w:rPr>
          <w:rFonts w:ascii="Times New Roman" w:hAnsi="Times New Roman"/>
        </w:rPr>
        <w:t xml:space="preserve"> of state funds when same could cause the total amount of state funds on deposit with Bank to exceed Bank’s equity capital. </w:t>
      </w:r>
      <w:r>
        <w:rPr>
          <w:rFonts w:ascii="Times New Roman" w:hAnsi="Times New Roman"/>
        </w:rPr>
        <w:t xml:space="preserve"> </w:t>
      </w:r>
    </w:p>
    <w:p w14:paraId="0981CE86" w14:textId="77777777" w:rsidR="00052802" w:rsidRDefault="00052802" w:rsidP="00052802">
      <w:pPr>
        <w:ind w:left="720"/>
        <w:jc w:val="both"/>
        <w:rPr>
          <w:rFonts w:ascii="Times New Roman" w:hAnsi="Times New Roman"/>
        </w:rPr>
      </w:pPr>
    </w:p>
    <w:p w14:paraId="53DCA127"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agrees to safely keep the demand deposits made hereunder, to promptly collect all checks, drafts and other instruments of exchange deposited with it under this Depositary Contract, Pledge Agreement and Contract for </w:t>
      </w:r>
      <w:r w:rsidR="00052802">
        <w:rPr>
          <w:rFonts w:ascii="Times New Roman" w:hAnsi="Times New Roman"/>
        </w:rPr>
        <w:t xml:space="preserve">Lockbox </w:t>
      </w:r>
      <w:r>
        <w:rPr>
          <w:rFonts w:ascii="Times New Roman" w:hAnsi="Times New Roman"/>
        </w:rPr>
        <w:t>Services, the State Treasurer’s Request for Proposals, and Bank’s response (all of which shall hereby be collectively known as the “</w:t>
      </w:r>
      <w:r w:rsidR="00052802">
        <w:rPr>
          <w:rFonts w:ascii="Times New Roman" w:hAnsi="Times New Roman"/>
        </w:rPr>
        <w:t>Lockbox Services Contract</w:t>
      </w:r>
      <w:r>
        <w:rPr>
          <w:rFonts w:ascii="Times New Roman" w:hAnsi="Times New Roman"/>
        </w:rPr>
        <w:t>”), and to pay out of the accounts of the State Treasurer such sums as the State Treasurer may draw by check, Automated Clearing House (ACH), wire transfer, or book transfer, upon written, verbal, or electronic instruction by an authorized employee of the State Treasurer against the balances of said accounts.</w:t>
      </w:r>
    </w:p>
    <w:p w14:paraId="521F3107" w14:textId="77777777" w:rsidR="004A65C6" w:rsidRDefault="004A65C6" w:rsidP="004A65C6">
      <w:pPr>
        <w:jc w:val="both"/>
        <w:rPr>
          <w:rFonts w:ascii="Times New Roman" w:hAnsi="Times New Roman"/>
        </w:rPr>
      </w:pPr>
    </w:p>
    <w:p w14:paraId="11A8CDE9"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The </w:t>
      </w:r>
      <w:r w:rsidR="00052802">
        <w:rPr>
          <w:rFonts w:ascii="Times New Roman" w:hAnsi="Times New Roman"/>
        </w:rPr>
        <w:t>Parties</w:t>
      </w:r>
      <w:r>
        <w:rPr>
          <w:rFonts w:ascii="Times New Roman" w:hAnsi="Times New Roman"/>
        </w:rPr>
        <w:t xml:space="preserve"> acknowledge and agree that, pursuant to this </w:t>
      </w:r>
      <w:r w:rsidR="00052802">
        <w:rPr>
          <w:rFonts w:ascii="Times New Roman" w:hAnsi="Times New Roman"/>
        </w:rPr>
        <w:t xml:space="preserve">Lockbox Services </w:t>
      </w:r>
      <w:r>
        <w:rPr>
          <w:rFonts w:ascii="Times New Roman" w:hAnsi="Times New Roman"/>
        </w:rPr>
        <w:t xml:space="preserve">Contract, the </w:t>
      </w:r>
      <w:r>
        <w:rPr>
          <w:rFonts w:ascii="Times New Roman" w:hAnsi="Times New Roman"/>
        </w:rPr>
        <w:lastRenderedPageBreak/>
        <w:t>State Treasurer may have more than one demand deposit account at Bank, and additionally agree that individual demand accounts may be overdrawn as long as combined total balances are positive.  The State Treasurer and Bank further acknowledge and agree that the parties will attempt to minimize the occurrence of daylight overdrafts and associated costs through the utilization of appropriate operational procedures.</w:t>
      </w:r>
    </w:p>
    <w:p w14:paraId="13F01A7F" w14:textId="77777777" w:rsidR="004A65C6" w:rsidRDefault="004A65C6" w:rsidP="004A65C6">
      <w:pPr>
        <w:jc w:val="both"/>
        <w:rPr>
          <w:rFonts w:ascii="Times New Roman" w:hAnsi="Times New Roman"/>
        </w:rPr>
      </w:pPr>
    </w:p>
    <w:p w14:paraId="7D352C1C"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In addition to any services or responsibilities undertaken in this </w:t>
      </w:r>
      <w:r w:rsidR="00052802">
        <w:rPr>
          <w:rFonts w:ascii="Times New Roman" w:hAnsi="Times New Roman"/>
        </w:rPr>
        <w:t xml:space="preserve">Lockbox Services </w:t>
      </w:r>
      <w:r>
        <w:rPr>
          <w:rFonts w:ascii="Times New Roman" w:hAnsi="Times New Roman"/>
        </w:rPr>
        <w:t xml:space="preserve">Contract, Bank will provide the State Treasurer with (a) Check Deposit </w:t>
      </w:r>
      <w:r w:rsidR="00226418">
        <w:rPr>
          <w:rFonts w:ascii="Times New Roman" w:hAnsi="Times New Roman"/>
        </w:rPr>
        <w:t xml:space="preserve">and Lockbox Processing </w:t>
      </w:r>
      <w:r>
        <w:rPr>
          <w:rFonts w:ascii="Times New Roman" w:hAnsi="Times New Roman"/>
        </w:rPr>
        <w:t>Services; (b) Balance Reporting Services; (</w:t>
      </w:r>
      <w:r w:rsidR="00226418">
        <w:rPr>
          <w:rFonts w:ascii="Times New Roman" w:hAnsi="Times New Roman"/>
        </w:rPr>
        <w:t>c</w:t>
      </w:r>
      <w:r>
        <w:rPr>
          <w:rFonts w:ascii="Times New Roman" w:hAnsi="Times New Roman"/>
        </w:rPr>
        <w:t>) Account Activity Analysis and Reporting; (</w:t>
      </w:r>
      <w:r w:rsidR="00226418">
        <w:rPr>
          <w:rFonts w:ascii="Times New Roman" w:hAnsi="Times New Roman"/>
        </w:rPr>
        <w:t>d</w:t>
      </w:r>
      <w:r>
        <w:rPr>
          <w:rFonts w:ascii="Times New Roman" w:hAnsi="Times New Roman"/>
        </w:rPr>
        <w:t xml:space="preserve">) </w:t>
      </w:r>
      <w:r w:rsidR="002B29C2">
        <w:rPr>
          <w:rFonts w:ascii="Times New Roman" w:hAnsi="Times New Roman"/>
        </w:rPr>
        <w:t xml:space="preserve">Periodic </w:t>
      </w:r>
      <w:r w:rsidR="00226418">
        <w:rPr>
          <w:rFonts w:ascii="Times New Roman" w:hAnsi="Times New Roman"/>
        </w:rPr>
        <w:t>Quality Review Meetings; (e</w:t>
      </w:r>
      <w:r>
        <w:rPr>
          <w:rFonts w:ascii="Times New Roman" w:hAnsi="Times New Roman"/>
        </w:rPr>
        <w:t>) Additional Service Requirements, all as set forth in and in accordance with the State Treasurer’s Request for Proposals for Banking Services and  Bank’s Response to same, including any amendments made from time to time in writing, which are hereby incorporated.</w:t>
      </w:r>
    </w:p>
    <w:p w14:paraId="7BEA344A" w14:textId="77777777" w:rsidR="004A65C6" w:rsidRDefault="004A65C6" w:rsidP="004A65C6">
      <w:pPr>
        <w:jc w:val="both"/>
        <w:rPr>
          <w:rFonts w:ascii="Times New Roman" w:hAnsi="Times New Roman"/>
        </w:rPr>
      </w:pPr>
    </w:p>
    <w:p w14:paraId="62E5007A"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In return for the services to be performed by Bank under this </w:t>
      </w:r>
      <w:r w:rsidR="00052802">
        <w:rPr>
          <w:rFonts w:ascii="Times New Roman" w:hAnsi="Times New Roman"/>
        </w:rPr>
        <w:t xml:space="preserve">Lockbox Services </w:t>
      </w:r>
      <w:r>
        <w:rPr>
          <w:rFonts w:ascii="Times New Roman" w:hAnsi="Times New Roman"/>
        </w:rPr>
        <w:t xml:space="preserve">Contract the State Treasurer agrees to maintain sufficient amounts so that earnings on the average of the collected balances appearing in the accounts at the close of business for Bank on each day during the accounting period shall be equal to the estimated costs incurred for services rendered.  Details regarding the fees for services under this </w:t>
      </w:r>
      <w:r w:rsidR="00052802">
        <w:rPr>
          <w:rFonts w:ascii="Times New Roman" w:hAnsi="Times New Roman"/>
        </w:rPr>
        <w:t xml:space="preserve">Lockbox Services </w:t>
      </w:r>
      <w:r>
        <w:rPr>
          <w:rFonts w:ascii="Times New Roman" w:hAnsi="Times New Roman"/>
        </w:rPr>
        <w:t xml:space="preserve">Contract, the requisite compensating balance for such services, the calculation and adjustment of the compensating balance, the earnings credit rate on accounts of the State Treasurer, the daily treatment of balances in the accounts of the State Treasurer, and all other matters concerning the compensation of Bank under this </w:t>
      </w:r>
      <w:r w:rsidR="00052802">
        <w:rPr>
          <w:rFonts w:ascii="Times New Roman" w:hAnsi="Times New Roman"/>
        </w:rPr>
        <w:t xml:space="preserve">Lockbox Services </w:t>
      </w:r>
      <w:r>
        <w:rPr>
          <w:rFonts w:ascii="Times New Roman" w:hAnsi="Times New Roman"/>
        </w:rPr>
        <w:t>Contract are specifically set forth in the Request for Proposals for Banking Services and Bank’s Response to same.</w:t>
      </w:r>
    </w:p>
    <w:p w14:paraId="0650436E" w14:textId="77777777" w:rsidR="004A65C6" w:rsidRDefault="004A65C6" w:rsidP="004A65C6">
      <w:pPr>
        <w:jc w:val="both"/>
        <w:rPr>
          <w:rFonts w:ascii="Times New Roman" w:hAnsi="Times New Roman"/>
        </w:rPr>
      </w:pPr>
    </w:p>
    <w:p w14:paraId="50379725"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To secure the moneys deposited under this </w:t>
      </w:r>
      <w:r w:rsidR="00052802">
        <w:rPr>
          <w:rFonts w:ascii="Times New Roman" w:hAnsi="Times New Roman"/>
        </w:rPr>
        <w:t xml:space="preserve">Lockbox Services </w:t>
      </w:r>
      <w:r>
        <w:rPr>
          <w:rFonts w:ascii="Times New Roman" w:hAnsi="Times New Roman"/>
        </w:rPr>
        <w:t xml:space="preserve">Contract, Bank will deposit securities of the kind and character specified in Chapter 30, </w:t>
      </w:r>
      <w:proofErr w:type="spellStart"/>
      <w:r>
        <w:rPr>
          <w:rFonts w:ascii="Times New Roman" w:hAnsi="Times New Roman"/>
        </w:rPr>
        <w:t>RSMo</w:t>
      </w:r>
      <w:proofErr w:type="spellEnd"/>
      <w:r w:rsidR="00052802">
        <w:rPr>
          <w:rFonts w:ascii="Times New Roman" w:hAnsi="Times New Roman"/>
        </w:rPr>
        <w:t>.</w:t>
      </w:r>
      <w:r>
        <w:rPr>
          <w:rFonts w:ascii="Times New Roman" w:hAnsi="Times New Roman"/>
        </w:rPr>
        <w:t>, as amended (“Securities”), in an amount specified by the State Treasurer, which shall be at least equal in market value to one hundred percent of the aggregate amount on deposit with Bank hereunder less the amount thereof, if any, which is insured by the Federal Deposit Insurance Corporation, or any successor federal government agency or entity established by law to insure deposits.  The Securities shall be delivered to, receipted for and retained by the State Treasurer or by banks or trust companies or other safe depositaries that the Governor, State Auditor and State Treasurer agree upon</w:t>
      </w:r>
      <w:r w:rsidR="00052802">
        <w:rPr>
          <w:rFonts w:ascii="Times New Roman" w:hAnsi="Times New Roman"/>
        </w:rPr>
        <w:t xml:space="preserve">, at the </w:t>
      </w:r>
      <w:r w:rsidR="00147B82">
        <w:rPr>
          <w:rFonts w:ascii="Times New Roman" w:hAnsi="Times New Roman"/>
        </w:rPr>
        <w:t>expense of Bank</w:t>
      </w:r>
      <w:r>
        <w:rPr>
          <w:rFonts w:ascii="Times New Roman" w:hAnsi="Times New Roman"/>
        </w:rPr>
        <w:t xml:space="preserve">.  Bank does hereby grant, bargain, convey and pledge a security interest in any and all Securities deposited with the State Treasurer or </w:t>
      </w:r>
      <w:r w:rsidR="00147B82">
        <w:rPr>
          <w:rFonts w:ascii="Times New Roman" w:hAnsi="Times New Roman"/>
        </w:rPr>
        <w:t xml:space="preserve">their </w:t>
      </w:r>
      <w:r>
        <w:rPr>
          <w:rFonts w:ascii="Times New Roman" w:hAnsi="Times New Roman"/>
        </w:rPr>
        <w:t>designated custodian</w:t>
      </w:r>
      <w:r w:rsidR="00147B82">
        <w:rPr>
          <w:rFonts w:ascii="Times New Roman" w:hAnsi="Times New Roman"/>
        </w:rPr>
        <w:t>(s)</w:t>
      </w:r>
      <w:r>
        <w:rPr>
          <w:rFonts w:ascii="Times New Roman" w:hAnsi="Times New Roman"/>
        </w:rPr>
        <w:t xml:space="preserve"> in accordance with the terms of this </w:t>
      </w:r>
      <w:r w:rsidR="00147B82">
        <w:rPr>
          <w:rFonts w:ascii="Times New Roman" w:hAnsi="Times New Roman"/>
        </w:rPr>
        <w:t xml:space="preserve">Lockbox Services </w:t>
      </w:r>
      <w:r>
        <w:rPr>
          <w:rFonts w:ascii="Times New Roman" w:hAnsi="Times New Roman"/>
        </w:rPr>
        <w:t xml:space="preserve">Contract.  In every pledge and transfer of Securities hereunder, Bank shall take all steps necessary to effect a </w:t>
      </w:r>
      <w:r w:rsidR="00983A78">
        <w:rPr>
          <w:rFonts w:ascii="Times New Roman" w:hAnsi="Times New Roman"/>
        </w:rPr>
        <w:t xml:space="preserve">perfected first priority security interest in the Securities in favor of the State Treasurer by ensuring that the State Treasurer has “control” of the Securities under Sections 400.8-106 and 400.9-106 </w:t>
      </w:r>
      <w:proofErr w:type="spellStart"/>
      <w:r w:rsidR="00983A78">
        <w:rPr>
          <w:rFonts w:ascii="Times New Roman" w:hAnsi="Times New Roman"/>
        </w:rPr>
        <w:t>RSMo</w:t>
      </w:r>
      <w:proofErr w:type="spellEnd"/>
      <w:r w:rsidR="00983A78">
        <w:rPr>
          <w:rFonts w:ascii="Times New Roman" w:hAnsi="Times New Roman"/>
        </w:rPr>
        <w:t xml:space="preserve">, as amended, or where applicable, </w:t>
      </w:r>
      <w:r>
        <w:rPr>
          <w:rFonts w:ascii="Times New Roman" w:hAnsi="Times New Roman"/>
        </w:rPr>
        <w:t xml:space="preserve">under any state or federal </w:t>
      </w:r>
      <w:r w:rsidR="00983A78">
        <w:rPr>
          <w:rFonts w:ascii="Times New Roman" w:hAnsi="Times New Roman"/>
        </w:rPr>
        <w:t xml:space="preserve">law or </w:t>
      </w:r>
      <w:r>
        <w:rPr>
          <w:rFonts w:ascii="Times New Roman" w:hAnsi="Times New Roman"/>
        </w:rPr>
        <w:t xml:space="preserve">regulation governing </w:t>
      </w:r>
      <w:r w:rsidR="00983A78">
        <w:rPr>
          <w:rFonts w:ascii="Times New Roman" w:hAnsi="Times New Roman"/>
        </w:rPr>
        <w:t>perfection of security interests in the Securities in favor of the State Treasurer</w:t>
      </w:r>
      <w:r>
        <w:rPr>
          <w:rFonts w:ascii="Times New Roman" w:hAnsi="Times New Roman"/>
        </w:rPr>
        <w:t xml:space="preserve">.  In addition to the rights and remedies given to the State Treasurer hereunder, including the Request for Proposals for Banking Services, the State Treasurer shall have the rights and remedies </w:t>
      </w:r>
      <w:r>
        <w:rPr>
          <w:rFonts w:ascii="Times New Roman" w:hAnsi="Times New Roman"/>
        </w:rPr>
        <w:lastRenderedPageBreak/>
        <w:t xml:space="preserve">of a secured party under Chapter 400, </w:t>
      </w:r>
      <w:proofErr w:type="spellStart"/>
      <w:proofErr w:type="gramStart"/>
      <w:r>
        <w:rPr>
          <w:rFonts w:ascii="Times New Roman" w:hAnsi="Times New Roman"/>
        </w:rPr>
        <w:t>RSMo</w:t>
      </w:r>
      <w:proofErr w:type="spellEnd"/>
      <w:r w:rsidR="00147B82">
        <w:rPr>
          <w:rFonts w:ascii="Times New Roman" w:hAnsi="Times New Roman"/>
        </w:rPr>
        <w:t>.</w:t>
      </w:r>
      <w:r>
        <w:rPr>
          <w:rFonts w:ascii="Times New Roman" w:hAnsi="Times New Roman"/>
        </w:rPr>
        <w:t>,</w:t>
      </w:r>
      <w:proofErr w:type="gramEnd"/>
      <w:r>
        <w:rPr>
          <w:rFonts w:ascii="Times New Roman" w:hAnsi="Times New Roman"/>
        </w:rPr>
        <w:t xml:space="preserve"> as amended.</w:t>
      </w:r>
    </w:p>
    <w:p w14:paraId="7FAE4B84" w14:textId="77777777" w:rsidR="004A65C6" w:rsidRDefault="004A65C6" w:rsidP="004A65C6">
      <w:pPr>
        <w:jc w:val="both"/>
        <w:rPr>
          <w:rFonts w:ascii="Times New Roman" w:hAnsi="Times New Roman"/>
        </w:rPr>
      </w:pPr>
    </w:p>
    <w:p w14:paraId="5C94086E"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The State Treasurer, the Governor or the State Auditor may, from time to time, inspect the Securities or book entry receipts for the Securities or request an accounting of the Securities to determine that they are kept and maintained as required by this </w:t>
      </w:r>
      <w:r w:rsidR="00147B82">
        <w:rPr>
          <w:rFonts w:ascii="Times New Roman" w:hAnsi="Times New Roman"/>
        </w:rPr>
        <w:t xml:space="preserve">Lockbox Services </w:t>
      </w:r>
      <w:r>
        <w:rPr>
          <w:rFonts w:ascii="Times New Roman" w:hAnsi="Times New Roman"/>
        </w:rPr>
        <w:t xml:space="preserve">Contract.  The necessary expenses incidental to the deposit and inspection of the Securities shall be paid by Bank (such expenses could reasonably include certain photocopying, reports, and delivery of the information to the appropriate parties).  If, at any time, or for any reason, the State Treasurer, Governor or State Auditor determine that the Securities given by Bank do not satisfactorily secure the deposits made or to be made hereunder, the State Treasurer, Governor or State Auditor may require that additional or substitute Securities be given </w:t>
      </w:r>
      <w:r w:rsidR="009D0045">
        <w:rPr>
          <w:rFonts w:ascii="Times New Roman" w:hAnsi="Times New Roman"/>
        </w:rPr>
        <w:t>and Bank</w:t>
      </w:r>
      <w:r>
        <w:rPr>
          <w:rFonts w:ascii="Times New Roman" w:hAnsi="Times New Roman"/>
        </w:rPr>
        <w:t xml:space="preserve"> shall furnish such additional or substitute Securities as are satisfactory to the State Treasurer, Governor or State Auditor, as appropriate.</w:t>
      </w:r>
    </w:p>
    <w:p w14:paraId="36143901" w14:textId="77777777" w:rsidR="004A65C6" w:rsidRDefault="004A65C6" w:rsidP="004A65C6">
      <w:pPr>
        <w:jc w:val="both"/>
        <w:rPr>
          <w:rFonts w:ascii="Times New Roman" w:hAnsi="Times New Roman"/>
        </w:rPr>
      </w:pPr>
    </w:p>
    <w:p w14:paraId="40DBBB6C"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shall not at any time withdraw any of the Securities without the written consent of the State Treasurer, but with such consent Bank (a) shall be permitted to withdraw Securities to the extent that the market value of the Securities remaining on deposit exceeds the amount required under this </w:t>
      </w:r>
      <w:r w:rsidR="00147B82">
        <w:rPr>
          <w:rFonts w:ascii="Times New Roman" w:hAnsi="Times New Roman"/>
        </w:rPr>
        <w:t xml:space="preserve">Lockbox Services </w:t>
      </w:r>
      <w:r>
        <w:rPr>
          <w:rFonts w:ascii="Times New Roman" w:hAnsi="Times New Roman"/>
        </w:rPr>
        <w:t xml:space="preserve">Contract; and (b) shall be permitted to withdraw Securities upon the delivery of Securities in substitution for those to be withdrawn, so long as the market value of the Securities remaining on deposit exceeds the amount required under this </w:t>
      </w:r>
      <w:r w:rsidR="00147B82">
        <w:rPr>
          <w:rFonts w:ascii="Times New Roman" w:hAnsi="Times New Roman"/>
        </w:rPr>
        <w:t xml:space="preserve">Lockbox Services </w:t>
      </w:r>
      <w:r>
        <w:rPr>
          <w:rFonts w:ascii="Times New Roman" w:hAnsi="Times New Roman"/>
        </w:rPr>
        <w:t>Contract.</w:t>
      </w:r>
    </w:p>
    <w:p w14:paraId="48B1F2D4" w14:textId="77777777" w:rsidR="004A65C6" w:rsidRDefault="004A65C6" w:rsidP="004A65C6">
      <w:pPr>
        <w:jc w:val="both"/>
        <w:rPr>
          <w:rFonts w:ascii="Times New Roman" w:hAnsi="Times New Roman"/>
        </w:rPr>
      </w:pPr>
    </w:p>
    <w:p w14:paraId="6DBD8BA0"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shall render statements or reports to the State Treasurer showing the daily balance, account activity, or other information regarding the accounts of the State Treasurer at all times and in every manner specified in this </w:t>
      </w:r>
      <w:r w:rsidR="00147B82">
        <w:rPr>
          <w:rFonts w:ascii="Times New Roman" w:hAnsi="Times New Roman"/>
        </w:rPr>
        <w:t xml:space="preserve">Lockbox Services </w:t>
      </w:r>
      <w:r>
        <w:rPr>
          <w:rFonts w:ascii="Times New Roman" w:hAnsi="Times New Roman"/>
        </w:rPr>
        <w:t>Contract.</w:t>
      </w:r>
    </w:p>
    <w:p w14:paraId="1BA26673" w14:textId="77777777" w:rsidR="004A65C6" w:rsidRDefault="004A65C6" w:rsidP="004A65C6">
      <w:pPr>
        <w:jc w:val="both"/>
        <w:rPr>
          <w:rFonts w:ascii="Times New Roman" w:hAnsi="Times New Roman"/>
        </w:rPr>
      </w:pPr>
    </w:p>
    <w:p w14:paraId="4040FDDA"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In the event that Bank defaults in any manner in performing any of the terms and conditions of this </w:t>
      </w:r>
      <w:r w:rsidR="00147B82">
        <w:rPr>
          <w:rFonts w:ascii="Times New Roman" w:hAnsi="Times New Roman"/>
        </w:rPr>
        <w:t xml:space="preserve">Lockbox Services </w:t>
      </w:r>
      <w:r>
        <w:rPr>
          <w:rFonts w:ascii="Times New Roman" w:hAnsi="Times New Roman"/>
        </w:rPr>
        <w:t>Contract, or if Bank fails to safely keep the moneys deposited with it, the State Treasurer shall be authorized forthwith, without notice, advertisement or demand, and at public or private sale, to convert into money the Securities deposited by Bank or as many of them as may be necessary to pay the whole amount of the moneys deposited with Bank.  The State Treasurer may purchase any or all of the Securities sold at any such sale.</w:t>
      </w:r>
    </w:p>
    <w:p w14:paraId="18577741" w14:textId="77777777" w:rsidR="004A65C6" w:rsidRDefault="004A65C6" w:rsidP="004A65C6">
      <w:pPr>
        <w:jc w:val="both"/>
        <w:rPr>
          <w:rFonts w:ascii="Times New Roman" w:hAnsi="Times New Roman"/>
        </w:rPr>
      </w:pPr>
    </w:p>
    <w:p w14:paraId="6E86B108"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If at any time during which there are state moneys on deposit under this </w:t>
      </w:r>
      <w:r w:rsidR="00147B82">
        <w:rPr>
          <w:rFonts w:ascii="Times New Roman" w:hAnsi="Times New Roman"/>
        </w:rPr>
        <w:t xml:space="preserve">Lockbox Services </w:t>
      </w:r>
      <w:r>
        <w:rPr>
          <w:rFonts w:ascii="Times New Roman" w:hAnsi="Times New Roman"/>
        </w:rPr>
        <w:t xml:space="preserve">Contract, Bank comes under investigation (other than the ordinary review of financial institutions), management or control of the Federal Deposit Insurance Corporation (“FDIC”) or any other federal governmental entity authorized by law to implement the provisions of the Financial Institutions Reform and Recovery Act (“FIRREA”) or any similar or successor federal law, Bank shall so notify the State Treasurer and shall further notify the FDIC or other appropriate federal agency or entity of the existence and terms of this </w:t>
      </w:r>
      <w:r w:rsidR="00147B82">
        <w:rPr>
          <w:rFonts w:ascii="Times New Roman" w:hAnsi="Times New Roman"/>
        </w:rPr>
        <w:t xml:space="preserve">Lockbox Services </w:t>
      </w:r>
      <w:r>
        <w:rPr>
          <w:rFonts w:ascii="Times New Roman" w:hAnsi="Times New Roman"/>
        </w:rPr>
        <w:t xml:space="preserve">Contract.  Bank or any successor, assignee or transferee in whole or part of the Bank’s interests under this </w:t>
      </w:r>
      <w:r w:rsidR="00147B82">
        <w:rPr>
          <w:rFonts w:ascii="Times New Roman" w:hAnsi="Times New Roman"/>
        </w:rPr>
        <w:t xml:space="preserve">Lockbox Services </w:t>
      </w:r>
      <w:r>
        <w:rPr>
          <w:rFonts w:ascii="Times New Roman" w:hAnsi="Times New Roman"/>
        </w:rPr>
        <w:t xml:space="preserve">Contract agrees to be bound exclusively by the terms of this </w:t>
      </w:r>
      <w:r w:rsidR="00147B82">
        <w:rPr>
          <w:rFonts w:ascii="Times New Roman" w:hAnsi="Times New Roman"/>
        </w:rPr>
        <w:t xml:space="preserve">Lockbox Services </w:t>
      </w:r>
      <w:r>
        <w:rPr>
          <w:rFonts w:ascii="Times New Roman" w:hAnsi="Times New Roman"/>
        </w:rPr>
        <w:t xml:space="preserve">Contract and Missouri law, and further agrees that the terms of this </w:t>
      </w:r>
      <w:r w:rsidR="00147B82">
        <w:rPr>
          <w:rFonts w:ascii="Times New Roman" w:hAnsi="Times New Roman"/>
        </w:rPr>
        <w:t xml:space="preserve">Lockbox Services </w:t>
      </w:r>
      <w:r>
        <w:rPr>
          <w:rFonts w:ascii="Times New Roman" w:hAnsi="Times New Roman"/>
        </w:rPr>
        <w:t xml:space="preserve">Contract shall not be preempted by federal </w:t>
      </w:r>
      <w:r>
        <w:rPr>
          <w:rFonts w:ascii="Times New Roman" w:hAnsi="Times New Roman"/>
        </w:rPr>
        <w:lastRenderedPageBreak/>
        <w:t xml:space="preserve">law without advance written notice to the State Treasurer detailing the specific provisions of this </w:t>
      </w:r>
      <w:r w:rsidR="00147B82">
        <w:rPr>
          <w:rFonts w:ascii="Times New Roman" w:hAnsi="Times New Roman"/>
        </w:rPr>
        <w:t xml:space="preserve">Lockbox Services </w:t>
      </w:r>
      <w:r>
        <w:rPr>
          <w:rFonts w:ascii="Times New Roman" w:hAnsi="Times New Roman"/>
        </w:rPr>
        <w:t xml:space="preserve">Contract which may be subject to preemption and the specific provisions of federal law which purport to authorize </w:t>
      </w:r>
      <w:r w:rsidR="00147B82">
        <w:rPr>
          <w:rFonts w:ascii="Times New Roman" w:hAnsi="Times New Roman"/>
        </w:rPr>
        <w:t>preemption</w:t>
      </w:r>
      <w:r>
        <w:rPr>
          <w:rFonts w:ascii="Times New Roman" w:hAnsi="Times New Roman"/>
        </w:rPr>
        <w:t>.</w:t>
      </w:r>
    </w:p>
    <w:p w14:paraId="4042777E" w14:textId="77777777" w:rsidR="004A65C6" w:rsidRDefault="004A65C6" w:rsidP="004A65C6">
      <w:pPr>
        <w:jc w:val="both"/>
        <w:rPr>
          <w:rFonts w:ascii="Times New Roman" w:hAnsi="Times New Roman"/>
        </w:rPr>
      </w:pPr>
    </w:p>
    <w:p w14:paraId="50EEF2B7" w14:textId="77777777" w:rsidR="00983A78" w:rsidRDefault="00983A78" w:rsidP="004A65C6">
      <w:pPr>
        <w:numPr>
          <w:ilvl w:val="0"/>
          <w:numId w:val="22"/>
        </w:numPr>
        <w:jc w:val="both"/>
        <w:rPr>
          <w:rFonts w:ascii="Times New Roman" w:hAnsi="Times New Roman"/>
        </w:rPr>
      </w:pPr>
      <w:r>
        <w:rPr>
          <w:rFonts w:ascii="Times New Roman" w:hAnsi="Times New Roman"/>
        </w:rPr>
        <w:t xml:space="preserve">If at any time during which there are state moneys on deposit under the </w:t>
      </w:r>
      <w:r w:rsidR="00147B82">
        <w:rPr>
          <w:rFonts w:ascii="Times New Roman" w:hAnsi="Times New Roman"/>
        </w:rPr>
        <w:t xml:space="preserve">Lockbox Services </w:t>
      </w:r>
      <w:r>
        <w:rPr>
          <w:rFonts w:ascii="Times New Roman" w:hAnsi="Times New Roman"/>
        </w:rPr>
        <w:t xml:space="preserve">Contract, Bank comes under investigation (other than the ordinary review or financial institutions), management or control of any State regulatory agency, Bank shall so notify the State </w:t>
      </w:r>
      <w:r w:rsidR="00024AB7">
        <w:rPr>
          <w:rFonts w:ascii="Times New Roman" w:hAnsi="Times New Roman"/>
        </w:rPr>
        <w:t>Treasurer</w:t>
      </w:r>
      <w:r>
        <w:rPr>
          <w:rFonts w:ascii="Times New Roman" w:hAnsi="Times New Roman"/>
        </w:rPr>
        <w:t xml:space="preserve"> and shall further notify the </w:t>
      </w:r>
      <w:r w:rsidR="00147B82">
        <w:rPr>
          <w:rFonts w:ascii="Times New Roman" w:hAnsi="Times New Roman"/>
        </w:rPr>
        <w:t>S</w:t>
      </w:r>
      <w:r>
        <w:rPr>
          <w:rFonts w:ascii="Times New Roman" w:hAnsi="Times New Roman"/>
        </w:rPr>
        <w:t xml:space="preserve">tate agency or entity of the existence and terms of the </w:t>
      </w:r>
      <w:r w:rsidR="00147B82">
        <w:rPr>
          <w:rFonts w:ascii="Times New Roman" w:hAnsi="Times New Roman"/>
        </w:rPr>
        <w:t xml:space="preserve">Lockbox Services </w:t>
      </w:r>
      <w:r w:rsidR="00024AB7">
        <w:rPr>
          <w:rFonts w:ascii="Times New Roman" w:hAnsi="Times New Roman"/>
        </w:rPr>
        <w:t>Contract</w:t>
      </w:r>
      <w:r>
        <w:rPr>
          <w:rFonts w:ascii="Times New Roman" w:hAnsi="Times New Roman"/>
        </w:rPr>
        <w:t>.</w:t>
      </w:r>
      <w:r w:rsidR="00024AB7">
        <w:rPr>
          <w:rFonts w:ascii="Times New Roman" w:hAnsi="Times New Roman"/>
        </w:rPr>
        <w:t xml:space="preserve">  Bank or any successor, assignee or transferee in whole or part of the Bank’s interests under this </w:t>
      </w:r>
      <w:r w:rsidR="00FF5244">
        <w:rPr>
          <w:rFonts w:ascii="Times New Roman" w:hAnsi="Times New Roman"/>
        </w:rPr>
        <w:t xml:space="preserve">Lockbox Services </w:t>
      </w:r>
      <w:r w:rsidR="00024AB7">
        <w:rPr>
          <w:rFonts w:ascii="Times New Roman" w:hAnsi="Times New Roman"/>
        </w:rPr>
        <w:t xml:space="preserve">Contract agrees to be bound exclusively by the terms of this </w:t>
      </w:r>
      <w:r w:rsidR="00FF5244">
        <w:rPr>
          <w:rFonts w:ascii="Times New Roman" w:hAnsi="Times New Roman"/>
        </w:rPr>
        <w:t xml:space="preserve">Lockbox Services </w:t>
      </w:r>
      <w:r w:rsidR="00024AB7">
        <w:rPr>
          <w:rFonts w:ascii="Times New Roman" w:hAnsi="Times New Roman"/>
        </w:rPr>
        <w:t xml:space="preserve">Contract and Missouri law, and further agrees that the terms of this </w:t>
      </w:r>
      <w:r w:rsidR="00FF5244">
        <w:rPr>
          <w:rFonts w:ascii="Times New Roman" w:hAnsi="Times New Roman"/>
        </w:rPr>
        <w:t xml:space="preserve">Lockbox Services </w:t>
      </w:r>
      <w:r w:rsidR="00024AB7">
        <w:rPr>
          <w:rFonts w:ascii="Times New Roman" w:hAnsi="Times New Roman"/>
        </w:rPr>
        <w:t xml:space="preserve">Contract shall not be preempted by any state or federal law without advance written notice to the State Treasurer detailing the specific provisions of this </w:t>
      </w:r>
      <w:r w:rsidR="00FF5244">
        <w:rPr>
          <w:rFonts w:ascii="Times New Roman" w:hAnsi="Times New Roman"/>
        </w:rPr>
        <w:t xml:space="preserve">Lockbox Services </w:t>
      </w:r>
      <w:r w:rsidR="00024AB7">
        <w:rPr>
          <w:rFonts w:ascii="Times New Roman" w:hAnsi="Times New Roman"/>
        </w:rPr>
        <w:t xml:space="preserve">Contract which may be subject to preemption and the specific provisions of state or federal law which purport to authorize </w:t>
      </w:r>
      <w:r w:rsidR="00FF5244">
        <w:rPr>
          <w:rFonts w:ascii="Times New Roman" w:hAnsi="Times New Roman"/>
        </w:rPr>
        <w:t>preemption</w:t>
      </w:r>
      <w:r w:rsidR="00024AB7">
        <w:rPr>
          <w:rFonts w:ascii="Times New Roman" w:hAnsi="Times New Roman"/>
        </w:rPr>
        <w:t>.</w:t>
      </w:r>
      <w:r>
        <w:rPr>
          <w:rFonts w:ascii="Times New Roman" w:hAnsi="Times New Roman"/>
        </w:rPr>
        <w:t xml:space="preserve">  </w:t>
      </w:r>
    </w:p>
    <w:p w14:paraId="79E23D6E" w14:textId="77777777" w:rsidR="00983A78" w:rsidRDefault="00983A78" w:rsidP="009D0045">
      <w:pPr>
        <w:pStyle w:val="ListParagraph"/>
        <w:rPr>
          <w:rFonts w:ascii="Times New Roman" w:hAnsi="Times New Roman"/>
        </w:rPr>
      </w:pPr>
    </w:p>
    <w:p w14:paraId="775B94D3"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shall not transfer, by assignment, subcontract or otherwise, any interest or duty in this </w:t>
      </w:r>
      <w:r w:rsidR="00FF5244">
        <w:rPr>
          <w:rFonts w:ascii="Times New Roman" w:hAnsi="Times New Roman"/>
        </w:rPr>
        <w:t xml:space="preserve">Lockbox Services </w:t>
      </w:r>
      <w:r>
        <w:rPr>
          <w:rFonts w:ascii="Times New Roman" w:hAnsi="Times New Roman"/>
        </w:rPr>
        <w:t>Contract, including the services or responsibilities described in the Request for Proposals for Banking Services and Bank’s Response to same, without the prior written consent of the State Treasurer.</w:t>
      </w:r>
    </w:p>
    <w:p w14:paraId="0F696A33" w14:textId="77777777" w:rsidR="004A65C6" w:rsidRDefault="004A65C6" w:rsidP="004A65C6">
      <w:pPr>
        <w:jc w:val="both"/>
        <w:rPr>
          <w:rFonts w:ascii="Times New Roman" w:hAnsi="Times New Roman"/>
        </w:rPr>
      </w:pPr>
    </w:p>
    <w:p w14:paraId="5A1BF0A1"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The State Treasurer shall not be liable in the event of loss, destruction or theft of equipment, software or technical literature provided by Bank, under lease or otherwise, pursuant to this </w:t>
      </w:r>
      <w:r w:rsidR="00FF5244">
        <w:rPr>
          <w:rFonts w:ascii="Times New Roman" w:hAnsi="Times New Roman"/>
        </w:rPr>
        <w:t xml:space="preserve">Lockbox Services </w:t>
      </w:r>
      <w:r>
        <w:rPr>
          <w:rFonts w:ascii="Times New Roman" w:hAnsi="Times New Roman"/>
        </w:rPr>
        <w:t>Contract.</w:t>
      </w:r>
    </w:p>
    <w:p w14:paraId="7CEB42FA" w14:textId="77777777" w:rsidR="004A65C6" w:rsidRDefault="004A65C6" w:rsidP="004A65C6">
      <w:pPr>
        <w:jc w:val="both"/>
        <w:rPr>
          <w:rFonts w:ascii="Times New Roman" w:hAnsi="Times New Roman"/>
        </w:rPr>
      </w:pPr>
    </w:p>
    <w:p w14:paraId="68755FA3"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must maintain the capability to reconstruct necessary data files in the event of destruction, and to operate on substitute equipment within </w:t>
      </w:r>
      <w:r w:rsidR="00226418">
        <w:rPr>
          <w:rFonts w:ascii="Times New Roman" w:hAnsi="Times New Roman"/>
        </w:rPr>
        <w:t>one (</w:t>
      </w:r>
      <w:r>
        <w:rPr>
          <w:rFonts w:ascii="Times New Roman" w:hAnsi="Times New Roman"/>
        </w:rPr>
        <w:t xml:space="preserve">1) calendar </w:t>
      </w:r>
      <w:r w:rsidR="00226418">
        <w:rPr>
          <w:rFonts w:ascii="Times New Roman" w:hAnsi="Times New Roman"/>
        </w:rPr>
        <w:t xml:space="preserve">day </w:t>
      </w:r>
      <w:r>
        <w:rPr>
          <w:rFonts w:ascii="Times New Roman" w:hAnsi="Times New Roman"/>
        </w:rPr>
        <w:t>if Bank’s equipment is rendered inoperative.</w:t>
      </w:r>
    </w:p>
    <w:p w14:paraId="79E2E2ED" w14:textId="77777777" w:rsidR="004A65C6" w:rsidRDefault="004A65C6" w:rsidP="004A65C6">
      <w:pPr>
        <w:jc w:val="both"/>
        <w:rPr>
          <w:rFonts w:ascii="Times New Roman" w:hAnsi="Times New Roman"/>
        </w:rPr>
      </w:pPr>
    </w:p>
    <w:p w14:paraId="1028A1D3"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shall permit reasonable access by the State Treasurer or the State Auditor for purposes of performing audit procedures relating to any aspect of services provided by Bank to the State Treasurer in connection with this </w:t>
      </w:r>
      <w:r w:rsidR="00FF5244">
        <w:rPr>
          <w:rFonts w:ascii="Times New Roman" w:hAnsi="Times New Roman"/>
        </w:rPr>
        <w:t xml:space="preserve">Lockbox Services </w:t>
      </w:r>
      <w:r>
        <w:rPr>
          <w:rFonts w:ascii="Times New Roman" w:hAnsi="Times New Roman"/>
        </w:rPr>
        <w:t>Contract.</w:t>
      </w:r>
    </w:p>
    <w:p w14:paraId="01D4DBB8" w14:textId="77777777" w:rsidR="004A65C6" w:rsidRDefault="004A65C6" w:rsidP="004A65C6">
      <w:pPr>
        <w:jc w:val="both"/>
        <w:rPr>
          <w:rFonts w:ascii="Times New Roman" w:hAnsi="Times New Roman"/>
        </w:rPr>
      </w:pPr>
    </w:p>
    <w:p w14:paraId="5DFDE0EF"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Bank must maintain complete confidentiality of all records relating to services performed under this </w:t>
      </w:r>
      <w:r w:rsidR="00FF5244">
        <w:rPr>
          <w:rFonts w:ascii="Times New Roman" w:hAnsi="Times New Roman"/>
        </w:rPr>
        <w:t xml:space="preserve">Lockbox Services </w:t>
      </w:r>
      <w:r>
        <w:rPr>
          <w:rFonts w:ascii="Times New Roman" w:hAnsi="Times New Roman"/>
        </w:rPr>
        <w:t>Contract in accordance with state and federal laws, rules and regulations.  No listing</w:t>
      </w:r>
      <w:r w:rsidR="00024AB7">
        <w:rPr>
          <w:rFonts w:ascii="Times New Roman" w:hAnsi="Times New Roman"/>
        </w:rPr>
        <w:t>,</w:t>
      </w:r>
      <w:r>
        <w:rPr>
          <w:rFonts w:ascii="Times New Roman" w:hAnsi="Times New Roman"/>
        </w:rPr>
        <w:t xml:space="preserve"> report or other material generated from data covered by this </w:t>
      </w:r>
      <w:r w:rsidR="00FF5244">
        <w:rPr>
          <w:rFonts w:ascii="Times New Roman" w:hAnsi="Times New Roman"/>
        </w:rPr>
        <w:t xml:space="preserve">Lockbox Services </w:t>
      </w:r>
      <w:r>
        <w:rPr>
          <w:rFonts w:ascii="Times New Roman" w:hAnsi="Times New Roman"/>
        </w:rPr>
        <w:t>Contract may be disclosed or transferred by Bank to any other person.</w:t>
      </w:r>
    </w:p>
    <w:p w14:paraId="6FAB086A" w14:textId="77777777" w:rsidR="004A65C6" w:rsidRDefault="004A65C6" w:rsidP="004A65C6">
      <w:pPr>
        <w:jc w:val="both"/>
        <w:rPr>
          <w:rFonts w:ascii="Times New Roman" w:hAnsi="Times New Roman"/>
        </w:rPr>
      </w:pPr>
    </w:p>
    <w:p w14:paraId="0F6EC851" w14:textId="77777777" w:rsidR="004A65C6" w:rsidRDefault="004A65C6" w:rsidP="004A65C6">
      <w:pPr>
        <w:numPr>
          <w:ilvl w:val="0"/>
          <w:numId w:val="22"/>
        </w:numPr>
        <w:jc w:val="both"/>
        <w:rPr>
          <w:rFonts w:ascii="Times New Roman" w:hAnsi="Times New Roman"/>
        </w:rPr>
      </w:pPr>
      <w:r>
        <w:rPr>
          <w:rFonts w:ascii="Times New Roman" w:hAnsi="Times New Roman"/>
        </w:rPr>
        <w:t xml:space="preserve">By execution of this </w:t>
      </w:r>
      <w:r w:rsidR="00FF5244">
        <w:rPr>
          <w:rFonts w:ascii="Times New Roman" w:hAnsi="Times New Roman"/>
        </w:rPr>
        <w:t xml:space="preserve">Lockbox Services </w:t>
      </w:r>
      <w:r>
        <w:rPr>
          <w:rFonts w:ascii="Times New Roman" w:hAnsi="Times New Roman"/>
        </w:rPr>
        <w:t>Contract, Bank attests that it is aware of and in compliance with the requirements of the Americans with Disabilities Act (“ADA”), as amended, as well as all regulations pertinent thereto</w:t>
      </w:r>
      <w:r w:rsidR="00024AB7">
        <w:rPr>
          <w:rFonts w:ascii="Times New Roman" w:hAnsi="Times New Roman"/>
        </w:rPr>
        <w:t xml:space="preserve">, as well as all other state and federal laws, regulations, and executive orders, including but not limited to Executive Orders </w:t>
      </w:r>
      <w:r w:rsidR="00FF5244">
        <w:rPr>
          <w:rFonts w:ascii="Times New Roman" w:hAnsi="Times New Roman"/>
        </w:rPr>
        <w:t>No.</w:t>
      </w:r>
      <w:r w:rsidR="00024AB7">
        <w:rPr>
          <w:rFonts w:ascii="Times New Roman" w:hAnsi="Times New Roman"/>
        </w:rPr>
        <w:t xml:space="preserve"> 87-6 and </w:t>
      </w:r>
      <w:r w:rsidR="00FF5244">
        <w:rPr>
          <w:rFonts w:ascii="Times New Roman" w:hAnsi="Times New Roman"/>
        </w:rPr>
        <w:t>No.</w:t>
      </w:r>
      <w:r w:rsidR="00024AB7">
        <w:rPr>
          <w:rFonts w:ascii="Times New Roman" w:hAnsi="Times New Roman"/>
        </w:rPr>
        <w:t xml:space="preserve"> 07-13</w:t>
      </w:r>
      <w:r>
        <w:rPr>
          <w:rFonts w:ascii="Times New Roman" w:hAnsi="Times New Roman"/>
        </w:rPr>
        <w:t xml:space="preserve">.  Specifically, Bank attests that it has taken all appropriate steps to facilitate the participation of people with disabilities in programs and activities undertaken on behalf of the State Treasurer.  Bank acknowledges that failure to comply with the </w:t>
      </w:r>
      <w:r>
        <w:rPr>
          <w:rFonts w:ascii="Times New Roman" w:hAnsi="Times New Roman"/>
        </w:rPr>
        <w:lastRenderedPageBreak/>
        <w:t xml:space="preserve">provisions of the ADA constitutes sufficient cause to terminate this </w:t>
      </w:r>
      <w:r w:rsidR="00FF5244">
        <w:rPr>
          <w:rFonts w:ascii="Times New Roman" w:hAnsi="Times New Roman"/>
        </w:rPr>
        <w:t xml:space="preserve">Lockbox Services </w:t>
      </w:r>
      <w:r>
        <w:rPr>
          <w:rFonts w:ascii="Times New Roman" w:hAnsi="Times New Roman"/>
        </w:rPr>
        <w:t>Contract.  Bank further acknowledges and agrees to indemnify and otherwise hold the State Treasurer harmless for any derivative liability for discrimination by Bank under the ADA.</w:t>
      </w:r>
    </w:p>
    <w:p w14:paraId="28077E01" w14:textId="77777777" w:rsidR="004A65C6" w:rsidRDefault="004A65C6" w:rsidP="004A65C6">
      <w:pPr>
        <w:jc w:val="both"/>
        <w:rPr>
          <w:rFonts w:ascii="Times New Roman" w:hAnsi="Times New Roman"/>
        </w:rPr>
      </w:pPr>
    </w:p>
    <w:p w14:paraId="4279B724" w14:textId="207A6374" w:rsidR="004A65C6" w:rsidRDefault="004A65C6" w:rsidP="004A65C6">
      <w:pPr>
        <w:ind w:firstLine="720"/>
        <w:jc w:val="both"/>
        <w:rPr>
          <w:rFonts w:ascii="Times New Roman" w:hAnsi="Times New Roman"/>
        </w:rPr>
      </w:pPr>
      <w:r>
        <w:rPr>
          <w:rFonts w:ascii="Times New Roman" w:hAnsi="Times New Roman"/>
        </w:rPr>
        <w:t xml:space="preserve">This </w:t>
      </w:r>
      <w:r w:rsidR="00FF5244">
        <w:rPr>
          <w:rFonts w:ascii="Times New Roman" w:hAnsi="Times New Roman"/>
        </w:rPr>
        <w:t xml:space="preserve">Lockbox Services </w:t>
      </w:r>
      <w:r>
        <w:rPr>
          <w:rFonts w:ascii="Times New Roman" w:hAnsi="Times New Roman"/>
        </w:rPr>
        <w:t xml:space="preserve">Contract and all aforementioned components listed in </w:t>
      </w:r>
      <w:r w:rsidR="00FF5244">
        <w:rPr>
          <w:rFonts w:ascii="Times New Roman" w:hAnsi="Times New Roman"/>
        </w:rPr>
        <w:t xml:space="preserve">paragraph </w:t>
      </w:r>
      <w:r>
        <w:rPr>
          <w:rFonts w:ascii="Times New Roman" w:hAnsi="Times New Roman"/>
        </w:rPr>
        <w:t xml:space="preserve">1 above, representing the full and complete agreement between the </w:t>
      </w:r>
      <w:r w:rsidR="00FF5244">
        <w:rPr>
          <w:rFonts w:ascii="Times New Roman" w:hAnsi="Times New Roman"/>
        </w:rPr>
        <w:t>P</w:t>
      </w:r>
      <w:r>
        <w:rPr>
          <w:rFonts w:ascii="Times New Roman" w:hAnsi="Times New Roman"/>
        </w:rPr>
        <w:t xml:space="preserve">arties shall remain in force and effect from </w:t>
      </w:r>
      <w:r w:rsidR="009D0045">
        <w:rPr>
          <w:rFonts w:ascii="Times New Roman" w:hAnsi="Times New Roman"/>
        </w:rPr>
        <w:t>July 1</w:t>
      </w:r>
      <w:r>
        <w:rPr>
          <w:rFonts w:ascii="Times New Roman" w:hAnsi="Times New Roman"/>
        </w:rPr>
        <w:t>, 20</w:t>
      </w:r>
      <w:r w:rsidR="005807A2">
        <w:rPr>
          <w:rFonts w:ascii="Times New Roman" w:hAnsi="Times New Roman"/>
        </w:rPr>
        <w:t>22</w:t>
      </w:r>
      <w:r>
        <w:rPr>
          <w:rFonts w:ascii="Times New Roman" w:hAnsi="Times New Roman"/>
        </w:rPr>
        <w:t xml:space="preserve"> until </w:t>
      </w:r>
      <w:r w:rsidR="009D0045">
        <w:rPr>
          <w:rFonts w:ascii="Times New Roman" w:hAnsi="Times New Roman"/>
        </w:rPr>
        <w:t xml:space="preserve">June </w:t>
      </w:r>
      <w:r w:rsidR="00226418">
        <w:rPr>
          <w:rFonts w:ascii="Times New Roman" w:hAnsi="Times New Roman"/>
        </w:rPr>
        <w:t>30</w:t>
      </w:r>
      <w:r>
        <w:rPr>
          <w:rFonts w:ascii="Times New Roman" w:hAnsi="Times New Roman"/>
        </w:rPr>
        <w:t>, 20</w:t>
      </w:r>
      <w:r w:rsidR="00FF5244">
        <w:rPr>
          <w:rFonts w:ascii="Times New Roman" w:hAnsi="Times New Roman"/>
        </w:rPr>
        <w:t>2</w:t>
      </w:r>
      <w:r w:rsidR="005807A2">
        <w:rPr>
          <w:rFonts w:ascii="Times New Roman" w:hAnsi="Times New Roman"/>
        </w:rPr>
        <w:t>6</w:t>
      </w:r>
      <w:r>
        <w:rPr>
          <w:rFonts w:ascii="Times New Roman" w:hAnsi="Times New Roman"/>
        </w:rPr>
        <w:t xml:space="preserve">, or until such later date as designated by the State Treasurer, provided, however, that each party reserves the right to terminate this </w:t>
      </w:r>
      <w:r w:rsidR="00FF5244">
        <w:rPr>
          <w:rFonts w:ascii="Times New Roman" w:hAnsi="Times New Roman"/>
        </w:rPr>
        <w:t xml:space="preserve">Lockbox Services </w:t>
      </w:r>
      <w:r>
        <w:rPr>
          <w:rFonts w:ascii="Times New Roman" w:hAnsi="Times New Roman"/>
        </w:rPr>
        <w:t xml:space="preserve">Contract, at any time, by giving one hundred twenty days (120) written notice to the other party of its intent to do so.  Details regarding the rights and responsibilities of the </w:t>
      </w:r>
      <w:r w:rsidR="00FF5244">
        <w:rPr>
          <w:rFonts w:ascii="Times New Roman" w:hAnsi="Times New Roman"/>
        </w:rPr>
        <w:t>P</w:t>
      </w:r>
      <w:r>
        <w:rPr>
          <w:rFonts w:ascii="Times New Roman" w:hAnsi="Times New Roman"/>
        </w:rPr>
        <w:t xml:space="preserve">arties with respect to termination of this </w:t>
      </w:r>
      <w:r w:rsidR="00FF5244">
        <w:rPr>
          <w:rFonts w:ascii="Times New Roman" w:hAnsi="Times New Roman"/>
        </w:rPr>
        <w:t xml:space="preserve">Lockbox Services </w:t>
      </w:r>
      <w:r>
        <w:rPr>
          <w:rFonts w:ascii="Times New Roman" w:hAnsi="Times New Roman"/>
        </w:rPr>
        <w:t xml:space="preserve">Contract are set forth in the Request for Proposals for Banking Services and Bank’s Response to same.  This </w:t>
      </w:r>
      <w:r w:rsidR="00FF5244">
        <w:rPr>
          <w:rFonts w:ascii="Times New Roman" w:hAnsi="Times New Roman"/>
        </w:rPr>
        <w:t xml:space="preserve">Lockbox Services </w:t>
      </w:r>
      <w:r>
        <w:rPr>
          <w:rFonts w:ascii="Times New Roman" w:hAnsi="Times New Roman"/>
        </w:rPr>
        <w:t>Contract shall continue in effect until terminated in accordance with the provisions of the Request for Proposals for Banking Services and Bank’s Response to same.</w:t>
      </w:r>
      <w:r w:rsidR="00FF5244">
        <w:rPr>
          <w:rFonts w:ascii="Times New Roman" w:hAnsi="Times New Roman"/>
        </w:rPr>
        <w:t xml:space="preserve">  </w:t>
      </w:r>
      <w:r w:rsidR="00FF5244">
        <w:rPr>
          <w:rFonts w:ascii="Times New Roman" w:hAnsi="Times New Roman"/>
          <w:snapToGrid/>
          <w:szCs w:val="24"/>
        </w:rPr>
        <w:t>This Lockbox Services Contract shall not be deemed to supersede the Depositary Contract and Pledge Agreement entered into between Bank and the State Treasurer on or about _________________.</w:t>
      </w:r>
    </w:p>
    <w:p w14:paraId="5273C48E" w14:textId="77777777" w:rsidR="004A65C6" w:rsidRDefault="004A65C6" w:rsidP="004A65C6">
      <w:pPr>
        <w:jc w:val="both"/>
        <w:rPr>
          <w:rFonts w:ascii="Times New Roman" w:hAnsi="Times New Roman"/>
        </w:rPr>
      </w:pPr>
    </w:p>
    <w:p w14:paraId="3E486BAE" w14:textId="77777777" w:rsidR="004A65C6" w:rsidRPr="009D0045" w:rsidRDefault="009D0045" w:rsidP="004A65C6">
      <w:pPr>
        <w:jc w:val="both"/>
        <w:rPr>
          <w:rFonts w:ascii="Times New Roman" w:hAnsi="Times New Roman"/>
          <w:b/>
        </w:rPr>
      </w:pPr>
      <w:r>
        <w:rPr>
          <w:rFonts w:ascii="Times New Roman" w:hAnsi="Times New Roman"/>
        </w:rPr>
        <w:tab/>
      </w:r>
      <w:r w:rsidRPr="009D0045">
        <w:rPr>
          <w:rFonts w:ascii="Times New Roman" w:hAnsi="Times New Roman"/>
          <w:b/>
        </w:rPr>
        <w:t xml:space="preserve">There is attached hereto a certified copy of the Resolution adopted by the </w:t>
      </w:r>
      <w:r w:rsidR="00FF5244">
        <w:rPr>
          <w:rFonts w:ascii="Times New Roman" w:hAnsi="Times New Roman"/>
          <w:b/>
        </w:rPr>
        <w:t xml:space="preserve">___________________________ (Board of Directors of Depositary / </w:t>
      </w:r>
      <w:r w:rsidRPr="009D0045">
        <w:rPr>
          <w:rFonts w:ascii="Times New Roman" w:hAnsi="Times New Roman"/>
          <w:b/>
        </w:rPr>
        <w:t>Loan Committee of Depositary’s board of directors</w:t>
      </w:r>
      <w:r w:rsidR="00FF5244">
        <w:rPr>
          <w:rFonts w:ascii="Times New Roman" w:hAnsi="Times New Roman"/>
          <w:b/>
        </w:rPr>
        <w:t>)</w:t>
      </w:r>
      <w:r w:rsidRPr="009D0045">
        <w:rPr>
          <w:rFonts w:ascii="Times New Roman" w:hAnsi="Times New Roman"/>
          <w:b/>
        </w:rPr>
        <w:t xml:space="preserve"> authorizing the execution and delivery of this Deposit</w:t>
      </w:r>
      <w:r w:rsidR="00FA3257">
        <w:rPr>
          <w:rFonts w:ascii="Times New Roman" w:hAnsi="Times New Roman"/>
          <w:b/>
        </w:rPr>
        <w:t>a</w:t>
      </w:r>
      <w:r w:rsidRPr="009D0045">
        <w:rPr>
          <w:rFonts w:ascii="Times New Roman" w:hAnsi="Times New Roman"/>
          <w:b/>
        </w:rPr>
        <w:t>ry Contract</w:t>
      </w:r>
      <w:r w:rsidR="00FF5244">
        <w:rPr>
          <w:rFonts w:ascii="Times New Roman" w:hAnsi="Times New Roman"/>
          <w:b/>
        </w:rPr>
        <w:t xml:space="preserve">, </w:t>
      </w:r>
      <w:r w:rsidRPr="009D0045">
        <w:rPr>
          <w:rFonts w:ascii="Times New Roman" w:hAnsi="Times New Roman"/>
          <w:b/>
        </w:rPr>
        <w:t xml:space="preserve"> Pledge Agreement</w:t>
      </w:r>
      <w:r w:rsidR="00FF5244">
        <w:rPr>
          <w:rFonts w:ascii="Times New Roman" w:hAnsi="Times New Roman"/>
          <w:b/>
        </w:rPr>
        <w:t xml:space="preserve"> and Contract for Lockbox Services</w:t>
      </w:r>
      <w:r w:rsidRPr="009D0045">
        <w:rPr>
          <w:rFonts w:ascii="Times New Roman" w:hAnsi="Times New Roman"/>
          <w:b/>
        </w:rPr>
        <w:t xml:space="preserve"> by the officers of Depositary, whose names are affixed on behalf of Depositary. </w:t>
      </w:r>
    </w:p>
    <w:p w14:paraId="7B57C1DB" w14:textId="77777777" w:rsidR="004A65C6" w:rsidRDefault="004A65C6" w:rsidP="004A65C6">
      <w:pPr>
        <w:jc w:val="both"/>
        <w:rPr>
          <w:rFonts w:ascii="Times New Roman" w:hAnsi="Times New Roman"/>
        </w:rPr>
      </w:pPr>
    </w:p>
    <w:p w14:paraId="68B41B19" w14:textId="6DCEE104" w:rsidR="004A65C6" w:rsidRDefault="004A65C6" w:rsidP="004A65C6">
      <w:pPr>
        <w:jc w:val="both"/>
        <w:rPr>
          <w:rFonts w:ascii="Times New Roman" w:hAnsi="Times New Roman"/>
        </w:rPr>
      </w:pPr>
      <w:r>
        <w:rPr>
          <w:rFonts w:ascii="Times New Roman" w:hAnsi="Times New Roman"/>
        </w:rPr>
        <w:tab/>
        <w:t xml:space="preserve">IN WITNESS WHEREOF, the parties have executed this </w:t>
      </w:r>
      <w:r w:rsidR="0028677A">
        <w:rPr>
          <w:rFonts w:ascii="Times New Roman" w:hAnsi="Times New Roman"/>
        </w:rPr>
        <w:t xml:space="preserve">Lockbox Services </w:t>
      </w:r>
      <w:r>
        <w:rPr>
          <w:rFonts w:ascii="Times New Roman" w:hAnsi="Times New Roman"/>
        </w:rPr>
        <w:t>Contract in duplicate and affixed their seals as of the dates below noted.</w:t>
      </w:r>
      <w:r>
        <w:rPr>
          <w:rFonts w:ascii="Times New Roman" w:hAnsi="Times New Roman"/>
        </w:rPr>
        <w:tab/>
      </w:r>
    </w:p>
    <w:p w14:paraId="60808418" w14:textId="77777777" w:rsidR="004A65C6" w:rsidRDefault="004A65C6" w:rsidP="004A65C6">
      <w:pPr>
        <w:jc w:val="both"/>
        <w:rPr>
          <w:rFonts w:ascii="Times New Roman" w:hAnsi="Times New Roman"/>
        </w:rPr>
      </w:pPr>
    </w:p>
    <w:p w14:paraId="3D5869C8" w14:textId="77777777" w:rsidR="004A65C6" w:rsidRDefault="004A65C6" w:rsidP="004A65C6">
      <w:pPr>
        <w:jc w:val="both"/>
        <w:rPr>
          <w:rFonts w:ascii="Times New Roman" w:hAnsi="Times New Roman"/>
        </w:rPr>
      </w:pPr>
    </w:p>
    <w:p w14:paraId="03DEE810" w14:textId="244A0FD8" w:rsidR="004A65C6" w:rsidRDefault="005807A2" w:rsidP="004A65C6">
      <w:pPr>
        <w:jc w:val="both"/>
        <w:rPr>
          <w:rFonts w:ascii="Times New Roman" w:hAnsi="Times New Roman"/>
        </w:rPr>
      </w:pPr>
      <w:r>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t>STATE TREASURER</w:t>
      </w:r>
    </w:p>
    <w:p w14:paraId="19796F74" w14:textId="77777777" w:rsidR="004A65C6" w:rsidRDefault="004A65C6" w:rsidP="004A65C6">
      <w:pPr>
        <w:jc w:val="both"/>
        <w:rPr>
          <w:rFonts w:ascii="Times New Roman" w:hAnsi="Times New Roman"/>
        </w:rPr>
      </w:pPr>
    </w:p>
    <w:p w14:paraId="62B56D1C" w14:textId="77777777" w:rsidR="004A65C6" w:rsidRDefault="004A65C6" w:rsidP="004A65C6">
      <w:pPr>
        <w:jc w:val="both"/>
        <w:rPr>
          <w:rFonts w:ascii="Times New Roman" w:hAnsi="Times New Roman"/>
        </w:rPr>
      </w:pPr>
    </w:p>
    <w:p w14:paraId="6527BF4F"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w:t>
      </w:r>
    </w:p>
    <w:p w14:paraId="40E3285E" w14:textId="065DE2D5"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807A2">
        <w:rPr>
          <w:rFonts w:ascii="Times New Roman" w:hAnsi="Times New Roman"/>
        </w:rPr>
        <w:t>Scott Fitzpatrick</w:t>
      </w:r>
    </w:p>
    <w:p w14:paraId="659082DA"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State Treasurer</w:t>
      </w:r>
    </w:p>
    <w:p w14:paraId="73F8C3D4"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297D85AB"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w:t>
      </w:r>
    </w:p>
    <w:p w14:paraId="4F7DA918"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p>
    <w:p w14:paraId="22CCCB7F" w14:textId="77777777" w:rsidR="004A65C6" w:rsidRDefault="004A65C6" w:rsidP="004A65C6">
      <w:pPr>
        <w:jc w:val="both"/>
        <w:rPr>
          <w:rFonts w:ascii="Times New Roman" w:hAnsi="Times New Roman"/>
        </w:rPr>
      </w:pPr>
    </w:p>
    <w:p w14:paraId="25A78F72" w14:textId="25ECC908" w:rsidR="004A65C6" w:rsidRDefault="005807A2" w:rsidP="004A65C6">
      <w:pPr>
        <w:jc w:val="both"/>
        <w:rPr>
          <w:rFonts w:ascii="Times New Roman" w:hAnsi="Times New Roman"/>
        </w:rPr>
      </w:pPr>
      <w:r>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r>
      <w:r w:rsidR="004A65C6">
        <w:rPr>
          <w:rFonts w:ascii="Times New Roman" w:hAnsi="Times New Roman"/>
        </w:rPr>
        <w:tab/>
        <w:t>BANK</w:t>
      </w:r>
    </w:p>
    <w:p w14:paraId="2836C6C2" w14:textId="77777777" w:rsidR="004A65C6" w:rsidRDefault="004A65C6" w:rsidP="004A65C6">
      <w:pPr>
        <w:jc w:val="both"/>
        <w:rPr>
          <w:rFonts w:ascii="Times New Roman" w:hAnsi="Times New Roman"/>
        </w:rPr>
      </w:pPr>
    </w:p>
    <w:p w14:paraId="5873B8BF" w14:textId="77777777" w:rsidR="004A65C6" w:rsidRDefault="004A65C6" w:rsidP="004A65C6">
      <w:pPr>
        <w:jc w:val="both"/>
        <w:rPr>
          <w:rFonts w:ascii="Times New Roman" w:hAnsi="Times New Roman"/>
        </w:rPr>
      </w:pPr>
    </w:p>
    <w:p w14:paraId="6A836109"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w:t>
      </w:r>
    </w:p>
    <w:p w14:paraId="4D2E7474"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Officer</w:t>
      </w:r>
    </w:p>
    <w:p w14:paraId="0A366C59"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4E73C84"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w:t>
      </w:r>
    </w:p>
    <w:p w14:paraId="160977E9" w14:textId="77777777" w:rsidR="004A65C6" w:rsidRDefault="004A65C6" w:rsidP="004A65C6">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p>
    <w:p w14:paraId="0449E4F7" w14:textId="77777777" w:rsidR="004A65C6" w:rsidRDefault="004A65C6" w:rsidP="004A65C6">
      <w:pPr>
        <w:jc w:val="both"/>
        <w:rPr>
          <w:rFonts w:ascii="Times New Roman" w:hAnsi="Times New Roman"/>
        </w:rPr>
      </w:pPr>
    </w:p>
    <w:p w14:paraId="21E17781" w14:textId="77777777" w:rsidR="008B6B95" w:rsidRDefault="008B6B95" w:rsidP="008B6B95">
      <w:pPr>
        <w:rPr>
          <w:rFonts w:ascii="Times New Roman" w:hAnsi="Times New Roman"/>
          <w:snapToGrid/>
          <w:szCs w:val="24"/>
        </w:rPr>
      </w:pPr>
    </w:p>
    <w:p w14:paraId="0EE5313F" w14:textId="77777777" w:rsidR="008B6B95" w:rsidRPr="00574CC9" w:rsidRDefault="008B6B95" w:rsidP="008B6B95">
      <w:pPr>
        <w:keepNext/>
        <w:keepLines/>
        <w:widowControl/>
        <w:tabs>
          <w:tab w:val="left" w:pos="0"/>
          <w:tab w:val="center" w:pos="4680"/>
          <w:tab w:val="left" w:pos="5040"/>
        </w:tabs>
        <w:suppressAutoHyphens/>
        <w:ind w:left="864" w:right="432"/>
        <w:jc w:val="center"/>
        <w:rPr>
          <w:rFonts w:ascii="Times New Roman" w:hAnsi="Times New Roman"/>
          <w:b/>
          <w:bCs/>
          <w:snapToGrid/>
          <w:szCs w:val="24"/>
        </w:rPr>
      </w:pPr>
      <w:r w:rsidRPr="00574CC9">
        <w:rPr>
          <w:rFonts w:ascii="Times New Roman" w:hAnsi="Times New Roman"/>
          <w:b/>
          <w:bCs/>
          <w:snapToGrid/>
          <w:szCs w:val="24"/>
        </w:rPr>
        <w:t>CERTIFIED COPY OF RESOLUTION</w:t>
      </w:r>
      <w:r w:rsidRPr="00574CC9">
        <w:rPr>
          <w:rFonts w:ascii="Times New Roman" w:hAnsi="Times New Roman"/>
          <w:b/>
          <w:bCs/>
          <w:snapToGrid/>
          <w:szCs w:val="24"/>
        </w:rPr>
        <w:fldChar w:fldCharType="begin"/>
      </w:r>
      <w:r w:rsidRPr="00574CC9">
        <w:rPr>
          <w:rFonts w:ascii="Times New Roman" w:hAnsi="Times New Roman"/>
          <w:b/>
          <w:bCs/>
          <w:snapToGrid/>
          <w:szCs w:val="24"/>
        </w:rPr>
        <w:instrText>tc  \l 1 “CERTIFIED COPY OF RESOLUTION”</w:instrText>
      </w:r>
      <w:r w:rsidRPr="00574CC9">
        <w:rPr>
          <w:rFonts w:ascii="Times New Roman" w:hAnsi="Times New Roman"/>
          <w:b/>
          <w:bCs/>
          <w:snapToGrid/>
          <w:szCs w:val="24"/>
        </w:rPr>
        <w:fldChar w:fldCharType="end"/>
      </w:r>
    </w:p>
    <w:p w14:paraId="099EF650" w14:textId="77777777" w:rsidR="008B6B95" w:rsidRPr="00574CC9" w:rsidRDefault="008B6B95" w:rsidP="008B6B95">
      <w:pPr>
        <w:keepNext/>
        <w:keepLines/>
        <w:widowControl/>
        <w:tabs>
          <w:tab w:val="left" w:pos="0"/>
          <w:tab w:val="center" w:pos="4680"/>
          <w:tab w:val="left" w:pos="5040"/>
        </w:tabs>
        <w:suppressAutoHyphens/>
        <w:ind w:left="864" w:right="432"/>
        <w:jc w:val="center"/>
        <w:rPr>
          <w:rFonts w:ascii="Times New Roman" w:hAnsi="Times New Roman"/>
          <w:b/>
          <w:bCs/>
          <w:snapToGrid/>
          <w:szCs w:val="24"/>
        </w:rPr>
      </w:pPr>
      <w:r w:rsidRPr="00574CC9">
        <w:rPr>
          <w:rFonts w:ascii="Times New Roman" w:hAnsi="Times New Roman"/>
          <w:b/>
          <w:bCs/>
          <w:snapToGrid/>
          <w:szCs w:val="24"/>
        </w:rPr>
        <w:fldChar w:fldCharType="begin"/>
      </w:r>
      <w:r w:rsidRPr="00574CC9">
        <w:rPr>
          <w:rFonts w:ascii="Times New Roman" w:hAnsi="Times New Roman"/>
          <w:b/>
          <w:bCs/>
          <w:snapToGrid/>
          <w:szCs w:val="24"/>
        </w:rPr>
        <w:instrText xml:space="preserve">PRIVATE </w:instrText>
      </w:r>
      <w:r w:rsidRPr="00574CC9">
        <w:rPr>
          <w:rFonts w:ascii="Times New Roman" w:hAnsi="Times New Roman"/>
          <w:b/>
          <w:bCs/>
          <w:snapToGrid/>
          <w:szCs w:val="24"/>
        </w:rPr>
        <w:fldChar w:fldCharType="end"/>
      </w:r>
      <w:r w:rsidRPr="00574CC9">
        <w:rPr>
          <w:rFonts w:ascii="Times New Roman" w:hAnsi="Times New Roman"/>
          <w:b/>
          <w:bCs/>
          <w:snapToGrid/>
          <w:szCs w:val="24"/>
        </w:rPr>
        <w:t>AUTHORIZING EXECUTION OF STATE OF MISSOURI</w:t>
      </w:r>
    </w:p>
    <w:p w14:paraId="325C05EC" w14:textId="77777777" w:rsidR="008B6B95" w:rsidRPr="00574CC9" w:rsidRDefault="008B6B95" w:rsidP="008B6B95">
      <w:pPr>
        <w:keepLines/>
        <w:widowControl/>
        <w:tabs>
          <w:tab w:val="left" w:pos="0"/>
          <w:tab w:val="center" w:pos="4680"/>
          <w:tab w:val="left" w:pos="5040"/>
        </w:tabs>
        <w:suppressAutoHyphens/>
        <w:ind w:left="864" w:right="432"/>
        <w:jc w:val="center"/>
        <w:rPr>
          <w:rFonts w:ascii="Times New Roman" w:hAnsi="Times New Roman"/>
          <w:snapToGrid/>
          <w:szCs w:val="24"/>
        </w:rPr>
      </w:pPr>
      <w:r w:rsidRPr="00574CC9">
        <w:rPr>
          <w:rFonts w:ascii="Times New Roman" w:hAnsi="Times New Roman"/>
          <w:b/>
          <w:bCs/>
          <w:snapToGrid/>
          <w:szCs w:val="24"/>
        </w:rPr>
        <w:t>DEPOSITARY CONTRACT</w:t>
      </w:r>
      <w:r w:rsidR="0028677A">
        <w:rPr>
          <w:rFonts w:ascii="Times New Roman" w:hAnsi="Times New Roman"/>
          <w:b/>
          <w:bCs/>
          <w:snapToGrid/>
          <w:szCs w:val="24"/>
        </w:rPr>
        <w:t>,</w:t>
      </w:r>
      <w:r w:rsidRPr="00574CC9">
        <w:rPr>
          <w:rFonts w:ascii="Times New Roman" w:hAnsi="Times New Roman"/>
          <w:b/>
          <w:bCs/>
          <w:snapToGrid/>
          <w:szCs w:val="24"/>
        </w:rPr>
        <w:t xml:space="preserve"> PLEDGE AGREEMENT</w:t>
      </w:r>
      <w:r w:rsidR="0028677A">
        <w:rPr>
          <w:rFonts w:ascii="Times New Roman" w:hAnsi="Times New Roman"/>
          <w:b/>
          <w:bCs/>
          <w:snapToGrid/>
          <w:szCs w:val="24"/>
        </w:rPr>
        <w:t xml:space="preserve"> AND CONTRACT FOR LOCKBOX SERVICES</w:t>
      </w:r>
    </w:p>
    <w:p w14:paraId="0F5C04AE" w14:textId="77777777" w:rsidR="008B6B95" w:rsidRPr="00574CC9" w:rsidRDefault="008B6B95" w:rsidP="008B6B95">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p>
    <w:p w14:paraId="582C47CC" w14:textId="77777777" w:rsidR="008B6B95" w:rsidRPr="00574CC9" w:rsidRDefault="008B6B95" w:rsidP="008B6B95">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p>
    <w:p w14:paraId="35CB4CFA" w14:textId="77777777" w:rsidR="008B6B95" w:rsidRPr="00574CC9" w:rsidRDefault="008B6B95" w:rsidP="008B6B95">
      <w:pPr>
        <w:widowControl/>
        <w:tabs>
          <w:tab w:val="left" w:pos="0"/>
          <w:tab w:val="left" w:pos="432"/>
          <w:tab w:val="left" w:pos="720"/>
          <w:tab w:val="left" w:pos="1440"/>
        </w:tabs>
        <w:suppressAutoHyphens/>
        <w:ind w:right="432" w:hanging="864"/>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I, ______________________________________________, certify that I am the assistant secretary of</w:t>
      </w:r>
      <w:r>
        <w:rPr>
          <w:rFonts w:ascii="Times New Roman" w:hAnsi="Times New Roman"/>
          <w:snapToGrid/>
          <w:spacing w:val="-3"/>
          <w:szCs w:val="24"/>
        </w:rPr>
        <w:t>________________</w:t>
      </w:r>
      <w:r w:rsidRPr="00574CC9">
        <w:rPr>
          <w:rFonts w:ascii="Times New Roman" w:hAnsi="Times New Roman"/>
          <w:snapToGrid/>
          <w:spacing w:val="-3"/>
          <w:szCs w:val="24"/>
        </w:rPr>
        <w:t xml:space="preserve">, a </w:t>
      </w:r>
      <w:r>
        <w:rPr>
          <w:rFonts w:ascii="Times New Roman" w:hAnsi="Times New Roman"/>
          <w:snapToGrid/>
          <w:spacing w:val="-3"/>
          <w:szCs w:val="24"/>
        </w:rPr>
        <w:t>________</w:t>
      </w:r>
      <w:r w:rsidR="0028677A">
        <w:rPr>
          <w:rFonts w:ascii="Times New Roman" w:hAnsi="Times New Roman"/>
          <w:snapToGrid/>
          <w:spacing w:val="-3"/>
          <w:szCs w:val="24"/>
        </w:rPr>
        <w:t>corporation</w:t>
      </w:r>
      <w:r w:rsidRPr="00574CC9">
        <w:rPr>
          <w:rFonts w:ascii="Times New Roman" w:hAnsi="Times New Roman"/>
          <w:snapToGrid/>
          <w:spacing w:val="-3"/>
          <w:szCs w:val="24"/>
        </w:rPr>
        <w:t xml:space="preserve">, in actual possession of records and seal of said </w:t>
      </w:r>
      <w:r w:rsidR="0028677A">
        <w:rPr>
          <w:rFonts w:ascii="Times New Roman" w:hAnsi="Times New Roman"/>
          <w:snapToGrid/>
          <w:spacing w:val="-3"/>
          <w:szCs w:val="24"/>
        </w:rPr>
        <w:t>corporation</w:t>
      </w:r>
      <w:r w:rsidRPr="00574CC9">
        <w:rPr>
          <w:rFonts w:ascii="Times New Roman" w:hAnsi="Times New Roman"/>
          <w:snapToGrid/>
          <w:spacing w:val="-3"/>
          <w:szCs w:val="24"/>
        </w:rPr>
        <w:t xml:space="preserve">, and that the following is a true copy of a resolution regularly adopted by the </w:t>
      </w:r>
      <w:r w:rsidR="0028677A">
        <w:rPr>
          <w:rFonts w:ascii="Times New Roman" w:hAnsi="Times New Roman"/>
          <w:snapToGrid/>
          <w:spacing w:val="-3"/>
          <w:szCs w:val="24"/>
        </w:rPr>
        <w:t xml:space="preserve">______________________ (Board of Directors / </w:t>
      </w:r>
      <w:r w:rsidRPr="00574CC9">
        <w:rPr>
          <w:rFonts w:ascii="Times New Roman" w:hAnsi="Times New Roman"/>
          <w:snapToGrid/>
          <w:spacing w:val="-3"/>
          <w:szCs w:val="24"/>
        </w:rPr>
        <w:t>Loan Committee of the Board of Directors</w:t>
      </w:r>
      <w:r w:rsidR="0028677A">
        <w:rPr>
          <w:rFonts w:ascii="Times New Roman" w:hAnsi="Times New Roman"/>
          <w:snapToGrid/>
          <w:spacing w:val="-3"/>
          <w:szCs w:val="24"/>
        </w:rPr>
        <w:t>)</w:t>
      </w:r>
      <w:r w:rsidRPr="00574CC9">
        <w:rPr>
          <w:rFonts w:ascii="Times New Roman" w:hAnsi="Times New Roman"/>
          <w:snapToGrid/>
          <w:spacing w:val="-3"/>
          <w:szCs w:val="24"/>
        </w:rPr>
        <w:t xml:space="preserve"> of the </w:t>
      </w:r>
      <w:r w:rsidR="0028677A">
        <w:rPr>
          <w:rFonts w:ascii="Times New Roman" w:hAnsi="Times New Roman"/>
          <w:snapToGrid/>
          <w:spacing w:val="-3"/>
          <w:szCs w:val="24"/>
        </w:rPr>
        <w:t>corporation</w:t>
      </w:r>
      <w:r w:rsidR="0028677A" w:rsidRPr="00574CC9">
        <w:rPr>
          <w:rFonts w:ascii="Times New Roman" w:hAnsi="Times New Roman"/>
          <w:snapToGrid/>
          <w:spacing w:val="-3"/>
          <w:szCs w:val="24"/>
        </w:rPr>
        <w:t xml:space="preserve"> </w:t>
      </w:r>
      <w:r w:rsidRPr="00574CC9">
        <w:rPr>
          <w:rFonts w:ascii="Times New Roman" w:hAnsi="Times New Roman"/>
          <w:snapToGrid/>
          <w:spacing w:val="-3"/>
          <w:szCs w:val="24"/>
        </w:rPr>
        <w:t xml:space="preserve">at a meeting regularly called and held in the office of the </w:t>
      </w:r>
      <w:r w:rsidR="0028677A">
        <w:rPr>
          <w:rFonts w:ascii="Times New Roman" w:hAnsi="Times New Roman"/>
          <w:snapToGrid/>
          <w:spacing w:val="-3"/>
          <w:szCs w:val="24"/>
        </w:rPr>
        <w:t>corporation</w:t>
      </w:r>
      <w:r w:rsidR="0028677A" w:rsidRPr="00574CC9">
        <w:rPr>
          <w:rFonts w:ascii="Times New Roman" w:hAnsi="Times New Roman"/>
          <w:snapToGrid/>
          <w:spacing w:val="-3"/>
          <w:szCs w:val="24"/>
        </w:rPr>
        <w:t xml:space="preserve"> </w:t>
      </w:r>
      <w:r w:rsidRPr="00574CC9">
        <w:rPr>
          <w:rFonts w:ascii="Times New Roman" w:hAnsi="Times New Roman"/>
          <w:snapToGrid/>
          <w:spacing w:val="-3"/>
          <w:szCs w:val="24"/>
        </w:rPr>
        <w:t xml:space="preserve">on the ______ day of _________________________, 20_____, at which a quorum of said </w:t>
      </w:r>
      <w:r w:rsidR="0028677A">
        <w:rPr>
          <w:rFonts w:ascii="Times New Roman" w:hAnsi="Times New Roman"/>
          <w:snapToGrid/>
          <w:spacing w:val="-3"/>
          <w:szCs w:val="24"/>
        </w:rPr>
        <w:t xml:space="preserve">___________ (Board / </w:t>
      </w:r>
      <w:r w:rsidRPr="00574CC9">
        <w:rPr>
          <w:rFonts w:ascii="Times New Roman" w:hAnsi="Times New Roman"/>
          <w:snapToGrid/>
          <w:spacing w:val="-3"/>
          <w:szCs w:val="24"/>
        </w:rPr>
        <w:t>Loan Committee</w:t>
      </w:r>
      <w:r w:rsidR="0028677A">
        <w:rPr>
          <w:rFonts w:ascii="Times New Roman" w:hAnsi="Times New Roman"/>
          <w:snapToGrid/>
          <w:spacing w:val="-3"/>
          <w:szCs w:val="24"/>
        </w:rPr>
        <w:t>)</w:t>
      </w:r>
      <w:r w:rsidRPr="00574CC9">
        <w:rPr>
          <w:rFonts w:ascii="Times New Roman" w:hAnsi="Times New Roman"/>
          <w:snapToGrid/>
          <w:spacing w:val="-3"/>
          <w:szCs w:val="24"/>
        </w:rPr>
        <w:t xml:space="preserve"> was present and participating:</w:t>
      </w:r>
    </w:p>
    <w:p w14:paraId="5354F3ED" w14:textId="77777777" w:rsidR="008B6B95" w:rsidRPr="00574CC9" w:rsidRDefault="008B6B95" w:rsidP="008B6B95">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p>
    <w:p w14:paraId="7D1EB485" w14:textId="77777777" w:rsidR="008B6B95" w:rsidRPr="00574CC9" w:rsidRDefault="008B6B95" w:rsidP="008B6B95">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WHEREAS</w:t>
      </w:r>
      <w:r w:rsidRPr="00574CC9">
        <w:rPr>
          <w:rFonts w:ascii="Times New Roman" w:hAnsi="Times New Roman"/>
          <w:snapToGrid/>
          <w:spacing w:val="-3"/>
          <w:szCs w:val="24"/>
        </w:rPr>
        <w:t xml:space="preserve">, this </w:t>
      </w:r>
      <w:r w:rsidR="0028677A">
        <w:rPr>
          <w:rFonts w:ascii="Times New Roman" w:hAnsi="Times New Roman"/>
          <w:snapToGrid/>
          <w:spacing w:val="-3"/>
          <w:szCs w:val="24"/>
        </w:rPr>
        <w:t>corporation</w:t>
      </w:r>
      <w:r w:rsidR="0028677A" w:rsidRPr="00574CC9">
        <w:rPr>
          <w:rFonts w:ascii="Times New Roman" w:hAnsi="Times New Roman"/>
          <w:snapToGrid/>
          <w:spacing w:val="-3"/>
          <w:szCs w:val="24"/>
        </w:rPr>
        <w:t xml:space="preserve"> </w:t>
      </w:r>
      <w:r w:rsidRPr="00574CC9">
        <w:rPr>
          <w:rFonts w:ascii="Times New Roman" w:hAnsi="Times New Roman"/>
          <w:snapToGrid/>
          <w:spacing w:val="-3"/>
          <w:szCs w:val="24"/>
        </w:rPr>
        <w:t>has been selected by the State Treasurer as one of the depositaries for moneys of the State of Missouri, as provided by law; and</w:t>
      </w:r>
    </w:p>
    <w:p w14:paraId="1E0041F6" w14:textId="77777777" w:rsidR="008B6B95" w:rsidRPr="00574CC9" w:rsidRDefault="008B6B95" w:rsidP="008B6B95">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p>
    <w:p w14:paraId="0AEF46B9" w14:textId="77777777" w:rsidR="008B6B95" w:rsidRPr="00574CC9" w:rsidRDefault="008B6B95" w:rsidP="008B6B95">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WHEREAS</w:t>
      </w:r>
      <w:r w:rsidRPr="00574CC9">
        <w:rPr>
          <w:rFonts w:ascii="Times New Roman" w:hAnsi="Times New Roman"/>
          <w:snapToGrid/>
          <w:spacing w:val="-3"/>
          <w:szCs w:val="24"/>
        </w:rPr>
        <w:t>, the Depositary Contract</w:t>
      </w:r>
      <w:r w:rsidR="0028677A">
        <w:rPr>
          <w:rFonts w:ascii="Times New Roman" w:hAnsi="Times New Roman"/>
          <w:snapToGrid/>
          <w:spacing w:val="-3"/>
          <w:szCs w:val="24"/>
        </w:rPr>
        <w:t xml:space="preserve">, </w:t>
      </w:r>
      <w:r w:rsidRPr="00574CC9">
        <w:rPr>
          <w:rFonts w:ascii="Times New Roman" w:hAnsi="Times New Roman"/>
          <w:snapToGrid/>
          <w:spacing w:val="-3"/>
          <w:szCs w:val="24"/>
        </w:rPr>
        <w:t xml:space="preserve">Pledge Agreement </w:t>
      </w:r>
      <w:r w:rsidR="0028677A">
        <w:rPr>
          <w:rFonts w:ascii="Times New Roman" w:hAnsi="Times New Roman"/>
          <w:snapToGrid/>
          <w:spacing w:val="-3"/>
          <w:szCs w:val="24"/>
        </w:rPr>
        <w:t xml:space="preserve">and Contract for Lockbox Services </w:t>
      </w:r>
      <w:r w:rsidRPr="00574CC9">
        <w:rPr>
          <w:rFonts w:ascii="Times New Roman" w:hAnsi="Times New Roman"/>
          <w:snapToGrid/>
          <w:spacing w:val="-3"/>
          <w:szCs w:val="24"/>
        </w:rPr>
        <w:t>required to be executed by such depositaries in connection with deposits of such moneys has been duly considered;</w:t>
      </w:r>
    </w:p>
    <w:p w14:paraId="1878DE35" w14:textId="77777777" w:rsidR="008B6B95" w:rsidRPr="00574CC9" w:rsidRDefault="008B6B95" w:rsidP="008B6B95">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p>
    <w:p w14:paraId="6FF1572A" w14:textId="77777777" w:rsidR="008B6B95" w:rsidRPr="00574CC9" w:rsidRDefault="008B6B95" w:rsidP="008B6B95">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NOW</w:t>
      </w:r>
      <w:r w:rsidRPr="00574CC9">
        <w:rPr>
          <w:rFonts w:ascii="Times New Roman" w:hAnsi="Times New Roman"/>
          <w:snapToGrid/>
          <w:spacing w:val="-3"/>
          <w:szCs w:val="24"/>
        </w:rPr>
        <w:t xml:space="preserve">, </w:t>
      </w:r>
      <w:r w:rsidRPr="00574CC9">
        <w:rPr>
          <w:rFonts w:ascii="Times New Roman" w:hAnsi="Times New Roman"/>
          <w:b/>
          <w:bCs/>
          <w:snapToGrid/>
          <w:spacing w:val="-3"/>
          <w:szCs w:val="24"/>
        </w:rPr>
        <w:t>THEREFORE, BE IT RESOLVED</w:t>
      </w:r>
      <w:r w:rsidRPr="00574CC9">
        <w:rPr>
          <w:rFonts w:ascii="Times New Roman" w:hAnsi="Times New Roman"/>
          <w:snapToGrid/>
          <w:spacing w:val="-3"/>
          <w:szCs w:val="24"/>
        </w:rPr>
        <w:t xml:space="preserve">, that [insert </w:t>
      </w:r>
      <w:r w:rsidR="0028677A">
        <w:rPr>
          <w:rFonts w:ascii="Times New Roman" w:hAnsi="Times New Roman"/>
          <w:snapToGrid/>
          <w:spacing w:val="-3"/>
          <w:szCs w:val="24"/>
        </w:rPr>
        <w:t xml:space="preserve">two (2) </w:t>
      </w:r>
      <w:r w:rsidRPr="00574CC9">
        <w:rPr>
          <w:rFonts w:ascii="Times New Roman" w:hAnsi="Times New Roman"/>
          <w:snapToGrid/>
          <w:spacing w:val="-3"/>
          <w:szCs w:val="24"/>
        </w:rPr>
        <w:t xml:space="preserve">applicable officer </w:t>
      </w:r>
      <w:r w:rsidR="0028677A">
        <w:rPr>
          <w:rFonts w:ascii="Times New Roman" w:hAnsi="Times New Roman"/>
          <w:snapToGrid/>
          <w:spacing w:val="-3"/>
          <w:szCs w:val="24"/>
        </w:rPr>
        <w:t xml:space="preserve">names and </w:t>
      </w:r>
      <w:r w:rsidRPr="00574CC9">
        <w:rPr>
          <w:rFonts w:ascii="Times New Roman" w:hAnsi="Times New Roman"/>
          <w:snapToGrid/>
          <w:spacing w:val="-3"/>
          <w:szCs w:val="24"/>
        </w:rPr>
        <w:t xml:space="preserve">titles], be and hereby are jointly and severally authorized and empowered to execute and deliver to the State Treasurer of Missouri, on behalf of this </w:t>
      </w:r>
      <w:r w:rsidR="0028677A">
        <w:rPr>
          <w:rFonts w:ascii="Times New Roman" w:hAnsi="Times New Roman"/>
          <w:snapToGrid/>
          <w:spacing w:val="-3"/>
          <w:szCs w:val="24"/>
        </w:rPr>
        <w:t>corporation</w:t>
      </w:r>
      <w:r w:rsidRPr="00574CC9">
        <w:rPr>
          <w:rFonts w:ascii="Times New Roman" w:hAnsi="Times New Roman"/>
          <w:snapToGrid/>
          <w:spacing w:val="-3"/>
          <w:szCs w:val="24"/>
        </w:rPr>
        <w:t>, the Depositary Contract</w:t>
      </w:r>
      <w:r w:rsidR="0028677A">
        <w:rPr>
          <w:rFonts w:ascii="Times New Roman" w:hAnsi="Times New Roman"/>
          <w:snapToGrid/>
          <w:spacing w:val="-3"/>
          <w:szCs w:val="24"/>
        </w:rPr>
        <w:t>,</w:t>
      </w:r>
      <w:r w:rsidRPr="00574CC9">
        <w:rPr>
          <w:rFonts w:ascii="Times New Roman" w:hAnsi="Times New Roman"/>
          <w:snapToGrid/>
          <w:spacing w:val="-3"/>
          <w:szCs w:val="24"/>
        </w:rPr>
        <w:t xml:space="preserve">  Pledge Agreement </w:t>
      </w:r>
      <w:r w:rsidR="0028677A">
        <w:rPr>
          <w:rFonts w:ascii="Times New Roman" w:hAnsi="Times New Roman"/>
          <w:snapToGrid/>
          <w:spacing w:val="-3"/>
          <w:szCs w:val="24"/>
        </w:rPr>
        <w:t xml:space="preserve">and Contract for Lockbox Services </w:t>
      </w:r>
      <w:r w:rsidRPr="00574CC9">
        <w:rPr>
          <w:rFonts w:ascii="Times New Roman" w:hAnsi="Times New Roman"/>
          <w:snapToGrid/>
          <w:spacing w:val="-3"/>
          <w:szCs w:val="24"/>
        </w:rPr>
        <w:t xml:space="preserve">required in connection with deposits of state moneys and to pledge the assets of this </w:t>
      </w:r>
      <w:r w:rsidR="0028677A">
        <w:rPr>
          <w:rFonts w:ascii="Times New Roman" w:hAnsi="Times New Roman"/>
          <w:snapToGrid/>
          <w:spacing w:val="-3"/>
          <w:szCs w:val="24"/>
        </w:rPr>
        <w:t>corporation</w:t>
      </w:r>
      <w:r w:rsidR="0028677A" w:rsidRPr="00574CC9">
        <w:rPr>
          <w:rFonts w:ascii="Times New Roman" w:hAnsi="Times New Roman"/>
          <w:snapToGrid/>
          <w:spacing w:val="-3"/>
          <w:szCs w:val="24"/>
        </w:rPr>
        <w:t xml:space="preserve"> </w:t>
      </w:r>
      <w:r w:rsidRPr="00574CC9">
        <w:rPr>
          <w:rFonts w:ascii="Times New Roman" w:hAnsi="Times New Roman"/>
          <w:snapToGrid/>
          <w:spacing w:val="-3"/>
          <w:szCs w:val="24"/>
        </w:rPr>
        <w:t>to secure deposited moneys as provided by the Depositary Contract</w:t>
      </w:r>
      <w:r w:rsidR="0028677A">
        <w:rPr>
          <w:rFonts w:ascii="Times New Roman" w:hAnsi="Times New Roman"/>
          <w:snapToGrid/>
          <w:spacing w:val="-3"/>
          <w:szCs w:val="24"/>
        </w:rPr>
        <w:t>,</w:t>
      </w:r>
      <w:r w:rsidRPr="00574CC9">
        <w:rPr>
          <w:rFonts w:ascii="Times New Roman" w:hAnsi="Times New Roman"/>
          <w:snapToGrid/>
          <w:spacing w:val="-3"/>
          <w:szCs w:val="24"/>
        </w:rPr>
        <w:t xml:space="preserve"> Pledge Agreement </w:t>
      </w:r>
      <w:r w:rsidR="0028677A">
        <w:rPr>
          <w:rFonts w:ascii="Times New Roman" w:hAnsi="Times New Roman"/>
          <w:snapToGrid/>
          <w:spacing w:val="-3"/>
          <w:szCs w:val="24"/>
        </w:rPr>
        <w:t xml:space="preserve">and Contract for Lockbox Services </w:t>
      </w:r>
      <w:r w:rsidRPr="00574CC9">
        <w:rPr>
          <w:rFonts w:ascii="Times New Roman" w:hAnsi="Times New Roman"/>
          <w:snapToGrid/>
          <w:spacing w:val="-3"/>
          <w:szCs w:val="24"/>
        </w:rPr>
        <w:t>and the laws of Missouri, and to do all things necessary in carrying out the provisions of the Depositary Contract</w:t>
      </w:r>
      <w:r w:rsidR="0028677A">
        <w:rPr>
          <w:rFonts w:ascii="Times New Roman" w:hAnsi="Times New Roman"/>
          <w:snapToGrid/>
          <w:spacing w:val="-3"/>
          <w:szCs w:val="24"/>
        </w:rPr>
        <w:t>,</w:t>
      </w:r>
      <w:r w:rsidRPr="00574CC9">
        <w:rPr>
          <w:rFonts w:ascii="Times New Roman" w:hAnsi="Times New Roman"/>
          <w:snapToGrid/>
          <w:spacing w:val="-3"/>
          <w:szCs w:val="24"/>
        </w:rPr>
        <w:t xml:space="preserve">  Pledge Agreement</w:t>
      </w:r>
      <w:r w:rsidR="0028677A">
        <w:rPr>
          <w:rFonts w:ascii="Times New Roman" w:hAnsi="Times New Roman"/>
          <w:snapToGrid/>
          <w:spacing w:val="-3"/>
          <w:szCs w:val="24"/>
        </w:rPr>
        <w:t xml:space="preserve"> and Contract for Lockbox Services</w:t>
      </w:r>
      <w:r w:rsidRPr="00574CC9">
        <w:rPr>
          <w:rFonts w:ascii="Times New Roman" w:hAnsi="Times New Roman"/>
          <w:snapToGrid/>
          <w:spacing w:val="-3"/>
          <w:szCs w:val="24"/>
        </w:rPr>
        <w:t>.”</w:t>
      </w:r>
    </w:p>
    <w:p w14:paraId="18A9E424" w14:textId="77777777" w:rsidR="008B6B95" w:rsidRPr="00574CC9" w:rsidRDefault="008B6B95" w:rsidP="008B6B95">
      <w:pPr>
        <w:widowControl/>
        <w:suppressAutoHyphens/>
        <w:jc w:val="both"/>
        <w:rPr>
          <w:rFonts w:ascii="Times New Roman" w:hAnsi="Times New Roman"/>
          <w:snapToGrid/>
          <w:spacing w:val="-3"/>
          <w:szCs w:val="24"/>
        </w:rPr>
      </w:pPr>
    </w:p>
    <w:p w14:paraId="48A1F28C" w14:textId="3F4FD6A6" w:rsidR="008B6B95" w:rsidRPr="00574CC9" w:rsidRDefault="008B6B95" w:rsidP="005807A2">
      <w:pPr>
        <w:widowControl/>
        <w:suppressAutoHyphens/>
        <w:ind w:left="720"/>
        <w:rPr>
          <w:rFonts w:ascii="Times New Roman" w:hAnsi="Times New Roman"/>
          <w:snapToGrid/>
          <w:spacing w:val="-3"/>
          <w:szCs w:val="24"/>
        </w:rPr>
      </w:pPr>
      <w:r w:rsidRPr="00574CC9">
        <w:rPr>
          <w:rFonts w:ascii="Times New Roman" w:hAnsi="Times New Roman"/>
          <w:snapToGrid/>
          <w:spacing w:val="-3"/>
          <w:szCs w:val="24"/>
        </w:rPr>
        <w:t xml:space="preserve">Given under my hand and the seal of the </w:t>
      </w:r>
      <w:r w:rsidR="0028677A">
        <w:rPr>
          <w:rFonts w:ascii="Times New Roman" w:hAnsi="Times New Roman"/>
          <w:snapToGrid/>
          <w:spacing w:val="-3"/>
          <w:szCs w:val="24"/>
        </w:rPr>
        <w:t>corporation</w:t>
      </w:r>
      <w:r w:rsidR="0028677A" w:rsidRPr="00574CC9">
        <w:rPr>
          <w:rFonts w:ascii="Times New Roman" w:hAnsi="Times New Roman"/>
          <w:snapToGrid/>
          <w:spacing w:val="-3"/>
          <w:szCs w:val="24"/>
        </w:rPr>
        <w:t xml:space="preserve"> </w:t>
      </w:r>
      <w:r w:rsidRPr="00574CC9">
        <w:rPr>
          <w:rFonts w:ascii="Times New Roman" w:hAnsi="Times New Roman"/>
          <w:snapToGrid/>
          <w:spacing w:val="-3"/>
          <w:szCs w:val="24"/>
        </w:rPr>
        <w:t xml:space="preserve">at ___________________ </w:t>
      </w:r>
      <w:r w:rsidR="005807A2">
        <w:rPr>
          <w:rFonts w:ascii="Times New Roman" w:hAnsi="Times New Roman"/>
          <w:snapToGrid/>
          <w:spacing w:val="-3"/>
          <w:szCs w:val="24"/>
        </w:rPr>
        <w:t xml:space="preserve">Missouri, </w:t>
      </w:r>
      <w:proofErr w:type="gramStart"/>
      <w:r w:rsidRPr="00574CC9">
        <w:rPr>
          <w:rFonts w:ascii="Times New Roman" w:hAnsi="Times New Roman"/>
          <w:snapToGrid/>
          <w:spacing w:val="-3"/>
          <w:szCs w:val="24"/>
        </w:rPr>
        <w:t>this  _</w:t>
      </w:r>
      <w:proofErr w:type="gramEnd"/>
      <w:r w:rsidRPr="00574CC9">
        <w:rPr>
          <w:rFonts w:ascii="Times New Roman" w:hAnsi="Times New Roman"/>
          <w:snapToGrid/>
          <w:spacing w:val="-3"/>
          <w:szCs w:val="24"/>
        </w:rPr>
        <w:t>_______ day of ______________________________, 20_____.</w:t>
      </w:r>
    </w:p>
    <w:p w14:paraId="07E2CAEA" w14:textId="77777777" w:rsidR="008B6B95" w:rsidRPr="00574CC9" w:rsidRDefault="008B6B95" w:rsidP="008B6B95">
      <w:pPr>
        <w:widowControl/>
        <w:tabs>
          <w:tab w:val="left" w:pos="0"/>
        </w:tabs>
        <w:suppressAutoHyphens/>
        <w:jc w:val="both"/>
        <w:rPr>
          <w:rFonts w:ascii="Times New Roman" w:hAnsi="Times New Roman"/>
          <w:snapToGrid/>
          <w:spacing w:val="-3"/>
          <w:szCs w:val="24"/>
        </w:rPr>
      </w:pPr>
    </w:p>
    <w:p w14:paraId="228F359F" w14:textId="77777777" w:rsidR="008B6B95" w:rsidRPr="00574CC9" w:rsidRDefault="008B6B95" w:rsidP="008B6B95">
      <w:pPr>
        <w:widowControl/>
        <w:tabs>
          <w:tab w:val="left" w:pos="0"/>
        </w:tabs>
        <w:suppressAutoHyphens/>
        <w:jc w:val="both"/>
        <w:rPr>
          <w:rFonts w:ascii="Times New Roman" w:hAnsi="Times New Roman"/>
          <w:snapToGrid/>
          <w:spacing w:val="-3"/>
          <w:szCs w:val="24"/>
        </w:rPr>
      </w:pPr>
    </w:p>
    <w:p w14:paraId="6B08DA98" w14:textId="77777777" w:rsidR="008B6B95" w:rsidRPr="00574CC9" w:rsidRDefault="008B6B95" w:rsidP="008B6B95">
      <w:pPr>
        <w:widowControl/>
        <w:tabs>
          <w:tab w:val="left" w:pos="0"/>
        </w:tabs>
        <w:suppressAutoHyphens/>
        <w:jc w:val="both"/>
        <w:rPr>
          <w:rFonts w:ascii="Times New Roman" w:hAnsi="Times New Roman"/>
          <w:snapToGrid/>
          <w:spacing w:val="-3"/>
          <w:szCs w:val="24"/>
        </w:rPr>
      </w:pPr>
    </w:p>
    <w:p w14:paraId="4DB6DE26" w14:textId="77777777" w:rsidR="008B6B95" w:rsidRPr="00574CC9" w:rsidRDefault="008B6B95" w:rsidP="008B6B95">
      <w:pPr>
        <w:widowControl/>
        <w:tabs>
          <w:tab w:val="left" w:pos="0"/>
        </w:tabs>
        <w:suppressAutoHyphens/>
        <w:jc w:val="both"/>
        <w:rPr>
          <w:rFonts w:ascii="Times New Roman" w:hAnsi="Times New Roman"/>
          <w:snapToGrid/>
          <w:spacing w:val="-3"/>
          <w:szCs w:val="24"/>
        </w:rPr>
      </w:pPr>
    </w:p>
    <w:p w14:paraId="7B75250D" w14:textId="77777777" w:rsidR="008B6B95" w:rsidRPr="00574CC9" w:rsidRDefault="008B6B95" w:rsidP="008B6B95">
      <w:pPr>
        <w:widowControl/>
        <w:tabs>
          <w:tab w:val="left" w:pos="0"/>
        </w:tabs>
        <w:suppressAutoHyphens/>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(BANK SEAL)</w:t>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________________________________</w:t>
      </w:r>
    </w:p>
    <w:p w14:paraId="581B6E57" w14:textId="4EBF522A" w:rsidR="008B6B95" w:rsidRPr="00574CC9" w:rsidRDefault="005807A2" w:rsidP="008B6B95">
      <w:pPr>
        <w:widowControl/>
        <w:tabs>
          <w:tab w:val="left" w:pos="0"/>
        </w:tabs>
        <w:suppressAutoHyphens/>
        <w:jc w:val="both"/>
        <w:rPr>
          <w:rFonts w:ascii="Times New Roman" w:hAnsi="Times New Roman"/>
          <w:snapToGrid/>
          <w:szCs w:val="24"/>
        </w:rPr>
      </w:pPr>
      <w:r>
        <w:rPr>
          <w:rFonts w:ascii="Times New Roman" w:hAnsi="Times New Roman"/>
          <w:snapToGrid/>
          <w:spacing w:val="-3"/>
          <w:szCs w:val="24"/>
        </w:rPr>
        <w:tab/>
      </w:r>
      <w:r w:rsidR="008B6B95" w:rsidRPr="00574CC9">
        <w:rPr>
          <w:rFonts w:ascii="Times New Roman" w:hAnsi="Times New Roman"/>
          <w:snapToGrid/>
          <w:spacing w:val="-3"/>
          <w:szCs w:val="24"/>
        </w:rPr>
        <w:t>Secretary</w:t>
      </w:r>
      <w:r>
        <w:rPr>
          <w:rFonts w:ascii="Times New Roman" w:hAnsi="Times New Roman"/>
          <w:snapToGrid/>
          <w:spacing w:val="-3"/>
          <w:szCs w:val="24"/>
        </w:rPr>
        <w:t xml:space="preserve"> (or Cashier)</w:t>
      </w:r>
      <w:r w:rsidR="008B6B95" w:rsidRPr="00574CC9">
        <w:rPr>
          <w:rFonts w:ascii="Times New Roman" w:hAnsi="Times New Roman"/>
          <w:snapToGrid/>
          <w:szCs w:val="24"/>
        </w:rPr>
        <w:tab/>
      </w:r>
      <w:r w:rsidR="008B6B95" w:rsidRPr="00574CC9">
        <w:rPr>
          <w:rFonts w:ascii="Times New Roman" w:hAnsi="Times New Roman"/>
          <w:snapToGrid/>
          <w:szCs w:val="24"/>
        </w:rPr>
        <w:tab/>
      </w:r>
      <w:r w:rsidR="008B6B95" w:rsidRPr="00574CC9">
        <w:rPr>
          <w:rFonts w:ascii="Times New Roman" w:hAnsi="Times New Roman"/>
          <w:snapToGrid/>
          <w:szCs w:val="24"/>
        </w:rPr>
        <w:tab/>
      </w:r>
    </w:p>
    <w:p w14:paraId="2F64DAF2" w14:textId="77777777" w:rsidR="008B6B95" w:rsidRPr="00574CC9" w:rsidRDefault="008B6B95" w:rsidP="008B6B95">
      <w:pPr>
        <w:widowControl/>
        <w:rPr>
          <w:rFonts w:ascii="Times New Roman" w:hAnsi="Times New Roman"/>
          <w:snapToGrid/>
          <w:szCs w:val="24"/>
        </w:rPr>
      </w:pPr>
    </w:p>
    <w:p w14:paraId="5FF2CEE1" w14:textId="3CEEA556" w:rsidR="007C0EBF" w:rsidRDefault="004A65C6" w:rsidP="005807A2">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jc w:val="left"/>
        <w:rPr>
          <w:bCs/>
          <w:caps/>
        </w:rPr>
      </w:pPr>
      <w:r>
        <w:rPr>
          <w:bCs/>
          <w:caps/>
        </w:rPr>
        <w:br w:type="page"/>
      </w:r>
    </w:p>
    <w:p w14:paraId="00F78627" w14:textId="77777777" w:rsidR="007C0EBF" w:rsidRDefault="007C0E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bCs/>
          <w:caps/>
        </w:rPr>
      </w:pPr>
      <w:r>
        <w:rPr>
          <w:bCs/>
          <w:caps/>
        </w:rPr>
        <w:lastRenderedPageBreak/>
        <w:t xml:space="preserve">Appendix </w:t>
      </w:r>
      <w:r w:rsidR="003A2249">
        <w:rPr>
          <w:bCs/>
          <w:caps/>
        </w:rPr>
        <w:t>H</w:t>
      </w:r>
    </w:p>
    <w:p w14:paraId="32E235AC"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B31E778" w14:textId="77777777" w:rsidR="007C0EBF" w:rsidRDefault="007C0E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bCs/>
          <w:caps/>
        </w:rPr>
        <w:t>Community Investment Questionnaire</w:t>
      </w:r>
    </w:p>
    <w:p w14:paraId="3489BFB9"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238CE53A"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F42A910"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B5CBBD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F9F146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74DF7409"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3B736053"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4432F16"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30723E2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29C72BDF"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8EACB59"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4287FE28"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762E22CA"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2F98C8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1A91F01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BB4674A"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02EB5FEC"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1ACB92B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0EC82FE2"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30E19A7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9EF84E5"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4CA31D6"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BE6C71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0F71A4B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15C8B9A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08705D9"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6F828E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946F6CB"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1276BCC4"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703457B5"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2315B6EA"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1316E1B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FDEC202"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4FC5C953"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71C96611"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65D901D"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E6E7EC7"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00274C1"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0945EF80"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5B01BDBE" w14:textId="77777777" w:rsidR="007C0EBF" w:rsidRDefault="007C0E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r>
        <w:rPr>
          <w:rFonts w:ascii="Times New Roman" w:hAnsi="Times New Roman"/>
          <w:b/>
        </w:rPr>
        <w:tab/>
      </w:r>
    </w:p>
    <w:p w14:paraId="6CD8FD5C" w14:textId="77777777" w:rsidR="007C0EBF" w:rsidRDefault="007C0E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5B7C9C5F" w14:textId="77777777" w:rsidR="007C0EBF" w:rsidRDefault="007C0EBF">
      <w:pPr>
        <w:pStyle w:val="Heading7"/>
        <w:tabs>
          <w:tab w:val="clear" w:pos="0"/>
          <w:tab w:val="clear" w:pos="432"/>
          <w:tab w:val="clear" w:pos="864"/>
          <w:tab w:val="clear" w:pos="5934"/>
          <w:tab w:val="left" w:pos="900"/>
        </w:tabs>
        <w:rPr>
          <w:bCs/>
          <w:caps/>
        </w:rPr>
      </w:pPr>
      <w:r>
        <w:rPr>
          <w:bCs/>
          <w:caps/>
        </w:rPr>
        <w:lastRenderedPageBreak/>
        <w:t xml:space="preserve">Appendix </w:t>
      </w:r>
      <w:r w:rsidR="003A2249">
        <w:rPr>
          <w:bCs/>
          <w:caps/>
        </w:rPr>
        <w:t>H</w:t>
      </w:r>
    </w:p>
    <w:p w14:paraId="5687BC5B" w14:textId="77777777" w:rsidR="007C0EBF" w:rsidRDefault="007C0EBF">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rPr>
      </w:pPr>
    </w:p>
    <w:p w14:paraId="3051D2B7" w14:textId="77777777" w:rsidR="007C0EBF" w:rsidRDefault="007C0EBF">
      <w:pPr>
        <w:tabs>
          <w:tab w:val="left" w:pos="-1440"/>
          <w:tab w:val="left" w:pos="-720"/>
          <w:tab w:val="left" w:pos="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hanging="900"/>
        <w:jc w:val="center"/>
        <w:rPr>
          <w:rFonts w:ascii="Times New Roman" w:hAnsi="Times New Roman"/>
          <w:b/>
        </w:rPr>
      </w:pPr>
      <w:r>
        <w:rPr>
          <w:rFonts w:ascii="Times New Roman" w:hAnsi="Times New Roman"/>
          <w:b/>
        </w:rPr>
        <w:t>COMMUNITY INVESTMENT QUESTIONNAIRE</w:t>
      </w:r>
    </w:p>
    <w:p w14:paraId="4E0D8049" w14:textId="77777777" w:rsidR="007C0EBF" w:rsidRDefault="007C0EBF">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rPr>
      </w:pPr>
    </w:p>
    <w:p w14:paraId="3A58E2A8"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Briefly describe your institution’s primary market emphasis and strategy for the next five years (e.g., retail banking, wholesale banking, full service, small business, middle market, Fortune 500, etc.) both overall and specific to Missouri.</w:t>
      </w:r>
    </w:p>
    <w:p w14:paraId="7EFC11E2"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2746F68D"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 xml:space="preserve">Identify your institution’s primary market area in Missouri.  What percentage of your institution’s current loan portfolio is in this area?  </w:t>
      </w:r>
    </w:p>
    <w:p w14:paraId="686D44FB" w14:textId="77777777" w:rsidR="003E5C2C" w:rsidRPr="00082743" w:rsidRDefault="003E5C2C" w:rsidP="003E5C2C">
      <w:pPr>
        <w:widowControl/>
        <w:ind w:left="900"/>
        <w:rPr>
          <w:rFonts w:ascii="Times New Roman" w:hAnsi="Times New Roman"/>
          <w:snapToGrid/>
          <w:szCs w:val="24"/>
        </w:rPr>
      </w:pPr>
    </w:p>
    <w:p w14:paraId="42FC2F25"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Please provide the following information for Missouri:</w:t>
      </w:r>
    </w:p>
    <w:p w14:paraId="5FA96FBD"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02308293" w14:textId="77777777" w:rsidR="003E5C2C" w:rsidRPr="00082743" w:rsidRDefault="003E5C2C"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rPr>
          <w:rFonts w:ascii="Times New Roman" w:hAnsi="Times New Roman"/>
          <w:snapToGrid/>
          <w:szCs w:val="24"/>
        </w:rPr>
      </w:pPr>
      <w:r w:rsidRPr="00082743">
        <w:rPr>
          <w:rFonts w:ascii="Times New Roman" w:hAnsi="Times New Roman"/>
          <w:snapToGrid/>
          <w:szCs w:val="24"/>
        </w:rPr>
        <w:t xml:space="preserve">Total Assets                                                                      </w:t>
      </w:r>
      <w:r w:rsidRPr="00082743">
        <w:rPr>
          <w:rFonts w:ascii="Times New Roman" w:hAnsi="Times New Roman"/>
          <w:snapToGrid/>
          <w:szCs w:val="24"/>
        </w:rPr>
        <w:tab/>
        <w:t>$</w:t>
      </w:r>
      <w:r w:rsidRPr="00082743">
        <w:rPr>
          <w:rFonts w:ascii="Times New Roman" w:hAnsi="Times New Roman"/>
          <w:snapToGrid/>
          <w:szCs w:val="24"/>
        </w:rPr>
        <w:tab/>
      </w:r>
    </w:p>
    <w:p w14:paraId="1A0DFDDF" w14:textId="77777777" w:rsidR="003E5C2C" w:rsidRPr="00082743" w:rsidRDefault="00FA3257"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1312" behindDoc="0" locked="0" layoutInCell="0" allowOverlap="1" wp14:anchorId="0E0D18C4" wp14:editId="277BD7DE">
                <wp:simplePos x="0" y="0"/>
                <wp:positionH relativeFrom="column">
                  <wp:posOffset>4572000</wp:posOffset>
                </wp:positionH>
                <wp:positionV relativeFrom="paragraph">
                  <wp:posOffset>-1</wp:posOffset>
                </wp:positionV>
                <wp:extent cx="822960" cy="0"/>
                <wp:effectExtent l="0" t="0" r="152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69E9" id="Straight Connector 2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qu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" o:allowincell="f"/>
            </w:pict>
          </mc:Fallback>
        </mc:AlternateContent>
      </w:r>
    </w:p>
    <w:p w14:paraId="25D11DE5" w14:textId="77777777" w:rsidR="003E5C2C" w:rsidRPr="00082743" w:rsidRDefault="003E5C2C"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Loans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6274A86A" w14:textId="77777777" w:rsidR="003E5C2C" w:rsidRPr="00082743" w:rsidRDefault="00FA3257"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5408" behindDoc="0" locked="0" layoutInCell="0" allowOverlap="1" wp14:anchorId="5515301F" wp14:editId="28E3F240">
                <wp:simplePos x="0" y="0"/>
                <wp:positionH relativeFrom="column">
                  <wp:posOffset>4572000</wp:posOffset>
                </wp:positionH>
                <wp:positionV relativeFrom="paragraph">
                  <wp:posOffset>18414</wp:posOffset>
                </wp:positionV>
                <wp:extent cx="822960" cy="0"/>
                <wp:effectExtent l="0" t="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A76B" id="Straight Connector 2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1.45pt" to="42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43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" o:allowincell="f"/>
            </w:pict>
          </mc:Fallback>
        </mc:AlternateContent>
      </w:r>
    </w:p>
    <w:p w14:paraId="306DDCA0" w14:textId="77777777" w:rsidR="003E5C2C" w:rsidRPr="00082743" w:rsidRDefault="003E5C2C"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Deposits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01B5B21B" w14:textId="77777777" w:rsidR="003E5C2C" w:rsidRPr="00082743" w:rsidRDefault="00FA3257"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2336" behindDoc="0" locked="0" layoutInCell="0" allowOverlap="1" wp14:anchorId="4BD144AF" wp14:editId="3644D9B2">
                <wp:simplePos x="0" y="0"/>
                <wp:positionH relativeFrom="column">
                  <wp:posOffset>4572000</wp:posOffset>
                </wp:positionH>
                <wp:positionV relativeFrom="paragraph">
                  <wp:posOffset>-1</wp:posOffset>
                </wp:positionV>
                <wp:extent cx="822960" cy="0"/>
                <wp:effectExtent l="0" t="0" r="1524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965E" id="Straight Connector 1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5/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GSGJ&#10;e+jR3hnM286hSkkJCiqDwAlKDdoWkFDJnfG1krPc62dFvlskVdVh2bLA+PWiASX1GfGbFL+xGu47&#10;DF8UhRh8dCrIdm5M7yFBEHQO3bncu8PODhE4XGTZcg4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Dse45/HQIAADcEAAAOAAAAAAAAAAAAAAAAAC4CAABkcnMvZTJvRG9jLnhtbFBLAQItABQA&#10;BgAIAAAAIQCzUo6L2gAAAAUBAAAPAAAAAAAAAAAAAAAAAHcEAABkcnMvZG93bnJldi54bWxQSwUG&#10;AAAAAAQABADzAAAAfgUAAAAA&#10;" o:allowincell="f"/>
            </w:pict>
          </mc:Fallback>
        </mc:AlternateContent>
      </w:r>
    </w:p>
    <w:p w14:paraId="327E7054" w14:textId="77777777" w:rsidR="003E5C2C" w:rsidRPr="00082743" w:rsidRDefault="00FA3257"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3360" behindDoc="0" locked="0" layoutInCell="0" allowOverlap="1" wp14:anchorId="0A605FA1" wp14:editId="2E414E6C">
                <wp:simplePos x="0" y="0"/>
                <wp:positionH relativeFrom="column">
                  <wp:posOffset>4572000</wp:posOffset>
                </wp:positionH>
                <wp:positionV relativeFrom="paragraph">
                  <wp:posOffset>143509</wp:posOffset>
                </wp:positionV>
                <wp:extent cx="822960" cy="0"/>
                <wp:effectExtent l="0" t="0" r="152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69B15" id="Straight Connector 18"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11.3pt" to="424.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" o:allowincell="f"/>
            </w:pict>
          </mc:Fallback>
        </mc:AlternateContent>
      </w:r>
      <w:r w:rsidR="003E5C2C" w:rsidRPr="00082743">
        <w:rPr>
          <w:rFonts w:ascii="Times New Roman" w:hAnsi="Times New Roman"/>
          <w:snapToGrid/>
          <w:szCs w:val="24"/>
        </w:rPr>
        <w:tab/>
        <w:t>Non-Missouri Loans</w:t>
      </w:r>
      <w:r w:rsidR="003E5C2C" w:rsidRPr="00082743">
        <w:rPr>
          <w:rFonts w:ascii="Times New Roman" w:hAnsi="Times New Roman"/>
          <w:snapToGrid/>
          <w:szCs w:val="24"/>
        </w:rPr>
        <w:tab/>
        <w:t xml:space="preserve">                                            </w:t>
      </w:r>
      <w:r w:rsidR="003E5C2C" w:rsidRPr="00082743">
        <w:rPr>
          <w:rFonts w:ascii="Times New Roman" w:hAnsi="Times New Roman"/>
          <w:snapToGrid/>
          <w:szCs w:val="24"/>
        </w:rPr>
        <w:tab/>
      </w:r>
      <w:r w:rsidR="003E5C2C" w:rsidRPr="00082743">
        <w:rPr>
          <w:rFonts w:ascii="Times New Roman" w:hAnsi="Times New Roman"/>
          <w:snapToGrid/>
          <w:szCs w:val="24"/>
        </w:rPr>
        <w:tab/>
        <w:t xml:space="preserve">  $</w:t>
      </w:r>
    </w:p>
    <w:p w14:paraId="37A81B0A" w14:textId="77777777" w:rsidR="003E5C2C" w:rsidRPr="00082743" w:rsidRDefault="003E5C2C"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472214EA" w14:textId="77777777" w:rsidR="003E5C2C" w:rsidRPr="00082743" w:rsidRDefault="003E5C2C" w:rsidP="003E5C2C">
      <w:pPr>
        <w:keepNext/>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jc w:val="both"/>
        <w:outlineLvl w:val="0"/>
        <w:rPr>
          <w:rFonts w:ascii="Times New Roman" w:hAnsi="Times New Roman"/>
          <w:b/>
          <w:i/>
          <w:iCs/>
          <w:snapToGrid/>
          <w:szCs w:val="24"/>
        </w:rPr>
      </w:pPr>
      <w:r w:rsidRPr="00F705E0">
        <w:rPr>
          <w:rFonts w:ascii="Times New Roman" w:hAnsi="Times New Roman"/>
          <w:iCs/>
          <w:snapToGrid/>
          <w:szCs w:val="24"/>
        </w:rPr>
        <w:t>Non-Missouri Deposits</w:t>
      </w:r>
      <w:r w:rsidRPr="00082743">
        <w:rPr>
          <w:rFonts w:ascii="Times New Roman" w:hAnsi="Times New Roman"/>
          <w:b/>
          <w:iCs/>
          <w:snapToGrid/>
          <w:szCs w:val="24"/>
        </w:rPr>
        <w:t xml:space="preserve">                                     </w:t>
      </w:r>
      <w:r w:rsidRPr="00082743">
        <w:rPr>
          <w:rFonts w:ascii="Times New Roman" w:hAnsi="Times New Roman"/>
          <w:b/>
          <w:iCs/>
          <w:snapToGrid/>
          <w:szCs w:val="24"/>
        </w:rPr>
        <w:tab/>
      </w:r>
      <w:r w:rsidRPr="00082743">
        <w:rPr>
          <w:rFonts w:ascii="Times New Roman" w:hAnsi="Times New Roman"/>
          <w:b/>
          <w:iCs/>
          <w:snapToGrid/>
          <w:szCs w:val="24"/>
        </w:rPr>
        <w:tab/>
        <w:t xml:space="preserve">   </w:t>
      </w:r>
      <w:r w:rsidRPr="00082743">
        <w:rPr>
          <w:rFonts w:ascii="Times New Roman" w:hAnsi="Times New Roman"/>
          <w:b/>
          <w:iCs/>
          <w:snapToGrid/>
          <w:szCs w:val="24"/>
        </w:rPr>
        <w:tab/>
        <w:t xml:space="preserve"> $</w:t>
      </w:r>
    </w:p>
    <w:p w14:paraId="01893D63" w14:textId="77777777" w:rsidR="003E5C2C" w:rsidRPr="00082743" w:rsidRDefault="00FA3257"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4384" behindDoc="0" locked="0" layoutInCell="0" allowOverlap="1" wp14:anchorId="1A6A6226" wp14:editId="7E440845">
                <wp:simplePos x="0" y="0"/>
                <wp:positionH relativeFrom="column">
                  <wp:posOffset>4572000</wp:posOffset>
                </wp:positionH>
                <wp:positionV relativeFrom="paragraph">
                  <wp:posOffset>-1</wp:posOffset>
                </wp:positionV>
                <wp:extent cx="822960" cy="0"/>
                <wp:effectExtent l="0" t="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97CB5" id="Straight Connector 1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WK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cJFlyzn0kIyuGBdjnjbWfWKqR94oI8Gl1w0X+PRi&#10;neeBizHEH0u15UKE3guJhjJazrJZSLBKcOqdPsya9lAJg07YT0/4QlHgeQwz6ihpAOsYppub7TAX&#10;VxsuF9LjQSVA52Zdx+PHMlluFptFPsmz+WaSJ3U9+bit8sl8mz7N6g91VdXpT08tzYuOU8qkZzeO&#10;apr/3SjcHs11yO7Depchfose9AKy4z+QDq303bvOwUHRy86MLYbpDMG3l+TH/3EP9uN7X/8C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AsbLWKHQIAADcEAAAOAAAAAAAAAAAAAAAAAC4CAABkcnMvZTJvRG9jLnhtbFBLAQItABQA&#10;BgAIAAAAIQCzUo6L2gAAAAUBAAAPAAAAAAAAAAAAAAAAAHcEAABkcnMvZG93bnJldi54bWxQSwUG&#10;AAAAAAQABADzAAAAfgUAAAAA&#10;" o:allowincell="f"/>
            </w:pict>
          </mc:Fallback>
        </mc:AlternateContent>
      </w:r>
    </w:p>
    <w:p w14:paraId="0904B36B"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financial participation (e.g., lending, equity) in local community economic development efforts in Missouri.</w:t>
      </w:r>
    </w:p>
    <w:p w14:paraId="1463C90C" w14:textId="77777777" w:rsidR="003E5C2C" w:rsidRPr="00082743" w:rsidRDefault="003E5C2C" w:rsidP="003E5C2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532480AD"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participation in small business and agricultural lending programs in your primary market area in Missouri.  Provide statistics on the number and dollar amount of loans provided under these programs in Missouri.</w:t>
      </w:r>
    </w:p>
    <w:p w14:paraId="3A694E98"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74F8E200"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efforts to attract deposits or banking relationships with non-banked and under-banked customers in Missouri.</w:t>
      </w:r>
    </w:p>
    <w:p w14:paraId="0B031077"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0F9B5F74" w14:textId="77777777" w:rsidR="003E5C2C" w:rsidRPr="00082743" w:rsidRDefault="003E5C2C" w:rsidP="003E5C2C">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any financial literacy programs your institution offers in Missouri.  Who is your target audience?</w:t>
      </w:r>
    </w:p>
    <w:p w14:paraId="56A99DC9" w14:textId="77777777" w:rsidR="003E5C2C" w:rsidRPr="00082743" w:rsidRDefault="003E5C2C" w:rsidP="003E5C2C">
      <w:pPr>
        <w:widowControl/>
        <w:ind w:left="900"/>
        <w:rPr>
          <w:rFonts w:ascii="Times New Roman" w:hAnsi="Times New Roman"/>
          <w:snapToGrid/>
          <w:szCs w:val="24"/>
        </w:rPr>
      </w:pPr>
    </w:p>
    <w:p w14:paraId="10CB92D8" w14:textId="77777777" w:rsidR="003E5C2C" w:rsidRPr="00082743" w:rsidRDefault="003E5C2C" w:rsidP="003E5C2C">
      <w:pPr>
        <w:widowControl/>
        <w:numPr>
          <w:ilvl w:val="0"/>
          <w:numId w:val="11"/>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check cashing policy for checks issued by the State of Missouri for non-customers.</w:t>
      </w:r>
    </w:p>
    <w:p w14:paraId="6CCD2456"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bookmarkStart w:id="4" w:name="_GoBack"/>
      <w:bookmarkEnd w:id="4"/>
    </w:p>
    <w:p w14:paraId="05E2ADC8" w14:textId="77777777" w:rsidR="003E5C2C" w:rsidRPr="00082743" w:rsidRDefault="003E5C2C" w:rsidP="003E5C2C">
      <w:pPr>
        <w:widowControl/>
        <w:numPr>
          <w:ilvl w:val="0"/>
          <w:numId w:val="11"/>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How many full-time individuals does your institution employ in the State of Missouri?</w:t>
      </w:r>
    </w:p>
    <w:p w14:paraId="64318A61" w14:textId="77777777" w:rsidR="003E5C2C" w:rsidRPr="00082743" w:rsidRDefault="003E5C2C" w:rsidP="003E5C2C">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5B9688F6" w14:textId="77777777" w:rsidR="001D1015" w:rsidRPr="00FE1265" w:rsidRDefault="003E5C2C" w:rsidP="001D1015">
      <w:pPr>
        <w:widowControl/>
        <w:numPr>
          <w:ilvl w:val="0"/>
          <w:numId w:val="11"/>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w:hAnsi="Times"/>
        </w:rPr>
      </w:pPr>
      <w:r w:rsidRPr="00082743">
        <w:rPr>
          <w:rFonts w:ascii="Times New Roman" w:hAnsi="Times New Roman"/>
          <w:snapToGrid/>
          <w:szCs w:val="24"/>
        </w:rPr>
        <w:t xml:space="preserve">Provide your institution’s current Community Reinvestment Act (CRA) rating, your Federal Financial Institutions Examination Council (FFEIC) ID, and the agency providing the review (OCC, </w:t>
      </w:r>
      <w:proofErr w:type="gramStart"/>
      <w:r w:rsidRPr="00082743">
        <w:rPr>
          <w:rFonts w:ascii="Times New Roman" w:hAnsi="Times New Roman"/>
          <w:snapToGrid/>
          <w:szCs w:val="24"/>
        </w:rPr>
        <w:t>FDIC, …)</w:t>
      </w:r>
      <w:proofErr w:type="gramEnd"/>
      <w:r w:rsidRPr="00082743">
        <w:rPr>
          <w:rFonts w:ascii="Times New Roman" w:hAnsi="Times New Roman"/>
          <w:snapToGrid/>
          <w:szCs w:val="24"/>
        </w:rPr>
        <w:t>.  For confirmation purposes, indicate your financial institution’s five-digit FDIC Certificate Number.</w:t>
      </w:r>
    </w:p>
    <w:p w14:paraId="39113F34" w14:textId="77777777" w:rsidR="007C0EBF" w:rsidRDefault="007C0EBF">
      <w:p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hanging="435"/>
        <w:rPr>
          <w:rFonts w:ascii="Times New Roman" w:hAnsi="Times New Roman"/>
        </w:rPr>
        <w:sectPr w:rsidR="007C0EBF">
          <w:footerReference w:type="even" r:id="rId33"/>
          <w:footerReference w:type="default" r:id="rId34"/>
          <w:endnotePr>
            <w:numFmt w:val="decimal"/>
          </w:endnotePr>
          <w:pgSz w:w="12240" w:h="15840" w:code="1"/>
          <w:pgMar w:top="1440" w:right="1440" w:bottom="1440" w:left="1440" w:header="1440" w:footer="1440" w:gutter="0"/>
          <w:paperSrc w:first="1" w:other="1"/>
          <w:cols w:space="720"/>
          <w:noEndnote/>
        </w:sectPr>
      </w:pPr>
    </w:p>
    <w:p w14:paraId="65B26EB4" w14:textId="77777777" w:rsidR="007C0EBF" w:rsidRDefault="007C0EBF">
      <w:pPr>
        <w:pStyle w:val="Heading7"/>
        <w:tabs>
          <w:tab w:val="clear" w:pos="0"/>
          <w:tab w:val="clear" w:pos="432"/>
          <w:tab w:val="clear" w:pos="864"/>
          <w:tab w:val="clear" w:pos="5934"/>
          <w:tab w:val="left" w:pos="-90"/>
        </w:tabs>
        <w:rPr>
          <w:bCs/>
        </w:rPr>
      </w:pPr>
      <w:r>
        <w:rPr>
          <w:bCs/>
        </w:rPr>
        <w:lastRenderedPageBreak/>
        <w:t xml:space="preserve">APPENDIX </w:t>
      </w:r>
      <w:r w:rsidR="003A2249">
        <w:rPr>
          <w:bCs/>
        </w:rPr>
        <w:t>I</w:t>
      </w:r>
    </w:p>
    <w:p w14:paraId="094DCDC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8DD0638"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FILE TRANSMISSION INFORMATION</w:t>
      </w:r>
    </w:p>
    <w:p w14:paraId="22445688"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2B85E1F"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65FFA65F"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B9E85EC"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B84686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1A7188F"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5265DC32"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8BD577C"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2D20A6A"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EE63A3B"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154CC57"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5D300D74"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781120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D9E60AD"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FEFB286"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9A0AB2D"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63D3B7C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C3E7D13"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45120B1"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75FD12A"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1E7E7D7"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8B5E3B2"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4ECED2C"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05382BC"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ECB204B"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1A2A75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7FB0236"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3909547"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CBB9F75"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64E11D1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B2640D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59356F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07D4004"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500DA91A"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71D2782"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48170A1"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4CAB87E"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01471C0"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B5C7A2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5C76591"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6D902A17"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4EAB99F5" w14:textId="77777777" w:rsidR="007C0EBF" w:rsidRDefault="007C0EBF">
      <w:pPr>
        <w:pStyle w:val="Heading7"/>
        <w:tabs>
          <w:tab w:val="clear" w:pos="0"/>
          <w:tab w:val="clear" w:pos="432"/>
          <w:tab w:val="clear" w:pos="864"/>
          <w:tab w:val="clear" w:pos="5934"/>
          <w:tab w:val="left" w:pos="-90"/>
        </w:tabs>
        <w:rPr>
          <w:bCs/>
        </w:rPr>
      </w:pPr>
      <w:r>
        <w:rPr>
          <w:bCs/>
        </w:rPr>
        <w:lastRenderedPageBreak/>
        <w:t xml:space="preserve">APPENDIX </w:t>
      </w:r>
      <w:r w:rsidR="003A2249">
        <w:rPr>
          <w:bCs/>
        </w:rPr>
        <w:t>I</w:t>
      </w:r>
    </w:p>
    <w:p w14:paraId="283E318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4FF0CF6"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FILE TRANSMISSION INFORMATION</w:t>
      </w:r>
    </w:p>
    <w:p w14:paraId="77A14268"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007D9888" w14:textId="77777777" w:rsidR="00F440CE" w:rsidRDefault="00F440CE" w:rsidP="00F440CE">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b/>
        </w:rPr>
      </w:pPr>
    </w:p>
    <w:p w14:paraId="6D51398C" w14:textId="77777777" w:rsidR="00F440CE" w:rsidRDefault="00F440CE" w:rsidP="00F440CE">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b/>
        </w:rPr>
      </w:pPr>
      <w:r w:rsidRPr="00F440CE">
        <w:rPr>
          <w:rFonts w:ascii="Times New Roman" w:hAnsi="Times New Roman"/>
          <w:b/>
        </w:rPr>
        <w:t>For the Child Support Lockbox, Secure FTP is the only file transmission option</w:t>
      </w:r>
      <w:r>
        <w:rPr>
          <w:rFonts w:ascii="Times New Roman" w:hAnsi="Times New Roman"/>
          <w:b/>
        </w:rPr>
        <w:t>.</w:t>
      </w:r>
    </w:p>
    <w:p w14:paraId="6019AD24" w14:textId="77777777" w:rsidR="00F440CE" w:rsidRDefault="00F440CE">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rPr>
      </w:pPr>
    </w:p>
    <w:p w14:paraId="54141811" w14:textId="77777777" w:rsidR="007C0EBF" w:rsidRPr="00F440CE" w:rsidRDefault="00F440CE" w:rsidP="00F440CE">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b/>
        </w:rPr>
      </w:pPr>
      <w:r>
        <w:rPr>
          <w:rFonts w:ascii="Times New Roman" w:hAnsi="Times New Roman"/>
          <w:b/>
        </w:rPr>
        <w:t xml:space="preserve">For the Premium Lockboxes, </w:t>
      </w:r>
      <w:r w:rsidR="007C0EBF" w:rsidRPr="00F440CE">
        <w:rPr>
          <w:rFonts w:ascii="Times New Roman" w:hAnsi="Times New Roman"/>
          <w:b/>
        </w:rPr>
        <w:t xml:space="preserve">the following options for file transmissions </w:t>
      </w:r>
      <w:r>
        <w:rPr>
          <w:rFonts w:ascii="Times New Roman" w:hAnsi="Times New Roman"/>
          <w:b/>
        </w:rPr>
        <w:t>have been identified</w:t>
      </w:r>
      <w:r w:rsidRPr="00F440CE">
        <w:rPr>
          <w:rFonts w:ascii="Times New Roman" w:hAnsi="Times New Roman"/>
          <w:b/>
        </w:rPr>
        <w:t>.</w:t>
      </w:r>
      <w:r w:rsidR="005E3BE7">
        <w:rPr>
          <w:rFonts w:ascii="Times New Roman" w:hAnsi="Times New Roman"/>
          <w:b/>
        </w:rPr>
        <w:t xml:space="preserve">  Communications must be established with the designated DSS contractor as well as the State Data Center.  All costs associated with communications and connectivity shall be the Contractor’s responsibility.</w:t>
      </w:r>
    </w:p>
    <w:p w14:paraId="21EC23C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rPr>
      </w:pPr>
    </w:p>
    <w:p w14:paraId="7B25A72A"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p>
    <w:p w14:paraId="6E8AEB98"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b/>
          <w:bCs/>
        </w:rPr>
      </w:pPr>
      <w:proofErr w:type="spellStart"/>
      <w:r>
        <w:rPr>
          <w:rFonts w:ascii="Times New Roman" w:hAnsi="Times New Roman"/>
          <w:b/>
          <w:bCs/>
        </w:rPr>
        <w:t>Connect</w:t>
      </w:r>
      <w:proofErr w:type="gramStart"/>
      <w:r>
        <w:rPr>
          <w:rFonts w:ascii="Times New Roman" w:hAnsi="Times New Roman"/>
          <w:b/>
          <w:bCs/>
        </w:rPr>
        <w:t>:Direct</w:t>
      </w:r>
      <w:proofErr w:type="spellEnd"/>
      <w:proofErr w:type="gramEnd"/>
      <w:r>
        <w:rPr>
          <w:rFonts w:ascii="Times New Roman" w:hAnsi="Times New Roman"/>
          <w:b/>
          <w:bCs/>
        </w:rPr>
        <w:t xml:space="preserve"> Software:</w:t>
      </w:r>
    </w:p>
    <w:p w14:paraId="627D1170"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b/>
          <w:bCs/>
        </w:rPr>
      </w:pPr>
    </w:p>
    <w:p w14:paraId="7312F331" w14:textId="77777777" w:rsidR="007C0EBF" w:rsidRDefault="007C0EBF">
      <w:pPr>
        <w:tabs>
          <w:tab w:val="left" w:pos="-1440"/>
          <w:tab w:val="left" w:pos="-720"/>
          <w:tab w:val="left" w:pos="-90"/>
          <w:tab w:val="left" w:pos="0"/>
          <w:tab w:val="left" w:pos="81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roofErr w:type="spellStart"/>
      <w:r>
        <w:rPr>
          <w:rFonts w:ascii="Times New Roman" w:hAnsi="Times New Roman"/>
        </w:rPr>
        <w:t>CONNECT</w:t>
      </w:r>
      <w:proofErr w:type="gramStart"/>
      <w:r>
        <w:rPr>
          <w:rFonts w:ascii="Times New Roman" w:hAnsi="Times New Roman"/>
        </w:rPr>
        <w:t>:Direct</w:t>
      </w:r>
      <w:proofErr w:type="spellEnd"/>
      <w:proofErr w:type="gramEnd"/>
      <w:r>
        <w:rPr>
          <w:rFonts w:ascii="Times New Roman" w:hAnsi="Times New Roman"/>
        </w:rPr>
        <w:t xml:space="preserve"> is a software product produced by Sterling Commerce used by Missouri Social Services to transmit and receive data from remote nodes.  These remote nodes can be on one of several platforms including Mainframe, AS/400, UNIX, and WINDOWS based.  The transmission protocol </w:t>
      </w:r>
      <w:r w:rsidR="00F440CE">
        <w:rPr>
          <w:rFonts w:ascii="Times New Roman" w:hAnsi="Times New Roman"/>
        </w:rPr>
        <w:t xml:space="preserve">must be </w:t>
      </w:r>
      <w:r>
        <w:rPr>
          <w:rFonts w:ascii="Times New Roman" w:hAnsi="Times New Roman"/>
        </w:rPr>
        <w:t xml:space="preserve">TCP/IP. </w:t>
      </w:r>
      <w:proofErr w:type="spellStart"/>
      <w:r>
        <w:rPr>
          <w:rFonts w:ascii="Times New Roman" w:hAnsi="Times New Roman"/>
        </w:rPr>
        <w:t>Connect</w:t>
      </w:r>
      <w:proofErr w:type="gramStart"/>
      <w:r>
        <w:rPr>
          <w:rFonts w:ascii="Times New Roman" w:hAnsi="Times New Roman"/>
        </w:rPr>
        <w:t>:Direct</w:t>
      </w:r>
      <w:proofErr w:type="spellEnd"/>
      <w:proofErr w:type="gramEnd"/>
      <w:r>
        <w:rPr>
          <w:rFonts w:ascii="Times New Roman" w:hAnsi="Times New Roman"/>
        </w:rPr>
        <w:t xml:space="preserve"> provides data compression along with audit and control f</w:t>
      </w:r>
      <w:r w:rsidR="00F440CE">
        <w:rPr>
          <w:rFonts w:ascii="Times New Roman" w:hAnsi="Times New Roman"/>
        </w:rPr>
        <w:t>or</w:t>
      </w:r>
      <w:r>
        <w:rPr>
          <w:rFonts w:ascii="Times New Roman" w:hAnsi="Times New Roman"/>
        </w:rPr>
        <w:t xml:space="preserve"> tracking data transmissions.  This software integrates well with the Missouri State Data Center mainframe batch job scheduling software that provides automation in the processing of the transferred files.  Network connectivity may be accomplished by purchasing a dedicated data circuit terminating on the outside of the Missouri Social Services firewall or via the Internet with the implementation of a VPN tunnel.  The contractor is required to purchase the </w:t>
      </w:r>
      <w:proofErr w:type="spellStart"/>
      <w:r>
        <w:rPr>
          <w:rFonts w:ascii="Times New Roman" w:hAnsi="Times New Roman"/>
        </w:rPr>
        <w:t>Connect</w:t>
      </w:r>
      <w:proofErr w:type="gramStart"/>
      <w:r>
        <w:rPr>
          <w:rFonts w:ascii="Times New Roman" w:hAnsi="Times New Roman"/>
        </w:rPr>
        <w:t>:Direct</w:t>
      </w:r>
      <w:proofErr w:type="spellEnd"/>
      <w:proofErr w:type="gramEnd"/>
      <w:r>
        <w:rPr>
          <w:rFonts w:ascii="Times New Roman" w:hAnsi="Times New Roman"/>
        </w:rPr>
        <w:t xml:space="preserve"> software for their remote node and is responsible for all costs associated with network connectivity. </w:t>
      </w:r>
    </w:p>
    <w:p w14:paraId="39088228"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16760CFA"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b/>
          <w:bCs/>
        </w:rPr>
      </w:pPr>
      <w:r>
        <w:rPr>
          <w:rFonts w:ascii="Times New Roman" w:hAnsi="Times New Roman"/>
          <w:b/>
          <w:bCs/>
        </w:rPr>
        <w:t>Secure FTP:</w:t>
      </w:r>
    </w:p>
    <w:p w14:paraId="49DCA17F"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p>
    <w:p w14:paraId="302C5456"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rPr>
      </w:pPr>
      <w:r>
        <w:rPr>
          <w:rFonts w:ascii="Times New Roman" w:hAnsi="Times New Roman"/>
        </w:rPr>
        <w:t xml:space="preserve">A secure FTP connection utilizing Secure Sockets Layer (SSL) technology may also be used to transmit and receive files from remote nodes.  This option does not provide the level of automation and integration with the mainframe batch scheduling software and requires more human intervention.  A minimum of 128-bit encryption for both the FTP control connection and FTP data connection is required.   Network connectivity may be accomplished by purchasing a dedicated data circuit terminating on the outside of the Missouri Social Services firewall or via the Internet. The contractor is responsible for purchasing and FTP client for their remote node that is compatible with the FTP server on an IBM mainframe at the Missouri State Data Center and for all costs associated with network connectivity. </w:t>
      </w:r>
    </w:p>
    <w:p w14:paraId="2FAC40DC"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rPr>
          <w:rFonts w:ascii="Times New Roman" w:hAnsi="Times New Roman"/>
        </w:rPr>
      </w:pPr>
    </w:p>
    <w:p w14:paraId="7E40F4AF"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1CF7E9B1"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6DCCF88D"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6B681D7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143FACA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69CF930D" w14:textId="77777777" w:rsidR="00AC438A" w:rsidRDefault="00AC438A">
      <w:pPr>
        <w:pStyle w:val="Heading7"/>
        <w:tabs>
          <w:tab w:val="clear" w:pos="0"/>
          <w:tab w:val="clear" w:pos="432"/>
          <w:tab w:val="clear" w:pos="864"/>
          <w:tab w:val="clear" w:pos="5934"/>
          <w:tab w:val="left" w:pos="-90"/>
        </w:tabs>
        <w:sectPr w:rsidR="00AC438A">
          <w:endnotePr>
            <w:numFmt w:val="decimal"/>
          </w:endnotePr>
          <w:pgSz w:w="12240" w:h="15840" w:code="1"/>
          <w:pgMar w:top="1440" w:right="1440" w:bottom="1440" w:left="1440" w:header="1440" w:footer="1440" w:gutter="0"/>
          <w:paperSrc w:first="1" w:other="1"/>
          <w:cols w:space="720"/>
          <w:noEndnote/>
        </w:sectPr>
      </w:pPr>
    </w:p>
    <w:p w14:paraId="5B495ABF" w14:textId="77777777" w:rsidR="007C0EBF" w:rsidRDefault="007C0EBF">
      <w:pPr>
        <w:pStyle w:val="Heading7"/>
        <w:tabs>
          <w:tab w:val="clear" w:pos="0"/>
          <w:tab w:val="clear" w:pos="432"/>
          <w:tab w:val="clear" w:pos="864"/>
          <w:tab w:val="clear" w:pos="5934"/>
          <w:tab w:val="left" w:pos="-90"/>
        </w:tabs>
        <w:rPr>
          <w:b w:val="0"/>
        </w:rPr>
      </w:pPr>
      <w:r>
        <w:lastRenderedPageBreak/>
        <w:t xml:space="preserve">APPENDIX </w:t>
      </w:r>
      <w:r w:rsidR="003A2249">
        <w:t>I</w:t>
      </w:r>
    </w:p>
    <w:p w14:paraId="282B4959"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FILE TRANSMISSION INFORMATION</w:t>
      </w:r>
    </w:p>
    <w:p w14:paraId="1FA9ADC1" w14:textId="77777777" w:rsidR="00016E29" w:rsidRDefault="00016E29">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p>
    <w:p w14:paraId="4B7B9776" w14:textId="77777777" w:rsidR="00016E29" w:rsidRDefault="00016E29">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CHILD SUPPORT LOCKBOX</w:t>
      </w:r>
    </w:p>
    <w:p w14:paraId="5F6E553E" w14:textId="77777777" w:rsidR="007C0EBF" w:rsidRDefault="007C0EBF"/>
    <w:tbl>
      <w:tblPr>
        <w:tblW w:w="9918" w:type="dxa"/>
        <w:tblLook w:val="04A0" w:firstRow="1" w:lastRow="0" w:firstColumn="1" w:lastColumn="0" w:noHBand="0" w:noVBand="1"/>
      </w:tblPr>
      <w:tblGrid>
        <w:gridCol w:w="2785"/>
        <w:gridCol w:w="1470"/>
        <w:gridCol w:w="1073"/>
        <w:gridCol w:w="2160"/>
        <w:gridCol w:w="1350"/>
        <w:gridCol w:w="1080"/>
      </w:tblGrid>
      <w:tr w:rsidR="00AC438A" w:rsidRPr="00182CC4" w14:paraId="7F71D817" w14:textId="77777777" w:rsidTr="00100AF6">
        <w:trPr>
          <w:trHeight w:val="241"/>
        </w:trPr>
        <w:tc>
          <w:tcPr>
            <w:tcW w:w="2785" w:type="dxa"/>
            <w:tcBorders>
              <w:top w:val="nil"/>
              <w:left w:val="nil"/>
              <w:bottom w:val="nil"/>
              <w:right w:val="nil"/>
            </w:tcBorders>
            <w:shd w:val="clear" w:color="auto" w:fill="auto"/>
            <w:noWrap/>
            <w:vAlign w:val="bottom"/>
            <w:hideMark/>
          </w:tcPr>
          <w:p w14:paraId="26C92163" w14:textId="77777777" w:rsidR="00AC438A" w:rsidRPr="00182CC4" w:rsidRDefault="00AC438A" w:rsidP="001140C8">
            <w:pPr>
              <w:jc w:val="center"/>
              <w:rPr>
                <w:rFonts w:ascii="Arial" w:hAnsi="Arial" w:cs="Arial"/>
                <w:b/>
                <w:bCs/>
                <w:sz w:val="20"/>
              </w:rPr>
            </w:pPr>
            <w:r w:rsidRPr="00182CC4">
              <w:rPr>
                <w:rFonts w:ascii="Arial" w:hAnsi="Arial" w:cs="Arial"/>
                <w:b/>
                <w:bCs/>
                <w:sz w:val="20"/>
              </w:rPr>
              <w:t>Field Name</w:t>
            </w:r>
          </w:p>
        </w:tc>
        <w:tc>
          <w:tcPr>
            <w:tcW w:w="1470" w:type="dxa"/>
            <w:tcBorders>
              <w:top w:val="nil"/>
              <w:left w:val="nil"/>
              <w:bottom w:val="nil"/>
              <w:right w:val="nil"/>
            </w:tcBorders>
            <w:shd w:val="clear" w:color="auto" w:fill="auto"/>
            <w:noWrap/>
            <w:vAlign w:val="bottom"/>
            <w:hideMark/>
          </w:tcPr>
          <w:p w14:paraId="0D12A218" w14:textId="77777777" w:rsidR="00AC438A" w:rsidRPr="00182CC4" w:rsidRDefault="00AC438A" w:rsidP="001140C8">
            <w:pPr>
              <w:jc w:val="center"/>
              <w:rPr>
                <w:rFonts w:ascii="Arial" w:hAnsi="Arial" w:cs="Arial"/>
                <w:b/>
                <w:bCs/>
                <w:sz w:val="20"/>
              </w:rPr>
            </w:pPr>
            <w:r w:rsidRPr="00182CC4">
              <w:rPr>
                <w:rFonts w:ascii="Arial" w:hAnsi="Arial" w:cs="Arial"/>
                <w:b/>
                <w:bCs/>
                <w:sz w:val="20"/>
              </w:rPr>
              <w:t>Length</w:t>
            </w:r>
          </w:p>
        </w:tc>
        <w:tc>
          <w:tcPr>
            <w:tcW w:w="1073" w:type="dxa"/>
            <w:tcBorders>
              <w:top w:val="nil"/>
              <w:left w:val="nil"/>
              <w:bottom w:val="nil"/>
              <w:right w:val="nil"/>
            </w:tcBorders>
            <w:shd w:val="clear" w:color="auto" w:fill="auto"/>
            <w:noWrap/>
            <w:vAlign w:val="bottom"/>
            <w:hideMark/>
          </w:tcPr>
          <w:p w14:paraId="1EE11F01" w14:textId="77777777" w:rsidR="00AC438A" w:rsidRPr="00182CC4" w:rsidRDefault="00AC438A" w:rsidP="001140C8">
            <w:pPr>
              <w:jc w:val="center"/>
              <w:rPr>
                <w:rFonts w:ascii="Arial" w:hAnsi="Arial" w:cs="Arial"/>
                <w:b/>
                <w:bCs/>
                <w:sz w:val="20"/>
              </w:rPr>
            </w:pPr>
            <w:r w:rsidRPr="00182CC4">
              <w:rPr>
                <w:rFonts w:ascii="Arial" w:hAnsi="Arial" w:cs="Arial"/>
                <w:b/>
                <w:bCs/>
                <w:sz w:val="20"/>
              </w:rPr>
              <w:t>A/N</w:t>
            </w:r>
          </w:p>
        </w:tc>
        <w:tc>
          <w:tcPr>
            <w:tcW w:w="2160" w:type="dxa"/>
            <w:tcBorders>
              <w:top w:val="nil"/>
              <w:left w:val="nil"/>
              <w:bottom w:val="nil"/>
              <w:right w:val="nil"/>
            </w:tcBorders>
            <w:shd w:val="clear" w:color="auto" w:fill="auto"/>
            <w:noWrap/>
            <w:vAlign w:val="bottom"/>
            <w:hideMark/>
          </w:tcPr>
          <w:p w14:paraId="3D6F2A40" w14:textId="77777777" w:rsidR="00AC438A" w:rsidRPr="00182CC4" w:rsidRDefault="00AC438A" w:rsidP="001140C8">
            <w:pPr>
              <w:jc w:val="center"/>
              <w:rPr>
                <w:rFonts w:ascii="Arial" w:hAnsi="Arial" w:cs="Arial"/>
                <w:b/>
                <w:bCs/>
                <w:sz w:val="20"/>
              </w:rPr>
            </w:pPr>
            <w:r w:rsidRPr="00182CC4">
              <w:rPr>
                <w:rFonts w:ascii="Arial" w:hAnsi="Arial" w:cs="Arial"/>
                <w:b/>
                <w:bCs/>
                <w:sz w:val="20"/>
              </w:rPr>
              <w:t>Example</w:t>
            </w:r>
          </w:p>
        </w:tc>
        <w:tc>
          <w:tcPr>
            <w:tcW w:w="1350" w:type="dxa"/>
            <w:tcBorders>
              <w:top w:val="nil"/>
              <w:left w:val="nil"/>
              <w:bottom w:val="nil"/>
              <w:right w:val="nil"/>
            </w:tcBorders>
            <w:shd w:val="clear" w:color="auto" w:fill="auto"/>
            <w:noWrap/>
            <w:vAlign w:val="bottom"/>
            <w:hideMark/>
          </w:tcPr>
          <w:p w14:paraId="6CB4BEA0" w14:textId="77777777" w:rsidR="00AC438A" w:rsidRPr="00182CC4" w:rsidRDefault="00AC438A" w:rsidP="001140C8">
            <w:pPr>
              <w:jc w:val="center"/>
              <w:rPr>
                <w:rFonts w:ascii="Arial" w:hAnsi="Arial" w:cs="Arial"/>
                <w:b/>
                <w:bCs/>
                <w:sz w:val="20"/>
              </w:rPr>
            </w:pPr>
            <w:r w:rsidRPr="00182CC4">
              <w:rPr>
                <w:rFonts w:ascii="Arial" w:hAnsi="Arial" w:cs="Arial"/>
                <w:b/>
                <w:bCs/>
                <w:sz w:val="20"/>
              </w:rPr>
              <w:t>Starting Position</w:t>
            </w:r>
          </w:p>
        </w:tc>
        <w:tc>
          <w:tcPr>
            <w:tcW w:w="1080" w:type="dxa"/>
            <w:tcBorders>
              <w:top w:val="nil"/>
              <w:left w:val="nil"/>
              <w:bottom w:val="nil"/>
              <w:right w:val="nil"/>
            </w:tcBorders>
            <w:shd w:val="clear" w:color="auto" w:fill="auto"/>
            <w:noWrap/>
            <w:vAlign w:val="bottom"/>
            <w:hideMark/>
          </w:tcPr>
          <w:p w14:paraId="6D01F71C" w14:textId="77777777" w:rsidR="00AC438A" w:rsidRPr="00182CC4" w:rsidRDefault="00AC438A" w:rsidP="001140C8">
            <w:pPr>
              <w:jc w:val="center"/>
              <w:rPr>
                <w:rFonts w:ascii="Arial" w:hAnsi="Arial" w:cs="Arial"/>
                <w:b/>
                <w:bCs/>
                <w:sz w:val="20"/>
              </w:rPr>
            </w:pPr>
            <w:r w:rsidRPr="00182CC4">
              <w:rPr>
                <w:rFonts w:ascii="Arial" w:hAnsi="Arial" w:cs="Arial"/>
                <w:b/>
                <w:bCs/>
                <w:sz w:val="20"/>
              </w:rPr>
              <w:t>Ending Position</w:t>
            </w:r>
          </w:p>
        </w:tc>
      </w:tr>
      <w:tr w:rsidR="00AC438A" w:rsidRPr="00182CC4" w14:paraId="04A07342" w14:textId="77777777" w:rsidTr="00100AF6">
        <w:trPr>
          <w:trHeight w:val="241"/>
        </w:trPr>
        <w:tc>
          <w:tcPr>
            <w:tcW w:w="2785" w:type="dxa"/>
            <w:tcBorders>
              <w:top w:val="nil"/>
              <w:left w:val="nil"/>
              <w:bottom w:val="nil"/>
              <w:right w:val="nil"/>
            </w:tcBorders>
            <w:shd w:val="clear" w:color="auto" w:fill="auto"/>
            <w:noWrap/>
            <w:vAlign w:val="bottom"/>
            <w:hideMark/>
          </w:tcPr>
          <w:p w14:paraId="4D7BF25A" w14:textId="77777777" w:rsidR="00AC438A" w:rsidRPr="00182CC4" w:rsidRDefault="00AC438A" w:rsidP="001140C8">
            <w:pPr>
              <w:jc w:val="center"/>
              <w:rPr>
                <w:rFonts w:ascii="Arial" w:hAnsi="Arial" w:cs="Arial"/>
                <w:b/>
                <w:bCs/>
                <w:sz w:val="20"/>
              </w:rPr>
            </w:pPr>
          </w:p>
        </w:tc>
        <w:tc>
          <w:tcPr>
            <w:tcW w:w="1470" w:type="dxa"/>
            <w:tcBorders>
              <w:top w:val="nil"/>
              <w:left w:val="nil"/>
              <w:bottom w:val="nil"/>
              <w:right w:val="nil"/>
            </w:tcBorders>
            <w:shd w:val="clear" w:color="auto" w:fill="auto"/>
            <w:noWrap/>
            <w:vAlign w:val="bottom"/>
            <w:hideMark/>
          </w:tcPr>
          <w:p w14:paraId="270D343F" w14:textId="77777777" w:rsidR="00AC438A" w:rsidRPr="00182CC4" w:rsidRDefault="00AC438A" w:rsidP="001140C8">
            <w:pPr>
              <w:jc w:val="center"/>
              <w:rPr>
                <w:rFonts w:ascii="Arial" w:hAnsi="Arial" w:cs="Arial"/>
                <w:b/>
                <w:bCs/>
                <w:sz w:val="20"/>
              </w:rPr>
            </w:pPr>
          </w:p>
        </w:tc>
        <w:tc>
          <w:tcPr>
            <w:tcW w:w="1073" w:type="dxa"/>
            <w:tcBorders>
              <w:top w:val="nil"/>
              <w:left w:val="nil"/>
              <w:bottom w:val="nil"/>
              <w:right w:val="nil"/>
            </w:tcBorders>
            <w:shd w:val="clear" w:color="auto" w:fill="auto"/>
            <w:noWrap/>
            <w:vAlign w:val="bottom"/>
            <w:hideMark/>
          </w:tcPr>
          <w:p w14:paraId="409A2EA7" w14:textId="77777777" w:rsidR="00AC438A" w:rsidRPr="00182CC4" w:rsidRDefault="00AC438A" w:rsidP="001140C8">
            <w:pPr>
              <w:jc w:val="center"/>
              <w:rPr>
                <w:rFonts w:ascii="Arial" w:hAnsi="Arial" w:cs="Arial"/>
                <w:b/>
                <w:bCs/>
                <w:sz w:val="20"/>
              </w:rPr>
            </w:pPr>
          </w:p>
        </w:tc>
        <w:tc>
          <w:tcPr>
            <w:tcW w:w="2160" w:type="dxa"/>
            <w:tcBorders>
              <w:top w:val="nil"/>
              <w:left w:val="nil"/>
              <w:bottom w:val="nil"/>
              <w:right w:val="nil"/>
            </w:tcBorders>
            <w:shd w:val="clear" w:color="auto" w:fill="auto"/>
            <w:noWrap/>
            <w:vAlign w:val="bottom"/>
            <w:hideMark/>
          </w:tcPr>
          <w:p w14:paraId="75FC875E" w14:textId="77777777" w:rsidR="00AC438A" w:rsidRPr="00182CC4" w:rsidRDefault="00AC438A" w:rsidP="001140C8">
            <w:pPr>
              <w:jc w:val="center"/>
              <w:rPr>
                <w:rFonts w:ascii="Arial" w:hAnsi="Arial" w:cs="Arial"/>
                <w:b/>
                <w:bCs/>
                <w:sz w:val="20"/>
              </w:rPr>
            </w:pPr>
          </w:p>
        </w:tc>
        <w:tc>
          <w:tcPr>
            <w:tcW w:w="1350" w:type="dxa"/>
            <w:tcBorders>
              <w:top w:val="nil"/>
              <w:left w:val="nil"/>
              <w:bottom w:val="nil"/>
              <w:right w:val="nil"/>
            </w:tcBorders>
            <w:shd w:val="clear" w:color="auto" w:fill="auto"/>
            <w:noWrap/>
            <w:vAlign w:val="bottom"/>
            <w:hideMark/>
          </w:tcPr>
          <w:p w14:paraId="73E22505" w14:textId="77777777" w:rsidR="00AC438A" w:rsidRPr="00182CC4" w:rsidRDefault="00AC438A" w:rsidP="001140C8">
            <w:pPr>
              <w:jc w:val="center"/>
              <w:rPr>
                <w:rFonts w:ascii="Arial" w:hAnsi="Arial" w:cs="Arial"/>
                <w:b/>
                <w:bCs/>
                <w:sz w:val="20"/>
              </w:rPr>
            </w:pPr>
          </w:p>
        </w:tc>
        <w:tc>
          <w:tcPr>
            <w:tcW w:w="1080" w:type="dxa"/>
            <w:tcBorders>
              <w:top w:val="nil"/>
              <w:left w:val="nil"/>
              <w:bottom w:val="nil"/>
              <w:right w:val="nil"/>
            </w:tcBorders>
            <w:shd w:val="clear" w:color="auto" w:fill="auto"/>
            <w:noWrap/>
            <w:vAlign w:val="bottom"/>
            <w:hideMark/>
          </w:tcPr>
          <w:p w14:paraId="45B32508" w14:textId="77777777" w:rsidR="00AC438A" w:rsidRPr="00182CC4" w:rsidRDefault="00AC438A" w:rsidP="001140C8">
            <w:pPr>
              <w:jc w:val="center"/>
              <w:rPr>
                <w:rFonts w:ascii="Arial" w:hAnsi="Arial" w:cs="Arial"/>
                <w:b/>
                <w:bCs/>
                <w:sz w:val="20"/>
              </w:rPr>
            </w:pPr>
          </w:p>
        </w:tc>
      </w:tr>
      <w:tr w:rsidR="00AC438A" w:rsidRPr="00182CC4" w14:paraId="2BD5DDD7" w14:textId="77777777" w:rsidTr="00100AF6">
        <w:trPr>
          <w:trHeight w:val="299"/>
        </w:trPr>
        <w:tc>
          <w:tcPr>
            <w:tcW w:w="2785" w:type="dxa"/>
            <w:tcBorders>
              <w:top w:val="nil"/>
              <w:left w:val="nil"/>
              <w:bottom w:val="nil"/>
              <w:right w:val="nil"/>
            </w:tcBorders>
            <w:shd w:val="clear" w:color="auto" w:fill="auto"/>
            <w:noWrap/>
            <w:vAlign w:val="bottom"/>
            <w:hideMark/>
          </w:tcPr>
          <w:p w14:paraId="1A726C2B" w14:textId="77777777" w:rsidR="00AC438A" w:rsidRPr="00182CC4" w:rsidRDefault="00AC438A" w:rsidP="001140C8">
            <w:pPr>
              <w:jc w:val="center"/>
              <w:rPr>
                <w:rFonts w:ascii="Arial" w:hAnsi="Arial" w:cs="Arial"/>
                <w:b/>
                <w:bCs/>
                <w:szCs w:val="24"/>
              </w:rPr>
            </w:pPr>
            <w:r w:rsidRPr="00182CC4">
              <w:rPr>
                <w:rFonts w:ascii="Arial" w:hAnsi="Arial" w:cs="Arial"/>
                <w:b/>
                <w:bCs/>
                <w:szCs w:val="24"/>
              </w:rPr>
              <w:t>DETAIL RECORD</w:t>
            </w:r>
          </w:p>
        </w:tc>
        <w:tc>
          <w:tcPr>
            <w:tcW w:w="1470" w:type="dxa"/>
            <w:tcBorders>
              <w:top w:val="nil"/>
              <w:left w:val="nil"/>
              <w:bottom w:val="nil"/>
              <w:right w:val="nil"/>
            </w:tcBorders>
            <w:shd w:val="clear" w:color="auto" w:fill="auto"/>
            <w:noWrap/>
            <w:vAlign w:val="bottom"/>
            <w:hideMark/>
          </w:tcPr>
          <w:p w14:paraId="32AC6226" w14:textId="77777777" w:rsidR="00AC438A" w:rsidRPr="00182CC4" w:rsidRDefault="00AC438A" w:rsidP="001140C8">
            <w:pPr>
              <w:jc w:val="center"/>
              <w:rPr>
                <w:rFonts w:ascii="Arial" w:hAnsi="Arial" w:cs="Arial"/>
                <w:b/>
                <w:bCs/>
                <w:sz w:val="20"/>
              </w:rPr>
            </w:pPr>
          </w:p>
        </w:tc>
        <w:tc>
          <w:tcPr>
            <w:tcW w:w="1073" w:type="dxa"/>
            <w:tcBorders>
              <w:top w:val="nil"/>
              <w:left w:val="nil"/>
              <w:bottom w:val="nil"/>
              <w:right w:val="nil"/>
            </w:tcBorders>
            <w:shd w:val="clear" w:color="auto" w:fill="auto"/>
            <w:noWrap/>
            <w:vAlign w:val="bottom"/>
            <w:hideMark/>
          </w:tcPr>
          <w:p w14:paraId="1A3E0BF2" w14:textId="77777777" w:rsidR="00AC438A" w:rsidRPr="00182CC4" w:rsidRDefault="00AC438A" w:rsidP="001140C8">
            <w:pPr>
              <w:jc w:val="center"/>
              <w:rPr>
                <w:rFonts w:ascii="Arial" w:hAnsi="Arial" w:cs="Arial"/>
                <w:b/>
                <w:bCs/>
                <w:sz w:val="20"/>
              </w:rPr>
            </w:pPr>
          </w:p>
        </w:tc>
        <w:tc>
          <w:tcPr>
            <w:tcW w:w="2160" w:type="dxa"/>
            <w:tcBorders>
              <w:top w:val="nil"/>
              <w:left w:val="nil"/>
              <w:bottom w:val="nil"/>
              <w:right w:val="nil"/>
            </w:tcBorders>
            <w:shd w:val="clear" w:color="auto" w:fill="auto"/>
            <w:noWrap/>
            <w:vAlign w:val="bottom"/>
            <w:hideMark/>
          </w:tcPr>
          <w:p w14:paraId="595D08F9" w14:textId="77777777" w:rsidR="00AC438A" w:rsidRPr="00182CC4" w:rsidRDefault="00AC438A" w:rsidP="001140C8">
            <w:pPr>
              <w:jc w:val="center"/>
              <w:rPr>
                <w:rFonts w:ascii="Arial" w:hAnsi="Arial" w:cs="Arial"/>
                <w:b/>
                <w:bCs/>
                <w:sz w:val="20"/>
              </w:rPr>
            </w:pPr>
          </w:p>
        </w:tc>
        <w:tc>
          <w:tcPr>
            <w:tcW w:w="1350" w:type="dxa"/>
            <w:tcBorders>
              <w:top w:val="nil"/>
              <w:left w:val="nil"/>
              <w:bottom w:val="nil"/>
              <w:right w:val="nil"/>
            </w:tcBorders>
            <w:shd w:val="clear" w:color="auto" w:fill="auto"/>
            <w:noWrap/>
            <w:vAlign w:val="bottom"/>
            <w:hideMark/>
          </w:tcPr>
          <w:p w14:paraId="612E0BED" w14:textId="77777777" w:rsidR="00AC438A" w:rsidRPr="00182CC4" w:rsidRDefault="00AC438A" w:rsidP="001140C8">
            <w:pPr>
              <w:jc w:val="center"/>
              <w:rPr>
                <w:rFonts w:ascii="Arial" w:hAnsi="Arial" w:cs="Arial"/>
                <w:b/>
                <w:bCs/>
                <w:sz w:val="20"/>
              </w:rPr>
            </w:pPr>
          </w:p>
        </w:tc>
        <w:tc>
          <w:tcPr>
            <w:tcW w:w="1080" w:type="dxa"/>
            <w:tcBorders>
              <w:top w:val="nil"/>
              <w:left w:val="nil"/>
              <w:bottom w:val="nil"/>
              <w:right w:val="nil"/>
            </w:tcBorders>
            <w:shd w:val="clear" w:color="auto" w:fill="auto"/>
            <w:noWrap/>
            <w:vAlign w:val="bottom"/>
            <w:hideMark/>
          </w:tcPr>
          <w:p w14:paraId="3E8C6A46" w14:textId="77777777" w:rsidR="00AC438A" w:rsidRPr="00182CC4" w:rsidRDefault="00AC438A" w:rsidP="001140C8">
            <w:pPr>
              <w:jc w:val="center"/>
              <w:rPr>
                <w:rFonts w:ascii="Arial" w:hAnsi="Arial" w:cs="Arial"/>
                <w:b/>
                <w:bCs/>
                <w:sz w:val="20"/>
              </w:rPr>
            </w:pPr>
          </w:p>
        </w:tc>
      </w:tr>
      <w:tr w:rsidR="00AC438A" w:rsidRPr="00182CC4" w14:paraId="02C37F87" w14:textId="77777777" w:rsidTr="00100AF6">
        <w:trPr>
          <w:trHeight w:val="241"/>
        </w:trPr>
        <w:tc>
          <w:tcPr>
            <w:tcW w:w="2785" w:type="dxa"/>
            <w:vMerge w:val="restart"/>
            <w:tcBorders>
              <w:top w:val="nil"/>
              <w:left w:val="nil"/>
              <w:bottom w:val="nil"/>
              <w:right w:val="nil"/>
            </w:tcBorders>
            <w:shd w:val="clear" w:color="auto" w:fill="auto"/>
            <w:vAlign w:val="center"/>
            <w:hideMark/>
          </w:tcPr>
          <w:p w14:paraId="46AC55D9" w14:textId="77777777" w:rsidR="00AC438A" w:rsidRPr="00182CC4" w:rsidRDefault="00AC438A" w:rsidP="001140C8">
            <w:pPr>
              <w:jc w:val="center"/>
              <w:rPr>
                <w:rFonts w:ascii="Arial" w:hAnsi="Arial" w:cs="Arial"/>
                <w:sz w:val="20"/>
              </w:rPr>
            </w:pPr>
            <w:r w:rsidRPr="00182CC4">
              <w:rPr>
                <w:rFonts w:ascii="Arial" w:hAnsi="Arial" w:cs="Arial"/>
                <w:sz w:val="20"/>
              </w:rPr>
              <w:t>Record Type                                           Detail Value 'D'  Trailer Value 'T'</w:t>
            </w:r>
          </w:p>
        </w:tc>
        <w:tc>
          <w:tcPr>
            <w:tcW w:w="1470" w:type="dxa"/>
            <w:vMerge w:val="restart"/>
            <w:tcBorders>
              <w:top w:val="nil"/>
              <w:left w:val="nil"/>
              <w:bottom w:val="nil"/>
              <w:right w:val="nil"/>
            </w:tcBorders>
            <w:shd w:val="clear" w:color="auto" w:fill="auto"/>
            <w:vAlign w:val="center"/>
            <w:hideMark/>
          </w:tcPr>
          <w:p w14:paraId="5C665061" w14:textId="77777777" w:rsidR="00AC438A" w:rsidRPr="00182CC4" w:rsidRDefault="00AC438A" w:rsidP="001140C8">
            <w:pPr>
              <w:jc w:val="center"/>
              <w:rPr>
                <w:rFonts w:ascii="Arial" w:hAnsi="Arial" w:cs="Arial"/>
                <w:sz w:val="20"/>
              </w:rPr>
            </w:pPr>
            <w:r w:rsidRPr="00182CC4">
              <w:rPr>
                <w:rFonts w:ascii="Arial" w:hAnsi="Arial" w:cs="Arial"/>
                <w:sz w:val="20"/>
              </w:rPr>
              <w:t>1</w:t>
            </w:r>
          </w:p>
        </w:tc>
        <w:tc>
          <w:tcPr>
            <w:tcW w:w="1073" w:type="dxa"/>
            <w:vMerge w:val="restart"/>
            <w:tcBorders>
              <w:top w:val="nil"/>
              <w:left w:val="nil"/>
              <w:bottom w:val="nil"/>
              <w:right w:val="nil"/>
            </w:tcBorders>
            <w:shd w:val="clear" w:color="auto" w:fill="auto"/>
            <w:vAlign w:val="center"/>
            <w:hideMark/>
          </w:tcPr>
          <w:p w14:paraId="5C267E51" w14:textId="77777777" w:rsidR="00AC438A" w:rsidRPr="00182CC4" w:rsidRDefault="00AC438A" w:rsidP="001140C8">
            <w:pPr>
              <w:jc w:val="center"/>
              <w:rPr>
                <w:rFonts w:ascii="Arial" w:hAnsi="Arial" w:cs="Arial"/>
                <w:sz w:val="20"/>
              </w:rPr>
            </w:pPr>
            <w:r w:rsidRPr="00182CC4">
              <w:rPr>
                <w:rFonts w:ascii="Arial" w:hAnsi="Arial" w:cs="Arial"/>
                <w:sz w:val="20"/>
              </w:rPr>
              <w:t>A/N</w:t>
            </w:r>
          </w:p>
        </w:tc>
        <w:tc>
          <w:tcPr>
            <w:tcW w:w="2160" w:type="dxa"/>
            <w:vMerge w:val="restart"/>
            <w:tcBorders>
              <w:top w:val="nil"/>
              <w:left w:val="nil"/>
              <w:bottom w:val="nil"/>
              <w:right w:val="nil"/>
            </w:tcBorders>
            <w:shd w:val="clear" w:color="auto" w:fill="auto"/>
            <w:vAlign w:val="center"/>
            <w:hideMark/>
          </w:tcPr>
          <w:p w14:paraId="4BC8C48A" w14:textId="77777777" w:rsidR="00AC438A" w:rsidRPr="00182CC4" w:rsidRDefault="00AC438A" w:rsidP="001140C8">
            <w:pPr>
              <w:jc w:val="center"/>
              <w:rPr>
                <w:rFonts w:ascii="Arial" w:hAnsi="Arial" w:cs="Arial"/>
                <w:sz w:val="20"/>
              </w:rPr>
            </w:pPr>
            <w:r w:rsidRPr="00182CC4">
              <w:rPr>
                <w:rFonts w:ascii="Arial" w:hAnsi="Arial" w:cs="Arial"/>
                <w:sz w:val="20"/>
              </w:rPr>
              <w:t>D</w:t>
            </w:r>
          </w:p>
        </w:tc>
        <w:tc>
          <w:tcPr>
            <w:tcW w:w="1350" w:type="dxa"/>
            <w:vMerge w:val="restart"/>
            <w:tcBorders>
              <w:top w:val="nil"/>
              <w:left w:val="nil"/>
              <w:bottom w:val="nil"/>
              <w:right w:val="nil"/>
            </w:tcBorders>
            <w:shd w:val="clear" w:color="auto" w:fill="auto"/>
            <w:vAlign w:val="center"/>
            <w:hideMark/>
          </w:tcPr>
          <w:p w14:paraId="7028B72C" w14:textId="77777777" w:rsidR="00AC438A" w:rsidRPr="00182CC4" w:rsidRDefault="00AC438A" w:rsidP="001140C8">
            <w:pPr>
              <w:jc w:val="center"/>
              <w:rPr>
                <w:rFonts w:ascii="Arial" w:hAnsi="Arial" w:cs="Arial"/>
                <w:sz w:val="20"/>
              </w:rPr>
            </w:pPr>
            <w:r w:rsidRPr="00182CC4">
              <w:rPr>
                <w:rFonts w:ascii="Arial" w:hAnsi="Arial" w:cs="Arial"/>
                <w:sz w:val="20"/>
              </w:rPr>
              <w:t>1</w:t>
            </w:r>
          </w:p>
        </w:tc>
        <w:tc>
          <w:tcPr>
            <w:tcW w:w="1080" w:type="dxa"/>
            <w:vMerge w:val="restart"/>
            <w:tcBorders>
              <w:top w:val="nil"/>
              <w:left w:val="nil"/>
              <w:bottom w:val="nil"/>
              <w:right w:val="nil"/>
            </w:tcBorders>
            <w:shd w:val="clear" w:color="auto" w:fill="auto"/>
            <w:vAlign w:val="center"/>
            <w:hideMark/>
          </w:tcPr>
          <w:p w14:paraId="65081967" w14:textId="77777777" w:rsidR="00AC438A" w:rsidRPr="00182CC4" w:rsidRDefault="00AC438A" w:rsidP="001140C8">
            <w:pPr>
              <w:jc w:val="center"/>
              <w:rPr>
                <w:rFonts w:ascii="Arial" w:hAnsi="Arial" w:cs="Arial"/>
                <w:sz w:val="20"/>
              </w:rPr>
            </w:pPr>
            <w:r w:rsidRPr="00182CC4">
              <w:rPr>
                <w:rFonts w:ascii="Arial" w:hAnsi="Arial" w:cs="Arial"/>
                <w:sz w:val="20"/>
              </w:rPr>
              <w:t>1</w:t>
            </w:r>
          </w:p>
        </w:tc>
      </w:tr>
      <w:tr w:rsidR="00AC438A" w:rsidRPr="00182CC4" w14:paraId="331F76F6" w14:textId="77777777" w:rsidTr="00100AF6">
        <w:trPr>
          <w:trHeight w:val="272"/>
        </w:trPr>
        <w:tc>
          <w:tcPr>
            <w:tcW w:w="2785" w:type="dxa"/>
            <w:vMerge/>
            <w:tcBorders>
              <w:top w:val="nil"/>
              <w:left w:val="nil"/>
              <w:bottom w:val="nil"/>
              <w:right w:val="nil"/>
            </w:tcBorders>
            <w:vAlign w:val="center"/>
            <w:hideMark/>
          </w:tcPr>
          <w:p w14:paraId="2100223B" w14:textId="77777777" w:rsidR="00AC438A" w:rsidRPr="00182CC4" w:rsidRDefault="00AC438A" w:rsidP="001140C8">
            <w:pPr>
              <w:rPr>
                <w:rFonts w:ascii="Arial" w:hAnsi="Arial" w:cs="Arial"/>
                <w:sz w:val="20"/>
              </w:rPr>
            </w:pPr>
          </w:p>
        </w:tc>
        <w:tc>
          <w:tcPr>
            <w:tcW w:w="1470" w:type="dxa"/>
            <w:vMerge/>
            <w:tcBorders>
              <w:top w:val="nil"/>
              <w:left w:val="nil"/>
              <w:bottom w:val="nil"/>
              <w:right w:val="nil"/>
            </w:tcBorders>
            <w:vAlign w:val="center"/>
            <w:hideMark/>
          </w:tcPr>
          <w:p w14:paraId="1D2DF027" w14:textId="77777777" w:rsidR="00AC438A" w:rsidRPr="00182CC4" w:rsidRDefault="00AC438A" w:rsidP="001140C8">
            <w:pPr>
              <w:rPr>
                <w:rFonts w:ascii="Arial" w:hAnsi="Arial" w:cs="Arial"/>
                <w:sz w:val="20"/>
              </w:rPr>
            </w:pPr>
          </w:p>
        </w:tc>
        <w:tc>
          <w:tcPr>
            <w:tcW w:w="1073" w:type="dxa"/>
            <w:vMerge/>
            <w:tcBorders>
              <w:top w:val="nil"/>
              <w:left w:val="nil"/>
              <w:bottom w:val="nil"/>
              <w:right w:val="nil"/>
            </w:tcBorders>
            <w:vAlign w:val="center"/>
            <w:hideMark/>
          </w:tcPr>
          <w:p w14:paraId="0662D3ED" w14:textId="77777777" w:rsidR="00AC438A" w:rsidRPr="00182CC4" w:rsidRDefault="00AC438A" w:rsidP="001140C8">
            <w:pPr>
              <w:rPr>
                <w:rFonts w:ascii="Arial" w:hAnsi="Arial" w:cs="Arial"/>
                <w:sz w:val="20"/>
              </w:rPr>
            </w:pPr>
          </w:p>
        </w:tc>
        <w:tc>
          <w:tcPr>
            <w:tcW w:w="2160" w:type="dxa"/>
            <w:vMerge/>
            <w:tcBorders>
              <w:top w:val="nil"/>
              <w:left w:val="nil"/>
              <w:bottom w:val="nil"/>
              <w:right w:val="nil"/>
            </w:tcBorders>
            <w:vAlign w:val="center"/>
            <w:hideMark/>
          </w:tcPr>
          <w:p w14:paraId="1868D0B7" w14:textId="77777777" w:rsidR="00AC438A" w:rsidRPr="00182CC4" w:rsidRDefault="00AC438A" w:rsidP="001140C8">
            <w:pPr>
              <w:rPr>
                <w:rFonts w:ascii="Arial" w:hAnsi="Arial" w:cs="Arial"/>
                <w:sz w:val="20"/>
              </w:rPr>
            </w:pPr>
          </w:p>
        </w:tc>
        <w:tc>
          <w:tcPr>
            <w:tcW w:w="1350" w:type="dxa"/>
            <w:vMerge/>
            <w:tcBorders>
              <w:top w:val="nil"/>
              <w:left w:val="nil"/>
              <w:bottom w:val="nil"/>
              <w:right w:val="nil"/>
            </w:tcBorders>
            <w:vAlign w:val="center"/>
            <w:hideMark/>
          </w:tcPr>
          <w:p w14:paraId="081BB701" w14:textId="77777777" w:rsidR="00AC438A" w:rsidRPr="00182CC4" w:rsidRDefault="00AC438A" w:rsidP="001140C8">
            <w:pPr>
              <w:rPr>
                <w:rFonts w:ascii="Arial" w:hAnsi="Arial" w:cs="Arial"/>
                <w:sz w:val="20"/>
              </w:rPr>
            </w:pPr>
          </w:p>
        </w:tc>
        <w:tc>
          <w:tcPr>
            <w:tcW w:w="1080" w:type="dxa"/>
            <w:vMerge/>
            <w:tcBorders>
              <w:top w:val="nil"/>
              <w:left w:val="nil"/>
              <w:bottom w:val="nil"/>
              <w:right w:val="nil"/>
            </w:tcBorders>
            <w:vAlign w:val="center"/>
            <w:hideMark/>
          </w:tcPr>
          <w:p w14:paraId="2A484F85" w14:textId="77777777" w:rsidR="00AC438A" w:rsidRPr="00182CC4" w:rsidRDefault="00AC438A" w:rsidP="001140C8">
            <w:pPr>
              <w:rPr>
                <w:rFonts w:ascii="Arial" w:hAnsi="Arial" w:cs="Arial"/>
                <w:sz w:val="20"/>
              </w:rPr>
            </w:pPr>
          </w:p>
        </w:tc>
      </w:tr>
      <w:tr w:rsidR="00AC438A" w:rsidRPr="00182CC4" w14:paraId="5318CBFE" w14:textId="77777777" w:rsidTr="00100AF6">
        <w:trPr>
          <w:trHeight w:val="241"/>
        </w:trPr>
        <w:tc>
          <w:tcPr>
            <w:tcW w:w="2785" w:type="dxa"/>
            <w:tcBorders>
              <w:top w:val="nil"/>
              <w:left w:val="nil"/>
              <w:bottom w:val="nil"/>
              <w:right w:val="nil"/>
            </w:tcBorders>
            <w:shd w:val="clear" w:color="auto" w:fill="auto"/>
            <w:noWrap/>
            <w:vAlign w:val="bottom"/>
            <w:hideMark/>
          </w:tcPr>
          <w:p w14:paraId="59238672" w14:textId="77777777" w:rsidR="00AC438A" w:rsidRPr="00182CC4" w:rsidRDefault="00AC438A" w:rsidP="001140C8">
            <w:pPr>
              <w:jc w:val="center"/>
              <w:rPr>
                <w:rFonts w:ascii="Arial" w:hAnsi="Arial" w:cs="Arial"/>
                <w:sz w:val="20"/>
              </w:rPr>
            </w:pPr>
            <w:r w:rsidRPr="00182CC4">
              <w:rPr>
                <w:rFonts w:ascii="Arial" w:hAnsi="Arial" w:cs="Arial"/>
                <w:sz w:val="20"/>
              </w:rPr>
              <w:t>Case ID</w:t>
            </w:r>
          </w:p>
        </w:tc>
        <w:tc>
          <w:tcPr>
            <w:tcW w:w="1470" w:type="dxa"/>
            <w:tcBorders>
              <w:top w:val="nil"/>
              <w:left w:val="nil"/>
              <w:bottom w:val="nil"/>
              <w:right w:val="nil"/>
            </w:tcBorders>
            <w:shd w:val="clear" w:color="auto" w:fill="auto"/>
            <w:noWrap/>
            <w:vAlign w:val="bottom"/>
            <w:hideMark/>
          </w:tcPr>
          <w:p w14:paraId="42E99D67" w14:textId="77777777" w:rsidR="00AC438A" w:rsidRPr="00182CC4" w:rsidRDefault="00AC438A" w:rsidP="001140C8">
            <w:pPr>
              <w:jc w:val="center"/>
              <w:rPr>
                <w:rFonts w:ascii="Arial" w:hAnsi="Arial" w:cs="Arial"/>
                <w:sz w:val="20"/>
              </w:rPr>
            </w:pPr>
            <w:r w:rsidRPr="00182CC4">
              <w:rPr>
                <w:rFonts w:ascii="Arial" w:hAnsi="Arial" w:cs="Arial"/>
                <w:sz w:val="20"/>
              </w:rPr>
              <w:t>8</w:t>
            </w:r>
          </w:p>
        </w:tc>
        <w:tc>
          <w:tcPr>
            <w:tcW w:w="1073" w:type="dxa"/>
            <w:tcBorders>
              <w:top w:val="nil"/>
              <w:left w:val="nil"/>
              <w:bottom w:val="nil"/>
              <w:right w:val="nil"/>
            </w:tcBorders>
            <w:shd w:val="clear" w:color="auto" w:fill="auto"/>
            <w:noWrap/>
            <w:vAlign w:val="bottom"/>
            <w:hideMark/>
          </w:tcPr>
          <w:p w14:paraId="17485807" w14:textId="77777777" w:rsidR="00AC438A" w:rsidRPr="00182CC4" w:rsidRDefault="00AC438A" w:rsidP="001140C8">
            <w:pPr>
              <w:jc w:val="center"/>
              <w:rPr>
                <w:rFonts w:ascii="Arial" w:hAnsi="Arial" w:cs="Arial"/>
                <w:sz w:val="20"/>
              </w:rPr>
            </w:pPr>
            <w:r w:rsidRPr="00182CC4">
              <w:rPr>
                <w:rFonts w:ascii="Arial" w:hAnsi="Arial" w:cs="Arial"/>
                <w:sz w:val="20"/>
              </w:rPr>
              <w:t>N</w:t>
            </w:r>
          </w:p>
        </w:tc>
        <w:tc>
          <w:tcPr>
            <w:tcW w:w="2160" w:type="dxa"/>
            <w:tcBorders>
              <w:top w:val="nil"/>
              <w:left w:val="nil"/>
              <w:bottom w:val="nil"/>
              <w:right w:val="nil"/>
            </w:tcBorders>
            <w:shd w:val="clear" w:color="auto" w:fill="auto"/>
            <w:noWrap/>
            <w:vAlign w:val="bottom"/>
            <w:hideMark/>
          </w:tcPr>
          <w:p w14:paraId="4D65D5B1" w14:textId="77777777" w:rsidR="00AC438A" w:rsidRPr="00182CC4" w:rsidRDefault="00AC438A" w:rsidP="001140C8">
            <w:pPr>
              <w:jc w:val="center"/>
              <w:rPr>
                <w:rFonts w:ascii="Arial" w:hAnsi="Arial" w:cs="Arial"/>
                <w:sz w:val="20"/>
              </w:rPr>
            </w:pPr>
            <w:r w:rsidRPr="00182CC4">
              <w:rPr>
                <w:rFonts w:ascii="Arial" w:hAnsi="Arial" w:cs="Arial"/>
                <w:sz w:val="20"/>
              </w:rPr>
              <w:t>12345678</w:t>
            </w:r>
          </w:p>
        </w:tc>
        <w:tc>
          <w:tcPr>
            <w:tcW w:w="1350" w:type="dxa"/>
            <w:tcBorders>
              <w:top w:val="nil"/>
              <w:left w:val="nil"/>
              <w:bottom w:val="nil"/>
              <w:right w:val="nil"/>
            </w:tcBorders>
            <w:shd w:val="clear" w:color="auto" w:fill="auto"/>
            <w:noWrap/>
            <w:vAlign w:val="bottom"/>
            <w:hideMark/>
          </w:tcPr>
          <w:p w14:paraId="56C3B646" w14:textId="77777777" w:rsidR="00AC438A" w:rsidRPr="00182CC4" w:rsidRDefault="00AC438A" w:rsidP="001140C8">
            <w:pPr>
              <w:jc w:val="center"/>
              <w:rPr>
                <w:rFonts w:ascii="Arial" w:hAnsi="Arial" w:cs="Arial"/>
                <w:sz w:val="20"/>
              </w:rPr>
            </w:pPr>
            <w:r w:rsidRPr="00182CC4">
              <w:rPr>
                <w:rFonts w:ascii="Arial" w:hAnsi="Arial" w:cs="Arial"/>
                <w:sz w:val="20"/>
              </w:rPr>
              <w:t>2</w:t>
            </w:r>
          </w:p>
        </w:tc>
        <w:tc>
          <w:tcPr>
            <w:tcW w:w="1080" w:type="dxa"/>
            <w:tcBorders>
              <w:top w:val="nil"/>
              <w:left w:val="nil"/>
              <w:bottom w:val="nil"/>
              <w:right w:val="nil"/>
            </w:tcBorders>
            <w:shd w:val="clear" w:color="auto" w:fill="auto"/>
            <w:noWrap/>
            <w:vAlign w:val="bottom"/>
            <w:hideMark/>
          </w:tcPr>
          <w:p w14:paraId="2D348681" w14:textId="77777777" w:rsidR="00AC438A" w:rsidRPr="00182CC4" w:rsidRDefault="00AC438A" w:rsidP="001140C8">
            <w:pPr>
              <w:jc w:val="center"/>
              <w:rPr>
                <w:rFonts w:ascii="Arial" w:hAnsi="Arial" w:cs="Arial"/>
                <w:sz w:val="20"/>
              </w:rPr>
            </w:pPr>
            <w:r w:rsidRPr="00182CC4">
              <w:rPr>
                <w:rFonts w:ascii="Arial" w:hAnsi="Arial" w:cs="Arial"/>
                <w:sz w:val="20"/>
              </w:rPr>
              <w:t>9</w:t>
            </w:r>
          </w:p>
        </w:tc>
      </w:tr>
      <w:tr w:rsidR="00AC438A" w:rsidRPr="00182CC4" w14:paraId="2FAFF810" w14:textId="77777777" w:rsidTr="00100AF6">
        <w:trPr>
          <w:trHeight w:val="241"/>
        </w:trPr>
        <w:tc>
          <w:tcPr>
            <w:tcW w:w="2785" w:type="dxa"/>
            <w:tcBorders>
              <w:top w:val="nil"/>
              <w:left w:val="nil"/>
              <w:bottom w:val="nil"/>
              <w:right w:val="nil"/>
            </w:tcBorders>
            <w:shd w:val="clear" w:color="auto" w:fill="auto"/>
            <w:noWrap/>
            <w:vAlign w:val="bottom"/>
            <w:hideMark/>
          </w:tcPr>
          <w:p w14:paraId="7956B3E6" w14:textId="77777777" w:rsidR="00AC438A" w:rsidRPr="00182CC4" w:rsidRDefault="00AC438A" w:rsidP="001140C8">
            <w:pPr>
              <w:jc w:val="center"/>
              <w:rPr>
                <w:rFonts w:ascii="Arial" w:hAnsi="Arial" w:cs="Arial"/>
                <w:sz w:val="20"/>
              </w:rPr>
            </w:pPr>
            <w:r w:rsidRPr="00182CC4">
              <w:rPr>
                <w:rFonts w:ascii="Arial" w:hAnsi="Arial" w:cs="Arial"/>
                <w:sz w:val="20"/>
              </w:rPr>
              <w:t xml:space="preserve">Total Amount Due   </w:t>
            </w:r>
          </w:p>
        </w:tc>
        <w:tc>
          <w:tcPr>
            <w:tcW w:w="1470" w:type="dxa"/>
            <w:tcBorders>
              <w:top w:val="nil"/>
              <w:left w:val="nil"/>
              <w:bottom w:val="nil"/>
              <w:right w:val="nil"/>
            </w:tcBorders>
            <w:shd w:val="clear" w:color="auto" w:fill="auto"/>
            <w:noWrap/>
            <w:vAlign w:val="bottom"/>
            <w:hideMark/>
          </w:tcPr>
          <w:p w14:paraId="0E407C96" w14:textId="77777777" w:rsidR="00AC438A" w:rsidRPr="00182CC4" w:rsidRDefault="00AC438A" w:rsidP="001140C8">
            <w:pPr>
              <w:jc w:val="center"/>
              <w:rPr>
                <w:rFonts w:ascii="Arial" w:hAnsi="Arial" w:cs="Arial"/>
                <w:sz w:val="20"/>
              </w:rPr>
            </w:pPr>
            <w:r w:rsidRPr="00182CC4">
              <w:rPr>
                <w:rFonts w:ascii="Arial" w:hAnsi="Arial" w:cs="Arial"/>
                <w:sz w:val="20"/>
              </w:rPr>
              <w:t>PIC 9(5)V9(2)</w:t>
            </w:r>
          </w:p>
        </w:tc>
        <w:tc>
          <w:tcPr>
            <w:tcW w:w="1073" w:type="dxa"/>
            <w:tcBorders>
              <w:top w:val="nil"/>
              <w:left w:val="nil"/>
              <w:bottom w:val="nil"/>
              <w:right w:val="nil"/>
            </w:tcBorders>
            <w:shd w:val="clear" w:color="auto" w:fill="auto"/>
            <w:noWrap/>
            <w:vAlign w:val="bottom"/>
            <w:hideMark/>
          </w:tcPr>
          <w:p w14:paraId="5AF84E0C" w14:textId="77777777" w:rsidR="00AC438A" w:rsidRPr="00182CC4" w:rsidRDefault="00AC438A" w:rsidP="001140C8">
            <w:pPr>
              <w:jc w:val="center"/>
              <w:rPr>
                <w:rFonts w:ascii="Arial" w:hAnsi="Arial" w:cs="Arial"/>
                <w:sz w:val="20"/>
              </w:rPr>
            </w:pPr>
            <w:r w:rsidRPr="00182CC4">
              <w:rPr>
                <w:rFonts w:ascii="Arial" w:hAnsi="Arial" w:cs="Arial"/>
                <w:sz w:val="20"/>
              </w:rPr>
              <w:t>N</w:t>
            </w:r>
          </w:p>
        </w:tc>
        <w:tc>
          <w:tcPr>
            <w:tcW w:w="2160" w:type="dxa"/>
            <w:tcBorders>
              <w:top w:val="nil"/>
              <w:left w:val="nil"/>
              <w:bottom w:val="nil"/>
              <w:right w:val="nil"/>
            </w:tcBorders>
            <w:shd w:val="clear" w:color="auto" w:fill="auto"/>
            <w:noWrap/>
            <w:vAlign w:val="bottom"/>
            <w:hideMark/>
          </w:tcPr>
          <w:p w14:paraId="02D70E1C" w14:textId="77777777" w:rsidR="00AC438A" w:rsidRPr="00182CC4" w:rsidRDefault="00AC438A" w:rsidP="001140C8">
            <w:pPr>
              <w:jc w:val="center"/>
              <w:rPr>
                <w:rFonts w:ascii="Arial" w:hAnsi="Arial" w:cs="Arial"/>
                <w:sz w:val="20"/>
              </w:rPr>
            </w:pPr>
            <w:r w:rsidRPr="00182CC4">
              <w:rPr>
                <w:rFonts w:ascii="Arial" w:hAnsi="Arial" w:cs="Arial"/>
                <w:sz w:val="20"/>
              </w:rPr>
              <w:t>0005000</w:t>
            </w:r>
          </w:p>
        </w:tc>
        <w:tc>
          <w:tcPr>
            <w:tcW w:w="1350" w:type="dxa"/>
            <w:tcBorders>
              <w:top w:val="nil"/>
              <w:left w:val="nil"/>
              <w:bottom w:val="nil"/>
              <w:right w:val="nil"/>
            </w:tcBorders>
            <w:shd w:val="clear" w:color="auto" w:fill="auto"/>
            <w:noWrap/>
            <w:vAlign w:val="bottom"/>
            <w:hideMark/>
          </w:tcPr>
          <w:p w14:paraId="0F45034B" w14:textId="77777777" w:rsidR="00AC438A" w:rsidRPr="00182CC4" w:rsidRDefault="00AC438A" w:rsidP="001140C8">
            <w:pPr>
              <w:jc w:val="center"/>
              <w:rPr>
                <w:rFonts w:ascii="Arial" w:hAnsi="Arial" w:cs="Arial"/>
                <w:sz w:val="20"/>
              </w:rPr>
            </w:pPr>
            <w:r w:rsidRPr="00182CC4">
              <w:rPr>
                <w:rFonts w:ascii="Arial" w:hAnsi="Arial" w:cs="Arial"/>
                <w:sz w:val="20"/>
              </w:rPr>
              <w:t>10</w:t>
            </w:r>
          </w:p>
        </w:tc>
        <w:tc>
          <w:tcPr>
            <w:tcW w:w="1080" w:type="dxa"/>
            <w:tcBorders>
              <w:top w:val="nil"/>
              <w:left w:val="nil"/>
              <w:bottom w:val="nil"/>
              <w:right w:val="nil"/>
            </w:tcBorders>
            <w:shd w:val="clear" w:color="auto" w:fill="auto"/>
            <w:noWrap/>
            <w:vAlign w:val="bottom"/>
            <w:hideMark/>
          </w:tcPr>
          <w:p w14:paraId="659C13C9" w14:textId="77777777" w:rsidR="00AC438A" w:rsidRPr="00182CC4" w:rsidRDefault="00AC438A" w:rsidP="001140C8">
            <w:pPr>
              <w:jc w:val="center"/>
              <w:rPr>
                <w:rFonts w:ascii="Arial" w:hAnsi="Arial" w:cs="Arial"/>
                <w:sz w:val="20"/>
              </w:rPr>
            </w:pPr>
            <w:r w:rsidRPr="00182CC4">
              <w:rPr>
                <w:rFonts w:ascii="Arial" w:hAnsi="Arial" w:cs="Arial"/>
                <w:sz w:val="20"/>
              </w:rPr>
              <w:t>16</w:t>
            </w:r>
          </w:p>
        </w:tc>
      </w:tr>
      <w:tr w:rsidR="00AC438A" w:rsidRPr="00182CC4" w14:paraId="68399C9D" w14:textId="77777777" w:rsidTr="00100AF6">
        <w:trPr>
          <w:trHeight w:val="241"/>
        </w:trPr>
        <w:tc>
          <w:tcPr>
            <w:tcW w:w="2785" w:type="dxa"/>
            <w:tcBorders>
              <w:top w:val="nil"/>
              <w:left w:val="nil"/>
              <w:bottom w:val="nil"/>
              <w:right w:val="nil"/>
            </w:tcBorders>
            <w:shd w:val="clear" w:color="auto" w:fill="auto"/>
            <w:vAlign w:val="center"/>
            <w:hideMark/>
          </w:tcPr>
          <w:p w14:paraId="0CCC42D3" w14:textId="77777777" w:rsidR="00AC438A" w:rsidRPr="00182CC4" w:rsidRDefault="00AC438A" w:rsidP="001140C8">
            <w:pPr>
              <w:jc w:val="center"/>
              <w:rPr>
                <w:rFonts w:ascii="Arial" w:hAnsi="Arial" w:cs="Arial"/>
                <w:sz w:val="20"/>
              </w:rPr>
            </w:pPr>
            <w:r w:rsidRPr="00182CC4">
              <w:rPr>
                <w:rFonts w:ascii="Arial" w:hAnsi="Arial" w:cs="Arial"/>
                <w:sz w:val="20"/>
              </w:rPr>
              <w:t>Program Number</w:t>
            </w:r>
          </w:p>
        </w:tc>
        <w:tc>
          <w:tcPr>
            <w:tcW w:w="1470" w:type="dxa"/>
            <w:tcBorders>
              <w:top w:val="nil"/>
              <w:left w:val="nil"/>
              <w:bottom w:val="nil"/>
              <w:right w:val="nil"/>
            </w:tcBorders>
            <w:shd w:val="clear" w:color="auto" w:fill="auto"/>
            <w:vAlign w:val="center"/>
            <w:hideMark/>
          </w:tcPr>
          <w:p w14:paraId="132C574C" w14:textId="77777777" w:rsidR="00AC438A" w:rsidRPr="00182CC4" w:rsidRDefault="00AC438A" w:rsidP="001140C8">
            <w:pPr>
              <w:jc w:val="center"/>
              <w:rPr>
                <w:rFonts w:ascii="Arial" w:hAnsi="Arial" w:cs="Arial"/>
                <w:sz w:val="20"/>
              </w:rPr>
            </w:pPr>
            <w:r w:rsidRPr="00182CC4">
              <w:rPr>
                <w:rFonts w:ascii="Arial" w:hAnsi="Arial" w:cs="Arial"/>
                <w:sz w:val="20"/>
              </w:rPr>
              <w:t>2</w:t>
            </w:r>
          </w:p>
        </w:tc>
        <w:tc>
          <w:tcPr>
            <w:tcW w:w="1073" w:type="dxa"/>
            <w:tcBorders>
              <w:top w:val="nil"/>
              <w:left w:val="nil"/>
              <w:bottom w:val="nil"/>
              <w:right w:val="nil"/>
            </w:tcBorders>
            <w:shd w:val="clear" w:color="auto" w:fill="auto"/>
            <w:vAlign w:val="center"/>
            <w:hideMark/>
          </w:tcPr>
          <w:p w14:paraId="271DAC64" w14:textId="77777777" w:rsidR="00AC438A" w:rsidRPr="00182CC4" w:rsidRDefault="00AC438A" w:rsidP="001140C8">
            <w:pPr>
              <w:jc w:val="center"/>
              <w:rPr>
                <w:rFonts w:ascii="Arial" w:hAnsi="Arial" w:cs="Arial"/>
                <w:sz w:val="20"/>
              </w:rPr>
            </w:pPr>
            <w:r w:rsidRPr="00182CC4">
              <w:rPr>
                <w:rFonts w:ascii="Arial" w:hAnsi="Arial" w:cs="Arial"/>
                <w:sz w:val="20"/>
              </w:rPr>
              <w:t>N</w:t>
            </w:r>
          </w:p>
        </w:tc>
        <w:tc>
          <w:tcPr>
            <w:tcW w:w="2160" w:type="dxa"/>
            <w:tcBorders>
              <w:top w:val="nil"/>
              <w:left w:val="nil"/>
              <w:bottom w:val="nil"/>
              <w:right w:val="nil"/>
            </w:tcBorders>
            <w:shd w:val="clear" w:color="auto" w:fill="auto"/>
            <w:vAlign w:val="center"/>
            <w:hideMark/>
          </w:tcPr>
          <w:p w14:paraId="386B517E" w14:textId="77777777" w:rsidR="00AC438A" w:rsidRPr="00182CC4" w:rsidRDefault="00AC438A" w:rsidP="001140C8">
            <w:pPr>
              <w:jc w:val="center"/>
              <w:rPr>
                <w:rFonts w:ascii="Arial" w:hAnsi="Arial" w:cs="Arial"/>
                <w:sz w:val="20"/>
              </w:rPr>
            </w:pPr>
            <w:r w:rsidRPr="00182CC4">
              <w:rPr>
                <w:rFonts w:ascii="Arial" w:hAnsi="Arial" w:cs="Arial"/>
                <w:sz w:val="20"/>
              </w:rPr>
              <w:t>04</w:t>
            </w:r>
          </w:p>
        </w:tc>
        <w:tc>
          <w:tcPr>
            <w:tcW w:w="1350" w:type="dxa"/>
            <w:tcBorders>
              <w:top w:val="nil"/>
              <w:left w:val="nil"/>
              <w:bottom w:val="nil"/>
              <w:right w:val="nil"/>
            </w:tcBorders>
            <w:shd w:val="clear" w:color="auto" w:fill="auto"/>
            <w:vAlign w:val="center"/>
            <w:hideMark/>
          </w:tcPr>
          <w:p w14:paraId="08222E76" w14:textId="77777777" w:rsidR="00AC438A" w:rsidRPr="00182CC4" w:rsidRDefault="00AC438A" w:rsidP="001140C8">
            <w:pPr>
              <w:jc w:val="center"/>
              <w:rPr>
                <w:rFonts w:ascii="Arial" w:hAnsi="Arial" w:cs="Arial"/>
                <w:sz w:val="20"/>
              </w:rPr>
            </w:pPr>
            <w:r w:rsidRPr="00182CC4">
              <w:rPr>
                <w:rFonts w:ascii="Arial" w:hAnsi="Arial" w:cs="Arial"/>
                <w:sz w:val="20"/>
              </w:rPr>
              <w:t>17</w:t>
            </w:r>
          </w:p>
        </w:tc>
        <w:tc>
          <w:tcPr>
            <w:tcW w:w="1080" w:type="dxa"/>
            <w:tcBorders>
              <w:top w:val="nil"/>
              <w:left w:val="nil"/>
              <w:bottom w:val="nil"/>
              <w:right w:val="nil"/>
            </w:tcBorders>
            <w:shd w:val="clear" w:color="auto" w:fill="auto"/>
            <w:vAlign w:val="center"/>
            <w:hideMark/>
          </w:tcPr>
          <w:p w14:paraId="225D169F" w14:textId="77777777" w:rsidR="00AC438A" w:rsidRPr="00182CC4" w:rsidRDefault="00AC438A" w:rsidP="001140C8">
            <w:pPr>
              <w:jc w:val="center"/>
              <w:rPr>
                <w:rFonts w:ascii="Arial" w:hAnsi="Arial" w:cs="Arial"/>
                <w:sz w:val="20"/>
              </w:rPr>
            </w:pPr>
            <w:r w:rsidRPr="00182CC4">
              <w:rPr>
                <w:rFonts w:ascii="Arial" w:hAnsi="Arial" w:cs="Arial"/>
                <w:sz w:val="20"/>
              </w:rPr>
              <w:t>18</w:t>
            </w:r>
          </w:p>
        </w:tc>
      </w:tr>
      <w:tr w:rsidR="00AC438A" w:rsidRPr="00182CC4" w14:paraId="08D60697" w14:textId="77777777" w:rsidTr="00100AF6">
        <w:trPr>
          <w:trHeight w:val="241"/>
        </w:trPr>
        <w:tc>
          <w:tcPr>
            <w:tcW w:w="2785" w:type="dxa"/>
            <w:vMerge w:val="restart"/>
            <w:tcBorders>
              <w:top w:val="nil"/>
              <w:left w:val="nil"/>
              <w:bottom w:val="nil"/>
              <w:right w:val="nil"/>
            </w:tcBorders>
            <w:shd w:val="clear" w:color="auto" w:fill="auto"/>
            <w:vAlign w:val="center"/>
            <w:hideMark/>
          </w:tcPr>
          <w:p w14:paraId="053A1E7C" w14:textId="77777777" w:rsidR="00AC438A" w:rsidRPr="00182CC4" w:rsidRDefault="00AC438A" w:rsidP="001140C8">
            <w:pPr>
              <w:jc w:val="center"/>
              <w:rPr>
                <w:rFonts w:ascii="Arial" w:hAnsi="Arial" w:cs="Arial"/>
                <w:sz w:val="20"/>
              </w:rPr>
            </w:pPr>
            <w:proofErr w:type="spellStart"/>
            <w:r w:rsidRPr="00182CC4">
              <w:rPr>
                <w:rFonts w:ascii="Arial" w:hAnsi="Arial" w:cs="Arial"/>
                <w:sz w:val="20"/>
              </w:rPr>
              <w:t>Payor</w:t>
            </w:r>
            <w:proofErr w:type="spellEnd"/>
            <w:r w:rsidRPr="00182CC4">
              <w:rPr>
                <w:rFonts w:ascii="Arial" w:hAnsi="Arial" w:cs="Arial"/>
                <w:sz w:val="20"/>
              </w:rPr>
              <w:t xml:space="preserve"> ID    </w:t>
            </w:r>
          </w:p>
        </w:tc>
        <w:tc>
          <w:tcPr>
            <w:tcW w:w="1470" w:type="dxa"/>
            <w:vMerge w:val="restart"/>
            <w:tcBorders>
              <w:top w:val="nil"/>
              <w:left w:val="nil"/>
              <w:bottom w:val="nil"/>
              <w:right w:val="nil"/>
            </w:tcBorders>
            <w:shd w:val="clear" w:color="auto" w:fill="auto"/>
            <w:vAlign w:val="center"/>
            <w:hideMark/>
          </w:tcPr>
          <w:p w14:paraId="21B040A8" w14:textId="77777777" w:rsidR="00AC438A" w:rsidRPr="00182CC4" w:rsidRDefault="00AC438A" w:rsidP="001140C8">
            <w:pPr>
              <w:jc w:val="center"/>
              <w:rPr>
                <w:rFonts w:ascii="Arial" w:hAnsi="Arial" w:cs="Arial"/>
                <w:sz w:val="20"/>
              </w:rPr>
            </w:pPr>
            <w:r w:rsidRPr="00182CC4">
              <w:rPr>
                <w:rFonts w:ascii="Arial" w:hAnsi="Arial" w:cs="Arial"/>
                <w:sz w:val="20"/>
              </w:rPr>
              <w:t>10</w:t>
            </w:r>
          </w:p>
        </w:tc>
        <w:tc>
          <w:tcPr>
            <w:tcW w:w="1073" w:type="dxa"/>
            <w:vMerge w:val="restart"/>
            <w:tcBorders>
              <w:top w:val="nil"/>
              <w:left w:val="nil"/>
              <w:bottom w:val="nil"/>
              <w:right w:val="nil"/>
            </w:tcBorders>
            <w:shd w:val="clear" w:color="auto" w:fill="auto"/>
            <w:vAlign w:val="center"/>
            <w:hideMark/>
          </w:tcPr>
          <w:p w14:paraId="01AD3D0F" w14:textId="77777777" w:rsidR="00AC438A" w:rsidRPr="00182CC4" w:rsidRDefault="00AC438A" w:rsidP="001140C8">
            <w:pPr>
              <w:jc w:val="center"/>
              <w:rPr>
                <w:rFonts w:ascii="Arial" w:hAnsi="Arial" w:cs="Arial"/>
                <w:sz w:val="20"/>
              </w:rPr>
            </w:pPr>
            <w:r w:rsidRPr="00182CC4">
              <w:rPr>
                <w:rFonts w:ascii="Arial" w:hAnsi="Arial" w:cs="Arial"/>
                <w:sz w:val="20"/>
              </w:rPr>
              <w:t>A/N</w:t>
            </w:r>
          </w:p>
        </w:tc>
        <w:tc>
          <w:tcPr>
            <w:tcW w:w="2160" w:type="dxa"/>
            <w:tcBorders>
              <w:top w:val="nil"/>
              <w:left w:val="nil"/>
              <w:bottom w:val="nil"/>
              <w:right w:val="nil"/>
            </w:tcBorders>
            <w:shd w:val="clear" w:color="auto" w:fill="auto"/>
            <w:noWrap/>
            <w:vAlign w:val="bottom"/>
            <w:hideMark/>
          </w:tcPr>
          <w:p w14:paraId="6E0C1B9F" w14:textId="77777777" w:rsidR="00AC438A" w:rsidRPr="00182CC4" w:rsidRDefault="00AC438A" w:rsidP="001140C8">
            <w:pPr>
              <w:jc w:val="center"/>
              <w:rPr>
                <w:rFonts w:ascii="Arial" w:hAnsi="Arial" w:cs="Arial"/>
                <w:sz w:val="20"/>
              </w:rPr>
            </w:pPr>
            <w:r w:rsidRPr="00182CC4">
              <w:rPr>
                <w:rFonts w:ascii="Arial" w:hAnsi="Arial" w:cs="Arial"/>
                <w:sz w:val="20"/>
              </w:rPr>
              <w:t>DD12345678</w:t>
            </w:r>
          </w:p>
        </w:tc>
        <w:tc>
          <w:tcPr>
            <w:tcW w:w="1350" w:type="dxa"/>
            <w:vMerge w:val="restart"/>
            <w:tcBorders>
              <w:top w:val="nil"/>
              <w:left w:val="nil"/>
              <w:bottom w:val="nil"/>
              <w:right w:val="nil"/>
            </w:tcBorders>
            <w:shd w:val="clear" w:color="auto" w:fill="auto"/>
            <w:vAlign w:val="center"/>
            <w:hideMark/>
          </w:tcPr>
          <w:p w14:paraId="618CA54A" w14:textId="77777777" w:rsidR="00AC438A" w:rsidRPr="00182CC4" w:rsidRDefault="00AC438A" w:rsidP="001140C8">
            <w:pPr>
              <w:jc w:val="center"/>
              <w:rPr>
                <w:rFonts w:ascii="Arial" w:hAnsi="Arial" w:cs="Arial"/>
                <w:sz w:val="20"/>
              </w:rPr>
            </w:pPr>
            <w:r w:rsidRPr="00182CC4">
              <w:rPr>
                <w:rFonts w:ascii="Arial" w:hAnsi="Arial" w:cs="Arial"/>
                <w:sz w:val="20"/>
              </w:rPr>
              <w:t>19</w:t>
            </w:r>
          </w:p>
        </w:tc>
        <w:tc>
          <w:tcPr>
            <w:tcW w:w="1080" w:type="dxa"/>
            <w:vMerge w:val="restart"/>
            <w:tcBorders>
              <w:top w:val="nil"/>
              <w:left w:val="nil"/>
              <w:bottom w:val="nil"/>
              <w:right w:val="nil"/>
            </w:tcBorders>
            <w:shd w:val="clear" w:color="auto" w:fill="auto"/>
            <w:vAlign w:val="center"/>
            <w:hideMark/>
          </w:tcPr>
          <w:p w14:paraId="6BADE278" w14:textId="77777777" w:rsidR="00AC438A" w:rsidRPr="00182CC4" w:rsidRDefault="00AC438A" w:rsidP="001140C8">
            <w:pPr>
              <w:jc w:val="center"/>
              <w:rPr>
                <w:rFonts w:ascii="Arial" w:hAnsi="Arial" w:cs="Arial"/>
                <w:sz w:val="20"/>
              </w:rPr>
            </w:pPr>
            <w:r w:rsidRPr="00182CC4">
              <w:rPr>
                <w:rFonts w:ascii="Arial" w:hAnsi="Arial" w:cs="Arial"/>
                <w:sz w:val="20"/>
              </w:rPr>
              <w:t>28</w:t>
            </w:r>
          </w:p>
        </w:tc>
      </w:tr>
      <w:tr w:rsidR="00AC438A" w:rsidRPr="00182CC4" w14:paraId="30CEABB2" w14:textId="77777777" w:rsidTr="00100AF6">
        <w:trPr>
          <w:trHeight w:val="241"/>
        </w:trPr>
        <w:tc>
          <w:tcPr>
            <w:tcW w:w="2785" w:type="dxa"/>
            <w:vMerge/>
            <w:tcBorders>
              <w:top w:val="nil"/>
              <w:left w:val="nil"/>
              <w:bottom w:val="nil"/>
              <w:right w:val="nil"/>
            </w:tcBorders>
            <w:vAlign w:val="center"/>
            <w:hideMark/>
          </w:tcPr>
          <w:p w14:paraId="15C77F0A" w14:textId="77777777" w:rsidR="00AC438A" w:rsidRPr="00182CC4" w:rsidRDefault="00AC438A" w:rsidP="001140C8">
            <w:pPr>
              <w:rPr>
                <w:rFonts w:ascii="Arial" w:hAnsi="Arial" w:cs="Arial"/>
                <w:sz w:val="20"/>
              </w:rPr>
            </w:pPr>
          </w:p>
        </w:tc>
        <w:tc>
          <w:tcPr>
            <w:tcW w:w="1470" w:type="dxa"/>
            <w:vMerge/>
            <w:tcBorders>
              <w:top w:val="nil"/>
              <w:left w:val="nil"/>
              <w:bottom w:val="nil"/>
              <w:right w:val="nil"/>
            </w:tcBorders>
            <w:vAlign w:val="center"/>
            <w:hideMark/>
          </w:tcPr>
          <w:p w14:paraId="21614E3E" w14:textId="77777777" w:rsidR="00AC438A" w:rsidRPr="00182CC4" w:rsidRDefault="00AC438A" w:rsidP="001140C8">
            <w:pPr>
              <w:rPr>
                <w:rFonts w:ascii="Arial" w:hAnsi="Arial" w:cs="Arial"/>
                <w:sz w:val="20"/>
              </w:rPr>
            </w:pPr>
          </w:p>
        </w:tc>
        <w:tc>
          <w:tcPr>
            <w:tcW w:w="1073" w:type="dxa"/>
            <w:vMerge/>
            <w:tcBorders>
              <w:top w:val="nil"/>
              <w:left w:val="nil"/>
              <w:bottom w:val="nil"/>
              <w:right w:val="nil"/>
            </w:tcBorders>
            <w:vAlign w:val="center"/>
            <w:hideMark/>
          </w:tcPr>
          <w:p w14:paraId="2D036F6D" w14:textId="77777777" w:rsidR="00AC438A" w:rsidRPr="00182CC4" w:rsidRDefault="00AC438A" w:rsidP="001140C8">
            <w:pPr>
              <w:rPr>
                <w:rFonts w:ascii="Arial" w:hAnsi="Arial" w:cs="Arial"/>
                <w:sz w:val="20"/>
              </w:rPr>
            </w:pPr>
          </w:p>
        </w:tc>
        <w:tc>
          <w:tcPr>
            <w:tcW w:w="2160" w:type="dxa"/>
            <w:tcBorders>
              <w:top w:val="nil"/>
              <w:left w:val="nil"/>
              <w:bottom w:val="nil"/>
              <w:right w:val="nil"/>
            </w:tcBorders>
            <w:shd w:val="clear" w:color="auto" w:fill="auto"/>
            <w:noWrap/>
            <w:vAlign w:val="bottom"/>
            <w:hideMark/>
          </w:tcPr>
          <w:p w14:paraId="77D66656" w14:textId="77777777" w:rsidR="00AC438A" w:rsidRPr="00182CC4" w:rsidRDefault="00AC438A" w:rsidP="001140C8">
            <w:pPr>
              <w:jc w:val="center"/>
              <w:rPr>
                <w:rFonts w:ascii="Arial" w:hAnsi="Arial" w:cs="Arial"/>
                <w:sz w:val="20"/>
              </w:rPr>
            </w:pPr>
            <w:r w:rsidRPr="00182CC4">
              <w:rPr>
                <w:rFonts w:ascii="Arial" w:hAnsi="Arial" w:cs="Arial"/>
                <w:sz w:val="20"/>
              </w:rPr>
              <w:t>MM12345678</w:t>
            </w:r>
          </w:p>
        </w:tc>
        <w:tc>
          <w:tcPr>
            <w:tcW w:w="1350" w:type="dxa"/>
            <w:vMerge/>
            <w:tcBorders>
              <w:top w:val="nil"/>
              <w:left w:val="nil"/>
              <w:bottom w:val="nil"/>
              <w:right w:val="nil"/>
            </w:tcBorders>
            <w:vAlign w:val="center"/>
            <w:hideMark/>
          </w:tcPr>
          <w:p w14:paraId="7720E4DA" w14:textId="77777777" w:rsidR="00AC438A" w:rsidRPr="00182CC4" w:rsidRDefault="00AC438A" w:rsidP="001140C8">
            <w:pPr>
              <w:rPr>
                <w:rFonts w:ascii="Arial" w:hAnsi="Arial" w:cs="Arial"/>
                <w:sz w:val="20"/>
              </w:rPr>
            </w:pPr>
          </w:p>
        </w:tc>
        <w:tc>
          <w:tcPr>
            <w:tcW w:w="1080" w:type="dxa"/>
            <w:vMerge/>
            <w:tcBorders>
              <w:top w:val="nil"/>
              <w:left w:val="nil"/>
              <w:bottom w:val="nil"/>
              <w:right w:val="nil"/>
            </w:tcBorders>
            <w:vAlign w:val="center"/>
            <w:hideMark/>
          </w:tcPr>
          <w:p w14:paraId="43F889E3" w14:textId="77777777" w:rsidR="00AC438A" w:rsidRPr="00182CC4" w:rsidRDefault="00AC438A" w:rsidP="001140C8">
            <w:pPr>
              <w:rPr>
                <w:rFonts w:ascii="Arial" w:hAnsi="Arial" w:cs="Arial"/>
                <w:sz w:val="20"/>
              </w:rPr>
            </w:pPr>
          </w:p>
        </w:tc>
      </w:tr>
      <w:tr w:rsidR="00AC438A" w:rsidRPr="00182CC4" w14:paraId="096AB616" w14:textId="77777777" w:rsidTr="00100AF6">
        <w:trPr>
          <w:trHeight w:val="241"/>
        </w:trPr>
        <w:tc>
          <w:tcPr>
            <w:tcW w:w="2785" w:type="dxa"/>
            <w:tcBorders>
              <w:top w:val="nil"/>
              <w:left w:val="nil"/>
              <w:bottom w:val="nil"/>
              <w:right w:val="nil"/>
            </w:tcBorders>
            <w:shd w:val="clear" w:color="auto" w:fill="auto"/>
            <w:noWrap/>
            <w:vAlign w:val="bottom"/>
            <w:hideMark/>
          </w:tcPr>
          <w:p w14:paraId="039DAA87" w14:textId="77777777" w:rsidR="00AC438A" w:rsidRPr="00182CC4" w:rsidRDefault="00AC438A" w:rsidP="001140C8">
            <w:pPr>
              <w:jc w:val="center"/>
              <w:rPr>
                <w:rFonts w:ascii="Arial" w:hAnsi="Arial" w:cs="Arial"/>
                <w:sz w:val="20"/>
              </w:rPr>
            </w:pPr>
            <w:r w:rsidRPr="00182CC4">
              <w:rPr>
                <w:rFonts w:ascii="Arial" w:hAnsi="Arial" w:cs="Arial"/>
                <w:sz w:val="20"/>
              </w:rPr>
              <w:t xml:space="preserve">Total Payment Enclosed </w:t>
            </w:r>
          </w:p>
        </w:tc>
        <w:tc>
          <w:tcPr>
            <w:tcW w:w="1470" w:type="dxa"/>
            <w:tcBorders>
              <w:top w:val="nil"/>
              <w:left w:val="nil"/>
              <w:bottom w:val="nil"/>
              <w:right w:val="nil"/>
            </w:tcBorders>
            <w:shd w:val="clear" w:color="auto" w:fill="auto"/>
            <w:noWrap/>
            <w:vAlign w:val="bottom"/>
            <w:hideMark/>
          </w:tcPr>
          <w:p w14:paraId="52A3AEDF" w14:textId="77777777" w:rsidR="00AC438A" w:rsidRPr="00182CC4" w:rsidRDefault="00AC438A" w:rsidP="001140C8">
            <w:pPr>
              <w:jc w:val="center"/>
              <w:rPr>
                <w:rFonts w:ascii="Arial" w:hAnsi="Arial" w:cs="Arial"/>
                <w:sz w:val="20"/>
              </w:rPr>
            </w:pPr>
            <w:r w:rsidRPr="00182CC4">
              <w:rPr>
                <w:rFonts w:ascii="Arial" w:hAnsi="Arial" w:cs="Arial"/>
                <w:sz w:val="20"/>
              </w:rPr>
              <w:t>PIC 9(5)V9(2)</w:t>
            </w:r>
          </w:p>
        </w:tc>
        <w:tc>
          <w:tcPr>
            <w:tcW w:w="1073" w:type="dxa"/>
            <w:tcBorders>
              <w:top w:val="nil"/>
              <w:left w:val="nil"/>
              <w:bottom w:val="nil"/>
              <w:right w:val="nil"/>
            </w:tcBorders>
            <w:shd w:val="clear" w:color="auto" w:fill="auto"/>
            <w:noWrap/>
            <w:vAlign w:val="bottom"/>
            <w:hideMark/>
          </w:tcPr>
          <w:p w14:paraId="6C7872D5" w14:textId="77777777" w:rsidR="00AC438A" w:rsidRPr="00182CC4" w:rsidRDefault="00AC438A" w:rsidP="001140C8">
            <w:pPr>
              <w:jc w:val="center"/>
              <w:rPr>
                <w:rFonts w:ascii="Arial" w:hAnsi="Arial" w:cs="Arial"/>
                <w:sz w:val="20"/>
              </w:rPr>
            </w:pPr>
            <w:r w:rsidRPr="00182CC4">
              <w:rPr>
                <w:rFonts w:ascii="Arial" w:hAnsi="Arial" w:cs="Arial"/>
                <w:sz w:val="20"/>
              </w:rPr>
              <w:t>N</w:t>
            </w:r>
          </w:p>
        </w:tc>
        <w:tc>
          <w:tcPr>
            <w:tcW w:w="2160" w:type="dxa"/>
            <w:tcBorders>
              <w:top w:val="nil"/>
              <w:left w:val="nil"/>
              <w:bottom w:val="nil"/>
              <w:right w:val="nil"/>
            </w:tcBorders>
            <w:shd w:val="clear" w:color="auto" w:fill="auto"/>
            <w:noWrap/>
            <w:vAlign w:val="bottom"/>
            <w:hideMark/>
          </w:tcPr>
          <w:p w14:paraId="63DA3CB4" w14:textId="77777777" w:rsidR="00AC438A" w:rsidRPr="00182CC4" w:rsidRDefault="00AC438A" w:rsidP="001140C8">
            <w:pPr>
              <w:jc w:val="center"/>
              <w:rPr>
                <w:rFonts w:ascii="Arial" w:hAnsi="Arial" w:cs="Arial"/>
                <w:sz w:val="20"/>
              </w:rPr>
            </w:pPr>
            <w:r w:rsidRPr="00182CC4">
              <w:rPr>
                <w:rFonts w:ascii="Arial" w:hAnsi="Arial" w:cs="Arial"/>
                <w:sz w:val="20"/>
              </w:rPr>
              <w:t>0002500</w:t>
            </w:r>
          </w:p>
        </w:tc>
        <w:tc>
          <w:tcPr>
            <w:tcW w:w="1350" w:type="dxa"/>
            <w:tcBorders>
              <w:top w:val="nil"/>
              <w:left w:val="nil"/>
              <w:bottom w:val="nil"/>
              <w:right w:val="nil"/>
            </w:tcBorders>
            <w:shd w:val="clear" w:color="auto" w:fill="auto"/>
            <w:noWrap/>
            <w:vAlign w:val="bottom"/>
            <w:hideMark/>
          </w:tcPr>
          <w:p w14:paraId="4657B1D0" w14:textId="77777777" w:rsidR="00AC438A" w:rsidRPr="00182CC4" w:rsidRDefault="00AC438A" w:rsidP="001140C8">
            <w:pPr>
              <w:jc w:val="center"/>
              <w:rPr>
                <w:rFonts w:ascii="Arial" w:hAnsi="Arial" w:cs="Arial"/>
                <w:sz w:val="20"/>
              </w:rPr>
            </w:pPr>
            <w:r w:rsidRPr="00182CC4">
              <w:rPr>
                <w:rFonts w:ascii="Arial" w:hAnsi="Arial" w:cs="Arial"/>
                <w:sz w:val="20"/>
              </w:rPr>
              <w:t>29</w:t>
            </w:r>
          </w:p>
        </w:tc>
        <w:tc>
          <w:tcPr>
            <w:tcW w:w="1080" w:type="dxa"/>
            <w:tcBorders>
              <w:top w:val="nil"/>
              <w:left w:val="nil"/>
              <w:bottom w:val="nil"/>
              <w:right w:val="nil"/>
            </w:tcBorders>
            <w:shd w:val="clear" w:color="auto" w:fill="auto"/>
            <w:noWrap/>
            <w:vAlign w:val="bottom"/>
            <w:hideMark/>
          </w:tcPr>
          <w:p w14:paraId="2D4D4C09" w14:textId="77777777" w:rsidR="00AC438A" w:rsidRPr="00182CC4" w:rsidRDefault="00AC438A" w:rsidP="001140C8">
            <w:pPr>
              <w:jc w:val="center"/>
              <w:rPr>
                <w:rFonts w:ascii="Arial" w:hAnsi="Arial" w:cs="Arial"/>
                <w:sz w:val="20"/>
              </w:rPr>
            </w:pPr>
            <w:r w:rsidRPr="00182CC4">
              <w:rPr>
                <w:rFonts w:ascii="Arial" w:hAnsi="Arial" w:cs="Arial"/>
                <w:sz w:val="20"/>
              </w:rPr>
              <w:t>35</w:t>
            </w:r>
          </w:p>
        </w:tc>
      </w:tr>
    </w:tbl>
    <w:p w14:paraId="5DD82209" w14:textId="77777777" w:rsidR="00AC438A" w:rsidRDefault="00AC438A" w:rsidP="00AC438A"/>
    <w:tbl>
      <w:tblPr>
        <w:tblW w:w="9876" w:type="dxa"/>
        <w:tblInd w:w="93" w:type="dxa"/>
        <w:tblLook w:val="04A0" w:firstRow="1" w:lastRow="0" w:firstColumn="1" w:lastColumn="0" w:noHBand="0" w:noVBand="1"/>
      </w:tblPr>
      <w:tblGrid>
        <w:gridCol w:w="2707"/>
        <w:gridCol w:w="1628"/>
        <w:gridCol w:w="990"/>
        <w:gridCol w:w="2070"/>
        <w:gridCol w:w="1350"/>
        <w:gridCol w:w="1131"/>
      </w:tblGrid>
      <w:tr w:rsidR="00AC438A" w:rsidRPr="005E21DD" w14:paraId="1481B46F" w14:textId="77777777" w:rsidTr="00100AF6">
        <w:trPr>
          <w:trHeight w:val="330"/>
        </w:trPr>
        <w:tc>
          <w:tcPr>
            <w:tcW w:w="2707" w:type="dxa"/>
            <w:tcBorders>
              <w:top w:val="nil"/>
              <w:left w:val="nil"/>
              <w:bottom w:val="nil"/>
              <w:right w:val="nil"/>
            </w:tcBorders>
            <w:shd w:val="clear" w:color="auto" w:fill="auto"/>
            <w:noWrap/>
            <w:vAlign w:val="bottom"/>
            <w:hideMark/>
          </w:tcPr>
          <w:p w14:paraId="479EAE60" w14:textId="77777777" w:rsidR="00AC438A" w:rsidRPr="005E21DD" w:rsidRDefault="00AC438A" w:rsidP="001140C8">
            <w:pPr>
              <w:jc w:val="center"/>
              <w:rPr>
                <w:rFonts w:ascii="Arial" w:hAnsi="Arial" w:cs="Arial"/>
                <w:b/>
                <w:bCs/>
                <w:szCs w:val="24"/>
              </w:rPr>
            </w:pPr>
            <w:r w:rsidRPr="005E21DD">
              <w:rPr>
                <w:rFonts w:ascii="Arial" w:hAnsi="Arial" w:cs="Arial"/>
                <w:b/>
                <w:bCs/>
                <w:szCs w:val="24"/>
              </w:rPr>
              <w:t>TRAILER RECORD</w:t>
            </w:r>
          </w:p>
        </w:tc>
        <w:tc>
          <w:tcPr>
            <w:tcW w:w="1628" w:type="dxa"/>
            <w:tcBorders>
              <w:top w:val="nil"/>
              <w:left w:val="nil"/>
              <w:bottom w:val="nil"/>
              <w:right w:val="nil"/>
            </w:tcBorders>
            <w:shd w:val="clear" w:color="auto" w:fill="auto"/>
            <w:noWrap/>
            <w:vAlign w:val="bottom"/>
            <w:hideMark/>
          </w:tcPr>
          <w:p w14:paraId="2D94836D" w14:textId="77777777" w:rsidR="00AC438A" w:rsidRPr="005E21DD" w:rsidRDefault="00AC438A" w:rsidP="001140C8">
            <w:pPr>
              <w:rPr>
                <w:rFonts w:ascii="Arial" w:hAnsi="Arial" w:cs="Arial"/>
                <w:sz w:val="20"/>
              </w:rPr>
            </w:pPr>
          </w:p>
        </w:tc>
        <w:tc>
          <w:tcPr>
            <w:tcW w:w="990" w:type="dxa"/>
            <w:tcBorders>
              <w:top w:val="nil"/>
              <w:left w:val="nil"/>
              <w:bottom w:val="nil"/>
              <w:right w:val="nil"/>
            </w:tcBorders>
            <w:shd w:val="clear" w:color="auto" w:fill="auto"/>
            <w:noWrap/>
            <w:vAlign w:val="bottom"/>
            <w:hideMark/>
          </w:tcPr>
          <w:p w14:paraId="3582AB50" w14:textId="77777777" w:rsidR="00AC438A" w:rsidRPr="005E21DD" w:rsidRDefault="00AC438A" w:rsidP="001140C8">
            <w:pPr>
              <w:rPr>
                <w:rFonts w:ascii="Arial" w:hAnsi="Arial" w:cs="Arial"/>
                <w:sz w:val="20"/>
              </w:rPr>
            </w:pPr>
          </w:p>
        </w:tc>
        <w:tc>
          <w:tcPr>
            <w:tcW w:w="2070" w:type="dxa"/>
            <w:tcBorders>
              <w:top w:val="nil"/>
              <w:left w:val="nil"/>
              <w:bottom w:val="nil"/>
              <w:right w:val="nil"/>
            </w:tcBorders>
            <w:shd w:val="clear" w:color="auto" w:fill="auto"/>
            <w:noWrap/>
            <w:vAlign w:val="bottom"/>
            <w:hideMark/>
          </w:tcPr>
          <w:p w14:paraId="70F2F72C" w14:textId="77777777" w:rsidR="00AC438A" w:rsidRPr="005E21DD" w:rsidRDefault="00AC438A" w:rsidP="001140C8">
            <w:pPr>
              <w:rPr>
                <w:rFonts w:ascii="Arial" w:hAnsi="Arial" w:cs="Arial"/>
                <w:sz w:val="20"/>
              </w:rPr>
            </w:pPr>
          </w:p>
        </w:tc>
        <w:tc>
          <w:tcPr>
            <w:tcW w:w="1350" w:type="dxa"/>
            <w:tcBorders>
              <w:top w:val="nil"/>
              <w:left w:val="nil"/>
              <w:bottom w:val="nil"/>
              <w:right w:val="nil"/>
            </w:tcBorders>
            <w:shd w:val="clear" w:color="auto" w:fill="auto"/>
            <w:noWrap/>
            <w:vAlign w:val="bottom"/>
            <w:hideMark/>
          </w:tcPr>
          <w:p w14:paraId="34014E64" w14:textId="77777777" w:rsidR="00AC438A" w:rsidRPr="005E21DD" w:rsidRDefault="00AC438A" w:rsidP="001140C8">
            <w:pPr>
              <w:rPr>
                <w:rFonts w:ascii="Arial" w:hAnsi="Arial" w:cs="Arial"/>
                <w:sz w:val="20"/>
              </w:rPr>
            </w:pPr>
          </w:p>
        </w:tc>
        <w:tc>
          <w:tcPr>
            <w:tcW w:w="1131" w:type="dxa"/>
            <w:tcBorders>
              <w:top w:val="nil"/>
              <w:left w:val="nil"/>
              <w:bottom w:val="nil"/>
              <w:right w:val="nil"/>
            </w:tcBorders>
            <w:shd w:val="clear" w:color="auto" w:fill="auto"/>
            <w:noWrap/>
            <w:vAlign w:val="bottom"/>
            <w:hideMark/>
          </w:tcPr>
          <w:p w14:paraId="31293276" w14:textId="77777777" w:rsidR="00AC438A" w:rsidRPr="005E21DD" w:rsidRDefault="00AC438A" w:rsidP="001140C8">
            <w:pPr>
              <w:rPr>
                <w:rFonts w:ascii="Arial" w:hAnsi="Arial" w:cs="Arial"/>
                <w:sz w:val="20"/>
              </w:rPr>
            </w:pPr>
          </w:p>
        </w:tc>
      </w:tr>
      <w:tr w:rsidR="00AC438A" w:rsidRPr="005E21DD" w14:paraId="27EE8AB0" w14:textId="77777777" w:rsidTr="00100AF6">
        <w:trPr>
          <w:trHeight w:val="267"/>
        </w:trPr>
        <w:tc>
          <w:tcPr>
            <w:tcW w:w="2707" w:type="dxa"/>
            <w:vMerge w:val="restart"/>
            <w:tcBorders>
              <w:top w:val="nil"/>
              <w:left w:val="nil"/>
              <w:bottom w:val="nil"/>
              <w:right w:val="nil"/>
            </w:tcBorders>
            <w:shd w:val="clear" w:color="auto" w:fill="auto"/>
            <w:vAlign w:val="center"/>
            <w:hideMark/>
          </w:tcPr>
          <w:p w14:paraId="4EF3B873" w14:textId="77777777" w:rsidR="00AC438A" w:rsidRPr="005E21DD" w:rsidRDefault="00AC438A" w:rsidP="001140C8">
            <w:pPr>
              <w:jc w:val="center"/>
              <w:rPr>
                <w:rFonts w:ascii="Arial" w:hAnsi="Arial" w:cs="Arial"/>
                <w:sz w:val="20"/>
              </w:rPr>
            </w:pPr>
            <w:r w:rsidRPr="005E21DD">
              <w:rPr>
                <w:rFonts w:ascii="Arial" w:hAnsi="Arial" w:cs="Arial"/>
                <w:sz w:val="20"/>
              </w:rPr>
              <w:t>Record Type                                           Detail Value 'D'  Trailer Value 'T'</w:t>
            </w:r>
          </w:p>
        </w:tc>
        <w:tc>
          <w:tcPr>
            <w:tcW w:w="1628" w:type="dxa"/>
            <w:vMerge w:val="restart"/>
            <w:tcBorders>
              <w:top w:val="nil"/>
              <w:left w:val="nil"/>
              <w:bottom w:val="nil"/>
              <w:right w:val="nil"/>
            </w:tcBorders>
            <w:shd w:val="clear" w:color="auto" w:fill="auto"/>
            <w:vAlign w:val="center"/>
            <w:hideMark/>
          </w:tcPr>
          <w:p w14:paraId="76F80178" w14:textId="77777777" w:rsidR="00AC438A" w:rsidRPr="005E21DD" w:rsidRDefault="00AC438A" w:rsidP="001140C8">
            <w:pPr>
              <w:jc w:val="center"/>
              <w:rPr>
                <w:rFonts w:ascii="Arial" w:hAnsi="Arial" w:cs="Arial"/>
                <w:sz w:val="20"/>
              </w:rPr>
            </w:pPr>
            <w:r w:rsidRPr="005E21DD">
              <w:rPr>
                <w:rFonts w:ascii="Arial" w:hAnsi="Arial" w:cs="Arial"/>
                <w:sz w:val="20"/>
              </w:rPr>
              <w:t>1</w:t>
            </w:r>
          </w:p>
        </w:tc>
        <w:tc>
          <w:tcPr>
            <w:tcW w:w="990" w:type="dxa"/>
            <w:vMerge w:val="restart"/>
            <w:tcBorders>
              <w:top w:val="nil"/>
              <w:left w:val="nil"/>
              <w:bottom w:val="nil"/>
              <w:right w:val="nil"/>
            </w:tcBorders>
            <w:shd w:val="clear" w:color="auto" w:fill="auto"/>
            <w:vAlign w:val="center"/>
            <w:hideMark/>
          </w:tcPr>
          <w:p w14:paraId="235D55CD" w14:textId="77777777" w:rsidR="00AC438A" w:rsidRPr="005E21DD" w:rsidRDefault="00AC438A" w:rsidP="001140C8">
            <w:pPr>
              <w:jc w:val="center"/>
              <w:rPr>
                <w:rFonts w:ascii="Arial" w:hAnsi="Arial" w:cs="Arial"/>
                <w:sz w:val="20"/>
              </w:rPr>
            </w:pPr>
            <w:r w:rsidRPr="005E21DD">
              <w:rPr>
                <w:rFonts w:ascii="Arial" w:hAnsi="Arial" w:cs="Arial"/>
                <w:sz w:val="20"/>
              </w:rPr>
              <w:t>A/N</w:t>
            </w:r>
          </w:p>
        </w:tc>
        <w:tc>
          <w:tcPr>
            <w:tcW w:w="2070" w:type="dxa"/>
            <w:vMerge w:val="restart"/>
            <w:tcBorders>
              <w:top w:val="nil"/>
              <w:left w:val="nil"/>
              <w:bottom w:val="nil"/>
              <w:right w:val="nil"/>
            </w:tcBorders>
            <w:shd w:val="clear" w:color="auto" w:fill="auto"/>
            <w:vAlign w:val="center"/>
            <w:hideMark/>
          </w:tcPr>
          <w:p w14:paraId="4EB16107" w14:textId="77777777" w:rsidR="00AC438A" w:rsidRPr="005E21DD" w:rsidRDefault="00AC438A" w:rsidP="001140C8">
            <w:pPr>
              <w:jc w:val="center"/>
              <w:rPr>
                <w:rFonts w:ascii="Arial" w:hAnsi="Arial" w:cs="Arial"/>
                <w:sz w:val="20"/>
              </w:rPr>
            </w:pPr>
            <w:r w:rsidRPr="005E21DD">
              <w:rPr>
                <w:rFonts w:ascii="Arial" w:hAnsi="Arial" w:cs="Arial"/>
                <w:sz w:val="20"/>
              </w:rPr>
              <w:t>T</w:t>
            </w:r>
          </w:p>
        </w:tc>
        <w:tc>
          <w:tcPr>
            <w:tcW w:w="1350" w:type="dxa"/>
            <w:vMerge w:val="restart"/>
            <w:tcBorders>
              <w:top w:val="nil"/>
              <w:left w:val="nil"/>
              <w:bottom w:val="nil"/>
              <w:right w:val="nil"/>
            </w:tcBorders>
            <w:shd w:val="clear" w:color="auto" w:fill="auto"/>
            <w:vAlign w:val="center"/>
            <w:hideMark/>
          </w:tcPr>
          <w:p w14:paraId="05E4354B" w14:textId="77777777" w:rsidR="00AC438A" w:rsidRPr="005E21DD" w:rsidRDefault="00AC438A" w:rsidP="001140C8">
            <w:pPr>
              <w:jc w:val="center"/>
              <w:rPr>
                <w:rFonts w:ascii="Arial" w:hAnsi="Arial" w:cs="Arial"/>
                <w:sz w:val="20"/>
              </w:rPr>
            </w:pPr>
            <w:r w:rsidRPr="005E21DD">
              <w:rPr>
                <w:rFonts w:ascii="Arial" w:hAnsi="Arial" w:cs="Arial"/>
                <w:sz w:val="20"/>
              </w:rPr>
              <w:t>1</w:t>
            </w:r>
          </w:p>
        </w:tc>
        <w:tc>
          <w:tcPr>
            <w:tcW w:w="1131" w:type="dxa"/>
            <w:vMerge w:val="restart"/>
            <w:tcBorders>
              <w:top w:val="nil"/>
              <w:left w:val="nil"/>
              <w:bottom w:val="nil"/>
              <w:right w:val="nil"/>
            </w:tcBorders>
            <w:shd w:val="clear" w:color="auto" w:fill="auto"/>
            <w:vAlign w:val="center"/>
            <w:hideMark/>
          </w:tcPr>
          <w:p w14:paraId="1EDD395E" w14:textId="77777777" w:rsidR="00AC438A" w:rsidRPr="005E21DD" w:rsidRDefault="00AC438A" w:rsidP="001140C8">
            <w:pPr>
              <w:jc w:val="center"/>
              <w:rPr>
                <w:rFonts w:ascii="Arial" w:hAnsi="Arial" w:cs="Arial"/>
                <w:sz w:val="20"/>
              </w:rPr>
            </w:pPr>
            <w:r w:rsidRPr="005E21DD">
              <w:rPr>
                <w:rFonts w:ascii="Arial" w:hAnsi="Arial" w:cs="Arial"/>
                <w:sz w:val="20"/>
              </w:rPr>
              <w:t>1</w:t>
            </w:r>
          </w:p>
        </w:tc>
      </w:tr>
      <w:tr w:rsidR="00AC438A" w:rsidRPr="005E21DD" w14:paraId="5E729105" w14:textId="77777777" w:rsidTr="00100AF6">
        <w:trPr>
          <w:trHeight w:val="272"/>
        </w:trPr>
        <w:tc>
          <w:tcPr>
            <w:tcW w:w="2707" w:type="dxa"/>
            <w:vMerge/>
            <w:tcBorders>
              <w:top w:val="nil"/>
              <w:left w:val="nil"/>
              <w:bottom w:val="nil"/>
              <w:right w:val="nil"/>
            </w:tcBorders>
            <w:vAlign w:val="center"/>
            <w:hideMark/>
          </w:tcPr>
          <w:p w14:paraId="054B5CFB" w14:textId="77777777" w:rsidR="00AC438A" w:rsidRPr="005E21DD" w:rsidRDefault="00AC438A" w:rsidP="001140C8">
            <w:pPr>
              <w:rPr>
                <w:rFonts w:ascii="Arial" w:hAnsi="Arial" w:cs="Arial"/>
                <w:sz w:val="20"/>
              </w:rPr>
            </w:pPr>
          </w:p>
        </w:tc>
        <w:tc>
          <w:tcPr>
            <w:tcW w:w="1628" w:type="dxa"/>
            <w:vMerge/>
            <w:tcBorders>
              <w:top w:val="nil"/>
              <w:left w:val="nil"/>
              <w:bottom w:val="nil"/>
              <w:right w:val="nil"/>
            </w:tcBorders>
            <w:vAlign w:val="center"/>
            <w:hideMark/>
          </w:tcPr>
          <w:p w14:paraId="373AB0E5" w14:textId="77777777" w:rsidR="00AC438A" w:rsidRPr="005E21DD" w:rsidRDefault="00AC438A" w:rsidP="001140C8">
            <w:pPr>
              <w:rPr>
                <w:rFonts w:ascii="Arial" w:hAnsi="Arial" w:cs="Arial"/>
                <w:sz w:val="20"/>
              </w:rPr>
            </w:pPr>
          </w:p>
        </w:tc>
        <w:tc>
          <w:tcPr>
            <w:tcW w:w="990" w:type="dxa"/>
            <w:vMerge/>
            <w:tcBorders>
              <w:top w:val="nil"/>
              <w:left w:val="nil"/>
              <w:bottom w:val="nil"/>
              <w:right w:val="nil"/>
            </w:tcBorders>
            <w:vAlign w:val="center"/>
            <w:hideMark/>
          </w:tcPr>
          <w:p w14:paraId="61A1255E" w14:textId="77777777" w:rsidR="00AC438A" w:rsidRPr="005E21DD" w:rsidRDefault="00AC438A" w:rsidP="001140C8">
            <w:pPr>
              <w:rPr>
                <w:rFonts w:ascii="Arial" w:hAnsi="Arial" w:cs="Arial"/>
                <w:sz w:val="20"/>
              </w:rPr>
            </w:pPr>
          </w:p>
        </w:tc>
        <w:tc>
          <w:tcPr>
            <w:tcW w:w="2070" w:type="dxa"/>
            <w:vMerge/>
            <w:tcBorders>
              <w:top w:val="nil"/>
              <w:left w:val="nil"/>
              <w:bottom w:val="nil"/>
              <w:right w:val="nil"/>
            </w:tcBorders>
            <w:vAlign w:val="center"/>
            <w:hideMark/>
          </w:tcPr>
          <w:p w14:paraId="7E2381BA" w14:textId="77777777" w:rsidR="00AC438A" w:rsidRPr="005E21DD" w:rsidRDefault="00AC438A" w:rsidP="001140C8">
            <w:pPr>
              <w:rPr>
                <w:rFonts w:ascii="Arial" w:hAnsi="Arial" w:cs="Arial"/>
                <w:sz w:val="20"/>
              </w:rPr>
            </w:pPr>
          </w:p>
        </w:tc>
        <w:tc>
          <w:tcPr>
            <w:tcW w:w="1350" w:type="dxa"/>
            <w:vMerge/>
            <w:tcBorders>
              <w:top w:val="nil"/>
              <w:left w:val="nil"/>
              <w:bottom w:val="nil"/>
              <w:right w:val="nil"/>
            </w:tcBorders>
            <w:vAlign w:val="center"/>
            <w:hideMark/>
          </w:tcPr>
          <w:p w14:paraId="3334C311" w14:textId="77777777" w:rsidR="00AC438A" w:rsidRPr="005E21DD" w:rsidRDefault="00AC438A" w:rsidP="001140C8">
            <w:pPr>
              <w:rPr>
                <w:rFonts w:ascii="Arial" w:hAnsi="Arial" w:cs="Arial"/>
                <w:sz w:val="20"/>
              </w:rPr>
            </w:pPr>
          </w:p>
        </w:tc>
        <w:tc>
          <w:tcPr>
            <w:tcW w:w="1131" w:type="dxa"/>
            <w:vMerge/>
            <w:tcBorders>
              <w:top w:val="nil"/>
              <w:left w:val="nil"/>
              <w:bottom w:val="nil"/>
              <w:right w:val="nil"/>
            </w:tcBorders>
            <w:vAlign w:val="center"/>
            <w:hideMark/>
          </w:tcPr>
          <w:p w14:paraId="0A2C3ED1" w14:textId="77777777" w:rsidR="00AC438A" w:rsidRPr="005E21DD" w:rsidRDefault="00AC438A" w:rsidP="001140C8">
            <w:pPr>
              <w:rPr>
                <w:rFonts w:ascii="Arial" w:hAnsi="Arial" w:cs="Arial"/>
                <w:sz w:val="20"/>
              </w:rPr>
            </w:pPr>
          </w:p>
        </w:tc>
      </w:tr>
      <w:tr w:rsidR="00AC438A" w:rsidRPr="005E21DD" w14:paraId="22720F17" w14:textId="77777777" w:rsidTr="00100AF6">
        <w:trPr>
          <w:trHeight w:val="267"/>
        </w:trPr>
        <w:tc>
          <w:tcPr>
            <w:tcW w:w="2707" w:type="dxa"/>
            <w:tcBorders>
              <w:top w:val="nil"/>
              <w:left w:val="nil"/>
              <w:bottom w:val="nil"/>
              <w:right w:val="nil"/>
            </w:tcBorders>
            <w:shd w:val="clear" w:color="auto" w:fill="auto"/>
            <w:noWrap/>
            <w:vAlign w:val="bottom"/>
            <w:hideMark/>
          </w:tcPr>
          <w:p w14:paraId="6C325663" w14:textId="77777777" w:rsidR="00AC438A" w:rsidRPr="005E21DD" w:rsidRDefault="00AC438A" w:rsidP="001140C8">
            <w:pPr>
              <w:jc w:val="center"/>
              <w:rPr>
                <w:rFonts w:ascii="Arial" w:hAnsi="Arial" w:cs="Arial"/>
                <w:sz w:val="20"/>
              </w:rPr>
            </w:pPr>
            <w:r w:rsidRPr="005E21DD">
              <w:rPr>
                <w:rFonts w:ascii="Arial" w:hAnsi="Arial" w:cs="Arial"/>
                <w:sz w:val="20"/>
              </w:rPr>
              <w:t>Total Records Sent</w:t>
            </w:r>
          </w:p>
        </w:tc>
        <w:tc>
          <w:tcPr>
            <w:tcW w:w="1628" w:type="dxa"/>
            <w:tcBorders>
              <w:top w:val="nil"/>
              <w:left w:val="nil"/>
              <w:bottom w:val="nil"/>
              <w:right w:val="nil"/>
            </w:tcBorders>
            <w:shd w:val="clear" w:color="auto" w:fill="auto"/>
            <w:noWrap/>
            <w:vAlign w:val="bottom"/>
            <w:hideMark/>
          </w:tcPr>
          <w:p w14:paraId="6229118B" w14:textId="77777777" w:rsidR="00AC438A" w:rsidRPr="005E21DD" w:rsidRDefault="00AC438A" w:rsidP="001140C8">
            <w:pPr>
              <w:jc w:val="center"/>
              <w:rPr>
                <w:rFonts w:ascii="Arial" w:hAnsi="Arial" w:cs="Arial"/>
                <w:sz w:val="20"/>
              </w:rPr>
            </w:pPr>
            <w:r w:rsidRPr="005E21DD">
              <w:rPr>
                <w:rFonts w:ascii="Arial" w:hAnsi="Arial" w:cs="Arial"/>
                <w:sz w:val="20"/>
              </w:rPr>
              <w:t>9</w:t>
            </w:r>
          </w:p>
        </w:tc>
        <w:tc>
          <w:tcPr>
            <w:tcW w:w="990" w:type="dxa"/>
            <w:tcBorders>
              <w:top w:val="nil"/>
              <w:left w:val="nil"/>
              <w:bottom w:val="nil"/>
              <w:right w:val="nil"/>
            </w:tcBorders>
            <w:shd w:val="clear" w:color="auto" w:fill="auto"/>
            <w:noWrap/>
            <w:vAlign w:val="bottom"/>
            <w:hideMark/>
          </w:tcPr>
          <w:p w14:paraId="5C92EBD1" w14:textId="77777777" w:rsidR="00AC438A" w:rsidRPr="005E21DD" w:rsidRDefault="00AC438A" w:rsidP="001140C8">
            <w:pPr>
              <w:jc w:val="center"/>
              <w:rPr>
                <w:rFonts w:ascii="Arial" w:hAnsi="Arial" w:cs="Arial"/>
                <w:sz w:val="20"/>
              </w:rPr>
            </w:pPr>
            <w:r w:rsidRPr="005E21DD">
              <w:rPr>
                <w:rFonts w:ascii="Arial" w:hAnsi="Arial" w:cs="Arial"/>
                <w:sz w:val="20"/>
              </w:rPr>
              <w:t>N</w:t>
            </w:r>
          </w:p>
        </w:tc>
        <w:tc>
          <w:tcPr>
            <w:tcW w:w="2070" w:type="dxa"/>
            <w:tcBorders>
              <w:top w:val="nil"/>
              <w:left w:val="nil"/>
              <w:bottom w:val="nil"/>
              <w:right w:val="nil"/>
            </w:tcBorders>
            <w:shd w:val="clear" w:color="auto" w:fill="auto"/>
            <w:noWrap/>
            <w:vAlign w:val="bottom"/>
            <w:hideMark/>
          </w:tcPr>
          <w:p w14:paraId="0B6DA777" w14:textId="77777777" w:rsidR="00AC438A" w:rsidRPr="005E21DD" w:rsidRDefault="00AC438A" w:rsidP="001140C8">
            <w:pPr>
              <w:jc w:val="center"/>
              <w:rPr>
                <w:rFonts w:ascii="Arial" w:hAnsi="Arial" w:cs="Arial"/>
                <w:sz w:val="20"/>
              </w:rPr>
            </w:pPr>
            <w:r w:rsidRPr="005E21DD">
              <w:rPr>
                <w:rFonts w:ascii="Arial" w:hAnsi="Arial" w:cs="Arial"/>
                <w:sz w:val="20"/>
              </w:rPr>
              <w:t>000001200</w:t>
            </w:r>
          </w:p>
        </w:tc>
        <w:tc>
          <w:tcPr>
            <w:tcW w:w="1350" w:type="dxa"/>
            <w:tcBorders>
              <w:top w:val="nil"/>
              <w:left w:val="nil"/>
              <w:bottom w:val="nil"/>
              <w:right w:val="nil"/>
            </w:tcBorders>
            <w:shd w:val="clear" w:color="auto" w:fill="auto"/>
            <w:noWrap/>
            <w:vAlign w:val="bottom"/>
            <w:hideMark/>
          </w:tcPr>
          <w:p w14:paraId="08BE4159" w14:textId="77777777" w:rsidR="00AC438A" w:rsidRPr="005E21DD" w:rsidRDefault="00AC438A" w:rsidP="001140C8">
            <w:pPr>
              <w:jc w:val="center"/>
              <w:rPr>
                <w:rFonts w:ascii="Arial" w:hAnsi="Arial" w:cs="Arial"/>
                <w:sz w:val="20"/>
              </w:rPr>
            </w:pPr>
            <w:r w:rsidRPr="005E21DD">
              <w:rPr>
                <w:rFonts w:ascii="Arial" w:hAnsi="Arial" w:cs="Arial"/>
                <w:sz w:val="20"/>
              </w:rPr>
              <w:t>2</w:t>
            </w:r>
          </w:p>
        </w:tc>
        <w:tc>
          <w:tcPr>
            <w:tcW w:w="1131" w:type="dxa"/>
            <w:tcBorders>
              <w:top w:val="nil"/>
              <w:left w:val="nil"/>
              <w:bottom w:val="nil"/>
              <w:right w:val="nil"/>
            </w:tcBorders>
            <w:shd w:val="clear" w:color="auto" w:fill="auto"/>
            <w:noWrap/>
            <w:vAlign w:val="bottom"/>
            <w:hideMark/>
          </w:tcPr>
          <w:p w14:paraId="05DDA0E4" w14:textId="77777777" w:rsidR="00AC438A" w:rsidRPr="005E21DD" w:rsidRDefault="00AC438A" w:rsidP="001140C8">
            <w:pPr>
              <w:jc w:val="center"/>
              <w:rPr>
                <w:rFonts w:ascii="Arial" w:hAnsi="Arial" w:cs="Arial"/>
                <w:sz w:val="20"/>
              </w:rPr>
            </w:pPr>
            <w:r w:rsidRPr="005E21DD">
              <w:rPr>
                <w:rFonts w:ascii="Arial" w:hAnsi="Arial" w:cs="Arial"/>
                <w:sz w:val="20"/>
              </w:rPr>
              <w:t>10</w:t>
            </w:r>
          </w:p>
        </w:tc>
      </w:tr>
      <w:tr w:rsidR="00AC438A" w:rsidRPr="005E21DD" w14:paraId="2D7B6AA8" w14:textId="77777777" w:rsidTr="00100AF6">
        <w:trPr>
          <w:trHeight w:val="267"/>
        </w:trPr>
        <w:tc>
          <w:tcPr>
            <w:tcW w:w="2707" w:type="dxa"/>
            <w:tcBorders>
              <w:top w:val="nil"/>
              <w:left w:val="nil"/>
              <w:bottom w:val="nil"/>
              <w:right w:val="nil"/>
            </w:tcBorders>
            <w:shd w:val="clear" w:color="auto" w:fill="auto"/>
            <w:noWrap/>
            <w:vAlign w:val="bottom"/>
            <w:hideMark/>
          </w:tcPr>
          <w:p w14:paraId="0CB9AB0B" w14:textId="77777777" w:rsidR="00AC438A" w:rsidRPr="005E21DD" w:rsidRDefault="00AC438A" w:rsidP="001140C8">
            <w:pPr>
              <w:jc w:val="center"/>
              <w:rPr>
                <w:rFonts w:ascii="Arial" w:hAnsi="Arial" w:cs="Arial"/>
                <w:sz w:val="20"/>
              </w:rPr>
            </w:pPr>
            <w:r w:rsidRPr="005E21DD">
              <w:rPr>
                <w:rFonts w:ascii="Arial" w:hAnsi="Arial" w:cs="Arial"/>
                <w:sz w:val="20"/>
              </w:rPr>
              <w:t>Total of Total Amount Due</w:t>
            </w:r>
          </w:p>
        </w:tc>
        <w:tc>
          <w:tcPr>
            <w:tcW w:w="1628" w:type="dxa"/>
            <w:tcBorders>
              <w:top w:val="nil"/>
              <w:left w:val="nil"/>
              <w:bottom w:val="nil"/>
              <w:right w:val="nil"/>
            </w:tcBorders>
            <w:shd w:val="clear" w:color="auto" w:fill="auto"/>
            <w:noWrap/>
            <w:vAlign w:val="bottom"/>
            <w:hideMark/>
          </w:tcPr>
          <w:p w14:paraId="49E375A0" w14:textId="77777777" w:rsidR="00AC438A" w:rsidRPr="005E21DD" w:rsidRDefault="00AC438A" w:rsidP="001140C8">
            <w:pPr>
              <w:jc w:val="center"/>
              <w:rPr>
                <w:rFonts w:ascii="Arial" w:hAnsi="Arial" w:cs="Arial"/>
                <w:sz w:val="20"/>
              </w:rPr>
            </w:pPr>
            <w:r w:rsidRPr="005E21DD">
              <w:rPr>
                <w:rFonts w:ascii="Arial" w:hAnsi="Arial" w:cs="Arial"/>
                <w:sz w:val="20"/>
              </w:rPr>
              <w:t>PIC 9(12)V9(2)</w:t>
            </w:r>
          </w:p>
        </w:tc>
        <w:tc>
          <w:tcPr>
            <w:tcW w:w="990" w:type="dxa"/>
            <w:tcBorders>
              <w:top w:val="nil"/>
              <w:left w:val="nil"/>
              <w:bottom w:val="nil"/>
              <w:right w:val="nil"/>
            </w:tcBorders>
            <w:shd w:val="clear" w:color="auto" w:fill="auto"/>
            <w:noWrap/>
            <w:vAlign w:val="bottom"/>
            <w:hideMark/>
          </w:tcPr>
          <w:p w14:paraId="3624508B" w14:textId="77777777" w:rsidR="00AC438A" w:rsidRPr="005E21DD" w:rsidRDefault="00AC438A" w:rsidP="001140C8">
            <w:pPr>
              <w:jc w:val="center"/>
              <w:rPr>
                <w:rFonts w:ascii="Arial" w:hAnsi="Arial" w:cs="Arial"/>
                <w:sz w:val="20"/>
              </w:rPr>
            </w:pPr>
            <w:r w:rsidRPr="005E21DD">
              <w:rPr>
                <w:rFonts w:ascii="Arial" w:hAnsi="Arial" w:cs="Arial"/>
                <w:sz w:val="20"/>
              </w:rPr>
              <w:t>N</w:t>
            </w:r>
          </w:p>
        </w:tc>
        <w:tc>
          <w:tcPr>
            <w:tcW w:w="2070" w:type="dxa"/>
            <w:tcBorders>
              <w:top w:val="nil"/>
              <w:left w:val="nil"/>
              <w:bottom w:val="nil"/>
              <w:right w:val="nil"/>
            </w:tcBorders>
            <w:shd w:val="clear" w:color="auto" w:fill="auto"/>
            <w:noWrap/>
            <w:vAlign w:val="bottom"/>
            <w:hideMark/>
          </w:tcPr>
          <w:p w14:paraId="2A32C109" w14:textId="77777777" w:rsidR="00AC438A" w:rsidRPr="005E21DD" w:rsidRDefault="00AC438A" w:rsidP="001140C8">
            <w:pPr>
              <w:jc w:val="center"/>
              <w:rPr>
                <w:rFonts w:ascii="Arial" w:hAnsi="Arial" w:cs="Arial"/>
                <w:sz w:val="20"/>
              </w:rPr>
            </w:pPr>
            <w:r w:rsidRPr="005E21DD">
              <w:rPr>
                <w:rFonts w:ascii="Arial" w:hAnsi="Arial" w:cs="Arial"/>
                <w:sz w:val="20"/>
              </w:rPr>
              <w:t>00000012345678</w:t>
            </w:r>
          </w:p>
        </w:tc>
        <w:tc>
          <w:tcPr>
            <w:tcW w:w="1350" w:type="dxa"/>
            <w:tcBorders>
              <w:top w:val="nil"/>
              <w:left w:val="nil"/>
              <w:bottom w:val="nil"/>
              <w:right w:val="nil"/>
            </w:tcBorders>
            <w:shd w:val="clear" w:color="auto" w:fill="auto"/>
            <w:noWrap/>
            <w:vAlign w:val="bottom"/>
            <w:hideMark/>
          </w:tcPr>
          <w:p w14:paraId="78243641" w14:textId="77777777" w:rsidR="00AC438A" w:rsidRPr="005E21DD" w:rsidRDefault="00AC438A" w:rsidP="001140C8">
            <w:pPr>
              <w:jc w:val="center"/>
              <w:rPr>
                <w:rFonts w:ascii="Arial" w:hAnsi="Arial" w:cs="Arial"/>
                <w:sz w:val="20"/>
              </w:rPr>
            </w:pPr>
            <w:r w:rsidRPr="005E21DD">
              <w:rPr>
                <w:rFonts w:ascii="Arial" w:hAnsi="Arial" w:cs="Arial"/>
                <w:sz w:val="20"/>
              </w:rPr>
              <w:t>11</w:t>
            </w:r>
          </w:p>
        </w:tc>
        <w:tc>
          <w:tcPr>
            <w:tcW w:w="1131" w:type="dxa"/>
            <w:tcBorders>
              <w:top w:val="nil"/>
              <w:left w:val="nil"/>
              <w:bottom w:val="nil"/>
              <w:right w:val="nil"/>
            </w:tcBorders>
            <w:shd w:val="clear" w:color="auto" w:fill="auto"/>
            <w:noWrap/>
            <w:vAlign w:val="bottom"/>
            <w:hideMark/>
          </w:tcPr>
          <w:p w14:paraId="20426077" w14:textId="77777777" w:rsidR="00AC438A" w:rsidRPr="005E21DD" w:rsidRDefault="00AC438A" w:rsidP="001140C8">
            <w:pPr>
              <w:jc w:val="center"/>
              <w:rPr>
                <w:rFonts w:ascii="Arial" w:hAnsi="Arial" w:cs="Arial"/>
                <w:sz w:val="20"/>
              </w:rPr>
            </w:pPr>
            <w:r w:rsidRPr="005E21DD">
              <w:rPr>
                <w:rFonts w:ascii="Arial" w:hAnsi="Arial" w:cs="Arial"/>
                <w:sz w:val="20"/>
              </w:rPr>
              <w:t>24</w:t>
            </w:r>
          </w:p>
        </w:tc>
      </w:tr>
      <w:tr w:rsidR="00AC438A" w:rsidRPr="005E21DD" w14:paraId="6689030F" w14:textId="77777777" w:rsidTr="00100AF6">
        <w:trPr>
          <w:trHeight w:val="267"/>
        </w:trPr>
        <w:tc>
          <w:tcPr>
            <w:tcW w:w="2707" w:type="dxa"/>
            <w:tcBorders>
              <w:top w:val="nil"/>
              <w:left w:val="nil"/>
              <w:bottom w:val="nil"/>
              <w:right w:val="nil"/>
            </w:tcBorders>
            <w:shd w:val="clear" w:color="auto" w:fill="auto"/>
            <w:noWrap/>
            <w:vAlign w:val="bottom"/>
            <w:hideMark/>
          </w:tcPr>
          <w:p w14:paraId="72B7760F" w14:textId="77777777" w:rsidR="00AC438A" w:rsidRPr="005E21DD" w:rsidRDefault="00AC438A" w:rsidP="001140C8">
            <w:pPr>
              <w:jc w:val="center"/>
              <w:rPr>
                <w:rFonts w:ascii="Arial" w:hAnsi="Arial" w:cs="Arial"/>
                <w:sz w:val="20"/>
              </w:rPr>
            </w:pPr>
            <w:r w:rsidRPr="005E21DD">
              <w:rPr>
                <w:rFonts w:ascii="Arial" w:hAnsi="Arial" w:cs="Arial"/>
                <w:sz w:val="20"/>
              </w:rPr>
              <w:t>Total of Total Payment Enclosed</w:t>
            </w:r>
          </w:p>
        </w:tc>
        <w:tc>
          <w:tcPr>
            <w:tcW w:w="1628" w:type="dxa"/>
            <w:tcBorders>
              <w:top w:val="nil"/>
              <w:left w:val="nil"/>
              <w:bottom w:val="nil"/>
              <w:right w:val="nil"/>
            </w:tcBorders>
            <w:shd w:val="clear" w:color="auto" w:fill="auto"/>
            <w:noWrap/>
            <w:vAlign w:val="bottom"/>
            <w:hideMark/>
          </w:tcPr>
          <w:p w14:paraId="03392526" w14:textId="77777777" w:rsidR="00AC438A" w:rsidRPr="005E21DD" w:rsidRDefault="00AC438A" w:rsidP="001140C8">
            <w:pPr>
              <w:jc w:val="center"/>
              <w:rPr>
                <w:rFonts w:ascii="Arial" w:hAnsi="Arial" w:cs="Arial"/>
                <w:sz w:val="20"/>
              </w:rPr>
            </w:pPr>
            <w:r w:rsidRPr="005E21DD">
              <w:rPr>
                <w:rFonts w:ascii="Arial" w:hAnsi="Arial" w:cs="Arial"/>
                <w:sz w:val="20"/>
              </w:rPr>
              <w:t>PIC 9(12)V9(2)</w:t>
            </w:r>
          </w:p>
        </w:tc>
        <w:tc>
          <w:tcPr>
            <w:tcW w:w="990" w:type="dxa"/>
            <w:tcBorders>
              <w:top w:val="nil"/>
              <w:left w:val="nil"/>
              <w:bottom w:val="nil"/>
              <w:right w:val="nil"/>
            </w:tcBorders>
            <w:shd w:val="clear" w:color="auto" w:fill="auto"/>
            <w:noWrap/>
            <w:vAlign w:val="bottom"/>
            <w:hideMark/>
          </w:tcPr>
          <w:p w14:paraId="4252D47B" w14:textId="77777777" w:rsidR="00AC438A" w:rsidRPr="005E21DD" w:rsidRDefault="00AC438A" w:rsidP="001140C8">
            <w:pPr>
              <w:jc w:val="center"/>
              <w:rPr>
                <w:rFonts w:ascii="Arial" w:hAnsi="Arial" w:cs="Arial"/>
                <w:sz w:val="20"/>
              </w:rPr>
            </w:pPr>
            <w:r w:rsidRPr="005E21DD">
              <w:rPr>
                <w:rFonts w:ascii="Arial" w:hAnsi="Arial" w:cs="Arial"/>
                <w:sz w:val="20"/>
              </w:rPr>
              <w:t>N</w:t>
            </w:r>
          </w:p>
        </w:tc>
        <w:tc>
          <w:tcPr>
            <w:tcW w:w="2070" w:type="dxa"/>
            <w:tcBorders>
              <w:top w:val="nil"/>
              <w:left w:val="nil"/>
              <w:bottom w:val="nil"/>
              <w:right w:val="nil"/>
            </w:tcBorders>
            <w:shd w:val="clear" w:color="auto" w:fill="auto"/>
            <w:noWrap/>
            <w:vAlign w:val="bottom"/>
            <w:hideMark/>
          </w:tcPr>
          <w:p w14:paraId="7EAE5CEE" w14:textId="77777777" w:rsidR="00AC438A" w:rsidRPr="005E21DD" w:rsidRDefault="00AC438A" w:rsidP="001140C8">
            <w:pPr>
              <w:jc w:val="center"/>
              <w:rPr>
                <w:rFonts w:ascii="Arial" w:hAnsi="Arial" w:cs="Arial"/>
                <w:sz w:val="20"/>
              </w:rPr>
            </w:pPr>
            <w:r w:rsidRPr="005E21DD">
              <w:rPr>
                <w:rFonts w:ascii="Arial" w:hAnsi="Arial" w:cs="Arial"/>
                <w:sz w:val="20"/>
              </w:rPr>
              <w:t>00000000123456</w:t>
            </w:r>
          </w:p>
        </w:tc>
        <w:tc>
          <w:tcPr>
            <w:tcW w:w="1350" w:type="dxa"/>
            <w:tcBorders>
              <w:top w:val="nil"/>
              <w:left w:val="nil"/>
              <w:bottom w:val="nil"/>
              <w:right w:val="nil"/>
            </w:tcBorders>
            <w:shd w:val="clear" w:color="auto" w:fill="auto"/>
            <w:noWrap/>
            <w:vAlign w:val="bottom"/>
            <w:hideMark/>
          </w:tcPr>
          <w:p w14:paraId="02301D09" w14:textId="77777777" w:rsidR="00AC438A" w:rsidRPr="005E21DD" w:rsidRDefault="00AC438A" w:rsidP="001140C8">
            <w:pPr>
              <w:jc w:val="center"/>
              <w:rPr>
                <w:rFonts w:ascii="Arial" w:hAnsi="Arial" w:cs="Arial"/>
                <w:sz w:val="20"/>
              </w:rPr>
            </w:pPr>
            <w:r w:rsidRPr="005E21DD">
              <w:rPr>
                <w:rFonts w:ascii="Arial" w:hAnsi="Arial" w:cs="Arial"/>
                <w:sz w:val="20"/>
              </w:rPr>
              <w:t>25</w:t>
            </w:r>
          </w:p>
        </w:tc>
        <w:tc>
          <w:tcPr>
            <w:tcW w:w="1131" w:type="dxa"/>
            <w:tcBorders>
              <w:top w:val="nil"/>
              <w:left w:val="nil"/>
              <w:bottom w:val="nil"/>
              <w:right w:val="nil"/>
            </w:tcBorders>
            <w:shd w:val="clear" w:color="auto" w:fill="auto"/>
            <w:noWrap/>
            <w:vAlign w:val="bottom"/>
            <w:hideMark/>
          </w:tcPr>
          <w:p w14:paraId="0AD69E71" w14:textId="77777777" w:rsidR="00AC438A" w:rsidRPr="005E21DD" w:rsidRDefault="00AC438A" w:rsidP="001140C8">
            <w:pPr>
              <w:jc w:val="center"/>
              <w:rPr>
                <w:rFonts w:ascii="Arial" w:hAnsi="Arial" w:cs="Arial"/>
                <w:sz w:val="20"/>
              </w:rPr>
            </w:pPr>
            <w:r w:rsidRPr="005E21DD">
              <w:rPr>
                <w:rFonts w:ascii="Arial" w:hAnsi="Arial" w:cs="Arial"/>
                <w:sz w:val="20"/>
              </w:rPr>
              <w:t>38</w:t>
            </w:r>
          </w:p>
        </w:tc>
      </w:tr>
    </w:tbl>
    <w:p w14:paraId="31473527" w14:textId="77777777" w:rsidR="00AC438A" w:rsidRDefault="00AC438A" w:rsidP="00AC438A"/>
    <w:p w14:paraId="13CED424" w14:textId="77777777" w:rsidR="005D1F99" w:rsidRDefault="005D1F99" w:rsidP="00AC438A"/>
    <w:p w14:paraId="00AD1AAF" w14:textId="77777777" w:rsidR="00AC438A" w:rsidRDefault="00AC438A" w:rsidP="00AC438A">
      <w:proofErr w:type="gramStart"/>
      <w:r>
        <w:t>01  FILE</w:t>
      </w:r>
      <w:proofErr w:type="gramEnd"/>
      <w:r>
        <w:t xml:space="preserve">-REC-IN.                                  </w:t>
      </w:r>
    </w:p>
    <w:p w14:paraId="0BE5687F" w14:textId="77777777" w:rsidR="00AC438A" w:rsidRDefault="00AC438A" w:rsidP="00AC438A">
      <w:r>
        <w:t xml:space="preserve">    02 RECORD-TYPE     </w:t>
      </w:r>
      <w:r>
        <w:tab/>
      </w:r>
      <w:r>
        <w:tab/>
        <w:t xml:space="preserve">PIC </w:t>
      </w:r>
      <w:proofErr w:type="gramStart"/>
      <w:r>
        <w:t>X(</w:t>
      </w:r>
      <w:proofErr w:type="gramEnd"/>
      <w:r>
        <w:t xml:space="preserve">1).                </w:t>
      </w:r>
    </w:p>
    <w:p w14:paraId="7AE67719" w14:textId="77777777" w:rsidR="00AC438A" w:rsidRDefault="00AC438A" w:rsidP="00AC438A">
      <w:r>
        <w:t xml:space="preserve">    02 CASE-ID</w:t>
      </w:r>
      <w:r w:rsidR="00A9358A">
        <w:t xml:space="preserve">      </w:t>
      </w:r>
      <w:r>
        <w:tab/>
      </w:r>
      <w:r>
        <w:tab/>
        <w:t xml:space="preserve">PIC 9(8).                </w:t>
      </w:r>
    </w:p>
    <w:p w14:paraId="7673F0CE" w14:textId="77777777" w:rsidR="00AC438A" w:rsidRDefault="00AC438A" w:rsidP="00AC438A">
      <w:r>
        <w:t xml:space="preserve">    02 TOT-AMT-DUE</w:t>
      </w:r>
      <w:r>
        <w:tab/>
      </w:r>
      <w:r w:rsidR="00A9358A">
        <w:tab/>
      </w:r>
      <w:r>
        <w:tab/>
        <w:t>PIC 9(5</w:t>
      </w:r>
      <w:proofErr w:type="gramStart"/>
      <w:r>
        <w:t>)V9</w:t>
      </w:r>
      <w:proofErr w:type="gramEnd"/>
      <w:r>
        <w:t xml:space="preserve">(2).           </w:t>
      </w:r>
    </w:p>
    <w:p w14:paraId="58E9F4AA" w14:textId="77777777" w:rsidR="00AC438A" w:rsidRDefault="00AC438A" w:rsidP="00AC438A">
      <w:r>
        <w:t xml:space="preserve">    02 PROGRAM-NUMBER    </w:t>
      </w:r>
      <w:r>
        <w:tab/>
        <w:t xml:space="preserve">PIC </w:t>
      </w:r>
      <w:proofErr w:type="gramStart"/>
      <w:r>
        <w:t>X(</w:t>
      </w:r>
      <w:proofErr w:type="gramEnd"/>
      <w:r>
        <w:t xml:space="preserve">2) VALUE '04'.     </w:t>
      </w:r>
    </w:p>
    <w:p w14:paraId="225BF1E8" w14:textId="77777777" w:rsidR="00AC438A" w:rsidRDefault="00AC438A" w:rsidP="00AC438A">
      <w:r>
        <w:t xml:space="preserve">    02 PAYOR-ID         </w:t>
      </w:r>
      <w:r>
        <w:tab/>
      </w:r>
      <w:r>
        <w:tab/>
        <w:t xml:space="preserve">PIC </w:t>
      </w:r>
      <w:proofErr w:type="gramStart"/>
      <w:r>
        <w:t>X(</w:t>
      </w:r>
      <w:proofErr w:type="gramEnd"/>
      <w:r>
        <w:t xml:space="preserve">10).               </w:t>
      </w:r>
    </w:p>
    <w:p w14:paraId="3C5C0415" w14:textId="77777777" w:rsidR="00AC438A" w:rsidRDefault="00AC438A" w:rsidP="00AC438A">
      <w:r>
        <w:t xml:space="preserve">    02 TOT-PAY-ENCLOSED  </w:t>
      </w:r>
      <w:r>
        <w:tab/>
        <w:t>PIC 9(5</w:t>
      </w:r>
      <w:proofErr w:type="gramStart"/>
      <w:r>
        <w:t>)V9</w:t>
      </w:r>
      <w:proofErr w:type="gramEnd"/>
      <w:r>
        <w:t xml:space="preserve">(2).           </w:t>
      </w:r>
    </w:p>
    <w:p w14:paraId="31157950" w14:textId="77777777" w:rsidR="004A19D1" w:rsidRDefault="00AC438A" w:rsidP="004A19D1">
      <w:pPr>
        <w:pStyle w:val="Heading7"/>
        <w:tabs>
          <w:tab w:val="clear" w:pos="0"/>
          <w:tab w:val="clear" w:pos="432"/>
          <w:tab w:val="clear" w:pos="864"/>
          <w:tab w:val="clear" w:pos="5934"/>
          <w:tab w:val="left" w:pos="-90"/>
        </w:tabs>
        <w:rPr>
          <w:b w:val="0"/>
        </w:rPr>
      </w:pPr>
      <w:r>
        <w:rPr>
          <w:bCs/>
        </w:rPr>
        <w:br w:type="page"/>
      </w:r>
      <w:r w:rsidR="004A19D1">
        <w:lastRenderedPageBreak/>
        <w:t xml:space="preserve">APPENDIX </w:t>
      </w:r>
      <w:r w:rsidR="003A2249">
        <w:t>I</w:t>
      </w:r>
    </w:p>
    <w:p w14:paraId="1FDBCA2E" w14:textId="77777777" w:rsidR="004A19D1" w:rsidRDefault="004A19D1" w:rsidP="004A19D1">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FILE TRANSMISSION INFORMATION</w:t>
      </w:r>
    </w:p>
    <w:p w14:paraId="4DE81190" w14:textId="77777777" w:rsidR="004A19D1" w:rsidRDefault="004A19D1" w:rsidP="004A19D1">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p>
    <w:p w14:paraId="5AF6ACC2" w14:textId="77777777" w:rsidR="00457EAB" w:rsidRDefault="00457EAB" w:rsidP="004A19D1">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PREMIUM LOCKBOXES</w:t>
      </w:r>
    </w:p>
    <w:p w14:paraId="444E7A73" w14:textId="77777777" w:rsidR="006E207A" w:rsidRDefault="006E207A" w:rsidP="006E207A">
      <w:pPr>
        <w:rPr>
          <w:color w:val="1F497D"/>
        </w:rPr>
      </w:pPr>
    </w:p>
    <w:p w14:paraId="11BC5DCE" w14:textId="77777777" w:rsidR="005D1F99" w:rsidRDefault="006E207A" w:rsidP="006E207A">
      <w:pPr>
        <w:rPr>
          <w:rFonts w:cs="Courier New"/>
          <w:color w:val="1F497D"/>
        </w:rPr>
      </w:pPr>
      <w:r>
        <w:rPr>
          <w:rFonts w:cs="Courier New"/>
          <w:color w:val="1F497D"/>
        </w:rPr>
        <w:t xml:space="preserve">                                                  </w:t>
      </w:r>
    </w:p>
    <w:p w14:paraId="02675B04" w14:textId="77777777" w:rsidR="006E207A" w:rsidRPr="006E207A" w:rsidRDefault="006E207A" w:rsidP="006E207A">
      <w:pPr>
        <w:rPr>
          <w:rFonts w:cs="Courier New"/>
          <w:color w:val="1F497D"/>
          <w:sz w:val="20"/>
        </w:rPr>
      </w:pPr>
      <w:r w:rsidRPr="006E207A">
        <w:rPr>
          <w:rFonts w:cs="Courier New"/>
          <w:color w:val="1F497D"/>
          <w:sz w:val="20"/>
        </w:rPr>
        <w:t xml:space="preserve">FIELD                        </w:t>
      </w:r>
    </w:p>
    <w:p w14:paraId="521B5E40" w14:textId="77777777" w:rsidR="006E207A" w:rsidRPr="006E207A" w:rsidRDefault="006E207A" w:rsidP="006E207A">
      <w:pPr>
        <w:rPr>
          <w:rFonts w:cs="Courier New"/>
          <w:color w:val="1F497D"/>
          <w:sz w:val="20"/>
        </w:rPr>
      </w:pPr>
      <w:r w:rsidRPr="006E207A">
        <w:rPr>
          <w:rFonts w:cs="Courier New"/>
          <w:color w:val="1F497D"/>
          <w:sz w:val="20"/>
        </w:rPr>
        <w:t> --------- FIELD LEVEL/NAME -------- -PICTURE- -NUMBER START     END</w:t>
      </w:r>
      <w:proofErr w:type="gramStart"/>
      <w:r w:rsidRPr="006E207A">
        <w:rPr>
          <w:rFonts w:cs="Courier New"/>
          <w:color w:val="1F497D"/>
          <w:sz w:val="20"/>
        </w:rPr>
        <w:t>  LENGTH</w:t>
      </w:r>
      <w:proofErr w:type="gramEnd"/>
      <w:r w:rsidRPr="006E207A">
        <w:rPr>
          <w:rFonts w:cs="Courier New"/>
          <w:color w:val="1F497D"/>
          <w:sz w:val="20"/>
        </w:rPr>
        <w:t xml:space="preserve"> </w:t>
      </w:r>
    </w:p>
    <w:p w14:paraId="7EFBA71F"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:PFX</w:t>
      </w:r>
      <w:proofErr w:type="gramEnd"/>
      <w:r w:rsidRPr="006E207A">
        <w:rPr>
          <w:rFonts w:cs="Courier New"/>
          <w:color w:val="1F497D"/>
          <w:sz w:val="20"/>
        </w:rPr>
        <w:t>:-AR-PAY-</w:t>
      </w:r>
      <w:r w:rsidR="00615116">
        <w:rPr>
          <w:rFonts w:cs="Courier New"/>
          <w:color w:val="1F497D"/>
          <w:sz w:val="20"/>
        </w:rPr>
        <w:t>TR</w:t>
      </w:r>
      <w:r w:rsidRPr="006E207A">
        <w:rPr>
          <w:rFonts w:cs="Courier New"/>
          <w:color w:val="1F497D"/>
          <w:sz w:val="20"/>
        </w:rPr>
        <w:t xml:space="preserve">AN                                         1      84      84 </w:t>
      </w:r>
    </w:p>
    <w:p w14:paraId="17475A5B"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:-RECORD-</w:t>
      </w:r>
      <w:r w:rsidR="00615116">
        <w:rPr>
          <w:rFonts w:cs="Courier New"/>
          <w:color w:val="1F497D"/>
          <w:sz w:val="20"/>
        </w:rPr>
        <w:t>TY</w:t>
      </w:r>
      <w:r w:rsidRPr="006E207A">
        <w:rPr>
          <w:rFonts w:cs="Courier New"/>
          <w:color w:val="1F497D"/>
          <w:sz w:val="20"/>
        </w:rPr>
        <w:t xml:space="preserve">PE                 X              1      1       1       1 </w:t>
      </w:r>
    </w:p>
    <w:p w14:paraId="276225E8"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:-BANK-</w:t>
      </w:r>
      <w:r w:rsidR="00615116">
        <w:rPr>
          <w:rFonts w:cs="Courier New"/>
          <w:color w:val="1F497D"/>
          <w:sz w:val="20"/>
        </w:rPr>
        <w:t>14</w:t>
      </w:r>
      <w:r w:rsidRPr="006E207A">
        <w:rPr>
          <w:rFonts w:cs="Courier New"/>
          <w:color w:val="1F497D"/>
          <w:sz w:val="20"/>
        </w:rPr>
        <w:t xml:space="preserve">                     XX             2      2       3       2 </w:t>
      </w:r>
    </w:p>
    <w:p w14:paraId="7B550EBE"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:-OPERATOR-</w:t>
      </w:r>
      <w:r w:rsidR="00615116">
        <w:rPr>
          <w:rFonts w:cs="Courier New"/>
          <w:color w:val="1F497D"/>
          <w:sz w:val="20"/>
        </w:rPr>
        <w:t>ID</w:t>
      </w:r>
      <w:r w:rsidRPr="006E207A">
        <w:rPr>
          <w:rFonts w:cs="Courier New"/>
          <w:color w:val="1F497D"/>
          <w:sz w:val="20"/>
        </w:rPr>
        <w:t xml:space="preserve">                 XX             3      4       5       2 </w:t>
      </w:r>
    </w:p>
    <w:p w14:paraId="09238A95"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w:t>
      </w:r>
      <w:r w:rsidR="00615116">
        <w:rPr>
          <w:rFonts w:cs="Courier New"/>
          <w:color w:val="1F497D"/>
          <w:sz w:val="20"/>
        </w:rPr>
        <w:t>CA</w:t>
      </w:r>
      <w:r w:rsidRPr="006E207A">
        <w:rPr>
          <w:rFonts w:cs="Courier New"/>
          <w:color w:val="1F497D"/>
          <w:sz w:val="20"/>
        </w:rPr>
        <w:t xml:space="preserve">SEHEAD                    9(8)           4      6      13       8 </w:t>
      </w:r>
    </w:p>
    <w:p w14:paraId="33883DD6"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 xml:space="preserve">:-TOA-SEQ                     XX             5     14      15       2 </w:t>
      </w:r>
    </w:p>
    <w:p w14:paraId="0CB90E11"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 xml:space="preserve">:-FREQUENCY                   XX             6     16      17       2 </w:t>
      </w:r>
    </w:p>
    <w:p w14:paraId="325D550E" w14:textId="77777777" w:rsidR="006E207A" w:rsidRPr="006E207A" w:rsidRDefault="006E207A" w:rsidP="006E207A">
      <w:pPr>
        <w:rPr>
          <w:rFonts w:cs="Courier New"/>
          <w:color w:val="1F497D"/>
          <w:sz w:val="20"/>
        </w:rPr>
      </w:pPr>
      <w:r w:rsidRPr="006E207A">
        <w:rPr>
          <w:rFonts w:cs="Courier New"/>
          <w:color w:val="1F497D"/>
          <w:sz w:val="20"/>
        </w:rPr>
        <w:t> </w:t>
      </w:r>
      <w:proofErr w:type="gramStart"/>
      <w:r w:rsidRPr="006E207A">
        <w:rPr>
          <w:rFonts w:cs="Courier New"/>
          <w:color w:val="1F497D"/>
          <w:sz w:val="20"/>
        </w:rPr>
        <w:t>5 :PFX</w:t>
      </w:r>
      <w:proofErr w:type="gramEnd"/>
      <w:r w:rsidRPr="006E207A">
        <w:rPr>
          <w:rFonts w:cs="Courier New"/>
          <w:color w:val="1F497D"/>
          <w:sz w:val="20"/>
        </w:rPr>
        <w:t xml:space="preserve">:-ORIGIN-INVOICE-DATE         9(8)           7     18      25       8 </w:t>
      </w:r>
    </w:p>
    <w:p w14:paraId="7268658F" w14:textId="7D4C3965" w:rsidR="006E207A" w:rsidRPr="006E207A" w:rsidRDefault="006E207A">
      <w:pPr>
        <w:rPr>
          <w:rFonts w:cs="Courier New"/>
          <w:color w:val="1F497D"/>
          <w:sz w:val="20"/>
        </w:rPr>
      </w:pPr>
      <w:r w:rsidRPr="006E207A">
        <w:rPr>
          <w:rFonts w:cs="Courier New"/>
          <w:color w:val="1F497D"/>
          <w:sz w:val="20"/>
        </w:rPr>
        <w:t> </w:t>
      </w:r>
    </w:p>
    <w:p w14:paraId="0ED6A797" w14:textId="757DCA54" w:rsidR="000B59A5" w:rsidRPr="000B59A5" w:rsidRDefault="000B59A5" w:rsidP="000B59A5">
      <w:pPr>
        <w:rPr>
          <w:rFonts w:cs="Courier New"/>
          <w:color w:val="1F497D"/>
          <w:sz w:val="20"/>
        </w:rPr>
      </w:pPr>
      <w:r>
        <w:rPr>
          <w:rFonts w:cs="Courier New"/>
          <w:color w:val="1F497D"/>
          <w:sz w:val="20"/>
        </w:rPr>
        <w:t xml:space="preserve"> </w:t>
      </w:r>
      <w:proofErr w:type="gramStart"/>
      <w:r w:rsidRPr="000B59A5">
        <w:rPr>
          <w:rFonts w:cs="Courier New"/>
          <w:color w:val="1F497D"/>
          <w:sz w:val="20"/>
        </w:rPr>
        <w:t>5 :PFX</w:t>
      </w:r>
      <w:proofErr w:type="gramEnd"/>
      <w:r w:rsidRPr="000B59A5">
        <w:rPr>
          <w:rFonts w:cs="Courier New"/>
          <w:color w:val="1F497D"/>
          <w:sz w:val="20"/>
        </w:rPr>
        <w:t xml:space="preserve">:-TRANSACTION-AMOUNT          S9(5)          8     26      30       5 </w:t>
      </w:r>
    </w:p>
    <w:p w14:paraId="5BE805D9" w14:textId="6645621A"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:-MICROFILM-REEL-NBR          9(6)           9     3</w:t>
      </w:r>
      <w:r>
        <w:rPr>
          <w:rFonts w:cs="Courier New"/>
          <w:color w:val="1F497D"/>
          <w:sz w:val="20"/>
        </w:rPr>
        <w:t>1</w:t>
      </w:r>
      <w:r w:rsidRPr="000B59A5">
        <w:rPr>
          <w:rFonts w:cs="Courier New"/>
          <w:color w:val="1F497D"/>
          <w:sz w:val="20"/>
        </w:rPr>
        <w:t>      3</w:t>
      </w:r>
      <w:r>
        <w:rPr>
          <w:rFonts w:cs="Courier New"/>
          <w:color w:val="1F497D"/>
          <w:sz w:val="20"/>
        </w:rPr>
        <w:t>6</w:t>
      </w:r>
      <w:r w:rsidRPr="000B59A5">
        <w:rPr>
          <w:rFonts w:cs="Courier New"/>
          <w:color w:val="1F497D"/>
          <w:sz w:val="20"/>
        </w:rPr>
        <w:t xml:space="preserve">       6 </w:t>
      </w:r>
    </w:p>
    <w:p w14:paraId="6F35464C" w14:textId="06D30409"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:-MICROFILM-SEQ-NBR           9(6)          10     3</w:t>
      </w:r>
      <w:r>
        <w:rPr>
          <w:rFonts w:cs="Courier New"/>
          <w:color w:val="1F497D"/>
          <w:sz w:val="20"/>
        </w:rPr>
        <w:t>7      42</w:t>
      </w:r>
      <w:r w:rsidRPr="000B59A5">
        <w:rPr>
          <w:rFonts w:cs="Courier New"/>
          <w:color w:val="1F497D"/>
          <w:sz w:val="20"/>
        </w:rPr>
        <w:t xml:space="preserve">       6 </w:t>
      </w:r>
    </w:p>
    <w:p w14:paraId="69D6C419" w14:textId="6171EC11"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:-PAYMENT-METHOD              XXX           11     4</w:t>
      </w:r>
      <w:r>
        <w:rPr>
          <w:rFonts w:cs="Courier New"/>
          <w:color w:val="1F497D"/>
          <w:sz w:val="20"/>
        </w:rPr>
        <w:t>3</w:t>
      </w:r>
      <w:r w:rsidRPr="000B59A5">
        <w:rPr>
          <w:rFonts w:cs="Courier New"/>
          <w:color w:val="1F497D"/>
          <w:sz w:val="20"/>
        </w:rPr>
        <w:t>      4</w:t>
      </w:r>
      <w:r>
        <w:rPr>
          <w:rFonts w:cs="Courier New"/>
          <w:color w:val="1F497D"/>
          <w:sz w:val="20"/>
        </w:rPr>
        <w:t>5</w:t>
      </w:r>
      <w:r w:rsidRPr="000B59A5">
        <w:rPr>
          <w:rFonts w:cs="Courier New"/>
          <w:color w:val="1F497D"/>
          <w:sz w:val="20"/>
        </w:rPr>
        <w:t xml:space="preserve">       3 </w:t>
      </w:r>
    </w:p>
    <w:p w14:paraId="6F2DE1E6" w14:textId="45CF398C"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:-PROCESS-DATE                9(6)          12     4</w:t>
      </w:r>
      <w:r>
        <w:rPr>
          <w:rFonts w:cs="Courier New"/>
          <w:color w:val="1F497D"/>
          <w:sz w:val="20"/>
        </w:rPr>
        <w:t>6      51</w:t>
      </w:r>
      <w:r w:rsidRPr="000B59A5">
        <w:rPr>
          <w:rFonts w:cs="Courier New"/>
          <w:color w:val="1F497D"/>
          <w:sz w:val="20"/>
        </w:rPr>
        <w:t xml:space="preserve">       6 </w:t>
      </w:r>
    </w:p>
    <w:p w14:paraId="4E402732" w14:textId="37D047C5"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:-PAYMENT-SOURCE              XXX           13     5</w:t>
      </w:r>
      <w:r>
        <w:rPr>
          <w:rFonts w:cs="Courier New"/>
          <w:color w:val="1F497D"/>
          <w:sz w:val="20"/>
        </w:rPr>
        <w:t>2</w:t>
      </w:r>
      <w:r w:rsidRPr="000B59A5">
        <w:rPr>
          <w:rFonts w:cs="Courier New"/>
          <w:color w:val="1F497D"/>
          <w:sz w:val="20"/>
        </w:rPr>
        <w:t>      5</w:t>
      </w:r>
      <w:r>
        <w:rPr>
          <w:rFonts w:cs="Courier New"/>
          <w:color w:val="1F497D"/>
          <w:sz w:val="20"/>
        </w:rPr>
        <w:t>4</w:t>
      </w:r>
      <w:r w:rsidRPr="000B59A5">
        <w:rPr>
          <w:rFonts w:cs="Courier New"/>
          <w:color w:val="1F497D"/>
          <w:sz w:val="20"/>
        </w:rPr>
        <w:t xml:space="preserve">       3 </w:t>
      </w:r>
    </w:p>
    <w:p w14:paraId="0E2C7FB6" w14:textId="1AB58B91"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:-ORIGIN-INVOICE-ID           9(10)         14     5</w:t>
      </w:r>
      <w:r>
        <w:rPr>
          <w:rFonts w:cs="Courier New"/>
          <w:color w:val="1F497D"/>
          <w:sz w:val="20"/>
        </w:rPr>
        <w:t>5      64</w:t>
      </w:r>
      <w:r w:rsidRPr="000B59A5">
        <w:rPr>
          <w:rFonts w:cs="Courier New"/>
          <w:color w:val="1F497D"/>
          <w:sz w:val="20"/>
        </w:rPr>
        <w:t xml:space="preserve">      10 </w:t>
      </w:r>
    </w:p>
    <w:p w14:paraId="5C2C14B9" w14:textId="4A8E24E2"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:-COMBINE-CC                  X             15     6</w:t>
      </w:r>
      <w:r>
        <w:rPr>
          <w:rFonts w:cs="Courier New"/>
          <w:color w:val="1F497D"/>
          <w:sz w:val="20"/>
        </w:rPr>
        <w:t>5</w:t>
      </w:r>
      <w:r w:rsidRPr="000B59A5">
        <w:rPr>
          <w:rFonts w:cs="Courier New"/>
          <w:color w:val="1F497D"/>
          <w:sz w:val="20"/>
        </w:rPr>
        <w:t>      6</w:t>
      </w:r>
      <w:r>
        <w:rPr>
          <w:rFonts w:cs="Courier New"/>
          <w:color w:val="1F497D"/>
          <w:sz w:val="20"/>
        </w:rPr>
        <w:t>5</w:t>
      </w:r>
      <w:r w:rsidRPr="000B59A5">
        <w:rPr>
          <w:rFonts w:cs="Courier New"/>
          <w:color w:val="1F497D"/>
          <w:sz w:val="20"/>
        </w:rPr>
        <w:t xml:space="preserve">       1 </w:t>
      </w:r>
    </w:p>
    <w:p w14:paraId="2223F279" w14:textId="03AF0955" w:rsidR="000B59A5" w:rsidRPr="000B59A5" w:rsidRDefault="000B59A5" w:rsidP="000B59A5">
      <w:pPr>
        <w:rPr>
          <w:rFonts w:cs="Courier New"/>
          <w:color w:val="1F497D"/>
          <w:sz w:val="20"/>
        </w:rPr>
      </w:pPr>
      <w:r w:rsidRPr="000B59A5">
        <w:rPr>
          <w:rFonts w:cs="Courier New"/>
          <w:color w:val="1F497D"/>
          <w:sz w:val="20"/>
        </w:rPr>
        <w:t> </w:t>
      </w:r>
      <w:proofErr w:type="gramStart"/>
      <w:r w:rsidRPr="000B59A5">
        <w:rPr>
          <w:rFonts w:cs="Courier New"/>
          <w:color w:val="1F497D"/>
          <w:sz w:val="20"/>
        </w:rPr>
        <w:t>5 :PFX</w:t>
      </w:r>
      <w:proofErr w:type="gramEnd"/>
      <w:r w:rsidRPr="000B59A5">
        <w:rPr>
          <w:rFonts w:cs="Courier New"/>
          <w:color w:val="1F497D"/>
          <w:sz w:val="20"/>
        </w:rPr>
        <w:t>:-TRANS-EXPAND-AMT            S9(4)V99      16     6</w:t>
      </w:r>
      <w:r>
        <w:rPr>
          <w:rFonts w:cs="Courier New"/>
          <w:color w:val="1F497D"/>
          <w:sz w:val="20"/>
        </w:rPr>
        <w:t>6</w:t>
      </w:r>
      <w:r w:rsidRPr="000B59A5">
        <w:rPr>
          <w:rFonts w:cs="Courier New"/>
          <w:color w:val="1F497D"/>
          <w:sz w:val="20"/>
        </w:rPr>
        <w:t>      7</w:t>
      </w:r>
      <w:r>
        <w:rPr>
          <w:rFonts w:cs="Courier New"/>
          <w:color w:val="1F497D"/>
          <w:sz w:val="20"/>
        </w:rPr>
        <w:t>1</w:t>
      </w:r>
      <w:r w:rsidRPr="000B59A5">
        <w:rPr>
          <w:rFonts w:cs="Courier New"/>
          <w:color w:val="1F497D"/>
          <w:sz w:val="20"/>
        </w:rPr>
        <w:t xml:space="preserve">       6 </w:t>
      </w:r>
    </w:p>
    <w:p w14:paraId="5819C9B2" w14:textId="63FA1F1A" w:rsidR="000B59A5" w:rsidRPr="000B59A5" w:rsidRDefault="000B59A5" w:rsidP="000B59A5">
      <w:pPr>
        <w:rPr>
          <w:rFonts w:cs="Courier New"/>
          <w:color w:val="1F497D"/>
          <w:sz w:val="20"/>
        </w:rPr>
      </w:pPr>
      <w:r w:rsidRPr="000B59A5">
        <w:rPr>
          <w:rFonts w:cs="Courier New"/>
          <w:color w:val="1F497D"/>
          <w:sz w:val="20"/>
        </w:rPr>
        <w:t xml:space="preserve"> 5 FILLER                            </w:t>
      </w:r>
      <w:proofErr w:type="gramStart"/>
      <w:r w:rsidRPr="000B59A5">
        <w:rPr>
          <w:rFonts w:cs="Courier New"/>
          <w:color w:val="1F497D"/>
          <w:sz w:val="20"/>
        </w:rPr>
        <w:t>X(</w:t>
      </w:r>
      <w:proofErr w:type="gramEnd"/>
      <w:r w:rsidRPr="000B59A5">
        <w:rPr>
          <w:rFonts w:cs="Courier New"/>
          <w:color w:val="1F497D"/>
          <w:sz w:val="20"/>
        </w:rPr>
        <w:t>13)         17     7</w:t>
      </w:r>
      <w:r>
        <w:rPr>
          <w:rFonts w:cs="Courier New"/>
          <w:color w:val="1F497D"/>
          <w:sz w:val="20"/>
        </w:rPr>
        <w:t>2</w:t>
      </w:r>
      <w:r w:rsidRPr="000B59A5">
        <w:rPr>
          <w:rFonts w:cs="Courier New"/>
          <w:color w:val="1F497D"/>
          <w:sz w:val="20"/>
        </w:rPr>
        <w:t>      84      1</w:t>
      </w:r>
      <w:r>
        <w:rPr>
          <w:rFonts w:cs="Courier New"/>
          <w:color w:val="1F497D"/>
          <w:sz w:val="20"/>
        </w:rPr>
        <w:t>3</w:t>
      </w:r>
    </w:p>
    <w:p w14:paraId="196DDFED" w14:textId="77777777" w:rsidR="000B59A5" w:rsidRDefault="006E207A" w:rsidP="006E207A">
      <w:pPr>
        <w:rPr>
          <w:rFonts w:cs="Courier New"/>
          <w:color w:val="1F497D"/>
          <w:sz w:val="20"/>
        </w:rPr>
      </w:pPr>
      <w:r w:rsidRPr="006E207A">
        <w:rPr>
          <w:rFonts w:cs="Courier New"/>
          <w:color w:val="1F497D"/>
          <w:sz w:val="20"/>
        </w:rPr>
        <w:t> </w:t>
      </w:r>
    </w:p>
    <w:p w14:paraId="10737C3C" w14:textId="77777777" w:rsidR="000B59A5" w:rsidRDefault="000B59A5" w:rsidP="006E207A">
      <w:pPr>
        <w:rPr>
          <w:rFonts w:cs="Courier New"/>
          <w:color w:val="1F497D"/>
          <w:sz w:val="20"/>
        </w:rPr>
      </w:pPr>
    </w:p>
    <w:p w14:paraId="2A0D0E5F" w14:textId="6E1AAD33" w:rsidR="006E207A" w:rsidRPr="006E207A" w:rsidRDefault="006E207A" w:rsidP="006E207A">
      <w:pPr>
        <w:rPr>
          <w:rFonts w:cs="Courier New"/>
          <w:color w:val="1F497D"/>
          <w:sz w:val="20"/>
        </w:rPr>
      </w:pPr>
      <w:r w:rsidRPr="006E207A">
        <w:rPr>
          <w:rFonts w:cs="Courier New"/>
          <w:color w:val="1F497D"/>
          <w:sz w:val="20"/>
        </w:rPr>
        <w:t xml:space="preserve">              &gt; &gt; &gt; &gt; &gt; START OF LAYOUT NUMBER   2 &lt; &lt; &lt; &lt; &lt;                 </w:t>
      </w:r>
    </w:p>
    <w:p w14:paraId="51ED09E2" w14:textId="77777777" w:rsidR="006E207A" w:rsidRPr="006E207A" w:rsidRDefault="006E207A" w:rsidP="006E207A">
      <w:pPr>
        <w:rPr>
          <w:rFonts w:cs="Courier New"/>
          <w:color w:val="1F497D"/>
          <w:sz w:val="20"/>
        </w:rPr>
      </w:pPr>
      <w:proofErr w:type="gramStart"/>
      <w:r w:rsidRPr="006E207A">
        <w:rPr>
          <w:rFonts w:cs="Courier New"/>
          <w:color w:val="1F497D"/>
          <w:sz w:val="20"/>
        </w:rPr>
        <w:t>:PFX</w:t>
      </w:r>
      <w:proofErr w:type="gramEnd"/>
      <w:r w:rsidRPr="006E207A">
        <w:rPr>
          <w:rFonts w:cs="Courier New"/>
          <w:color w:val="1F497D"/>
          <w:sz w:val="20"/>
        </w:rPr>
        <w:t xml:space="preserve">:-AR-PAY-TRAN-TRAILER                                 1      84      84  </w:t>
      </w:r>
    </w:p>
    <w:p w14:paraId="0DA105DC" w14:textId="77777777" w:rsidR="006E207A" w:rsidRPr="006E207A" w:rsidRDefault="006E207A" w:rsidP="006E207A">
      <w:pPr>
        <w:rPr>
          <w:rFonts w:cs="Courier New"/>
          <w:color w:val="1F497D"/>
          <w:sz w:val="20"/>
        </w:rPr>
      </w:pPr>
      <w:r w:rsidRPr="006E207A">
        <w:rPr>
          <w:rFonts w:cs="Courier New"/>
          <w:color w:val="1F497D"/>
          <w:sz w:val="20"/>
        </w:rPr>
        <w:t xml:space="preserve">5 FILLER                            X              1      1       1       1  </w:t>
      </w:r>
    </w:p>
    <w:p w14:paraId="756A8BD4" w14:textId="77777777" w:rsidR="006E207A" w:rsidRPr="006E207A" w:rsidRDefault="006E207A" w:rsidP="006E207A">
      <w:pPr>
        <w:rPr>
          <w:rFonts w:cs="Courier New"/>
          <w:color w:val="1F497D"/>
          <w:sz w:val="20"/>
        </w:rPr>
      </w:pPr>
      <w:proofErr w:type="gramStart"/>
      <w:r w:rsidRPr="006E207A">
        <w:rPr>
          <w:rFonts w:cs="Courier New"/>
          <w:color w:val="1F497D"/>
          <w:sz w:val="20"/>
        </w:rPr>
        <w:t>5 :PFX</w:t>
      </w:r>
      <w:proofErr w:type="gramEnd"/>
      <w:r w:rsidRPr="006E207A">
        <w:rPr>
          <w:rFonts w:cs="Courier New"/>
          <w:color w:val="1F497D"/>
          <w:sz w:val="20"/>
        </w:rPr>
        <w:t xml:space="preserve">:-TOTAL-NBR-OF-ITEMS          9(5)           2      2       6       5  </w:t>
      </w:r>
    </w:p>
    <w:p w14:paraId="13834C17" w14:textId="77777777" w:rsidR="006E207A" w:rsidRPr="006E207A" w:rsidRDefault="006E207A" w:rsidP="006E207A">
      <w:pPr>
        <w:rPr>
          <w:rFonts w:cs="Courier New"/>
          <w:color w:val="1F497D"/>
          <w:sz w:val="20"/>
        </w:rPr>
      </w:pPr>
      <w:proofErr w:type="gramStart"/>
      <w:r w:rsidRPr="006E207A">
        <w:rPr>
          <w:rFonts w:cs="Courier New"/>
          <w:color w:val="1F497D"/>
          <w:sz w:val="20"/>
        </w:rPr>
        <w:t>5 :PFX</w:t>
      </w:r>
      <w:proofErr w:type="gramEnd"/>
      <w:r w:rsidRPr="006E207A">
        <w:rPr>
          <w:rFonts w:cs="Courier New"/>
          <w:color w:val="1F497D"/>
          <w:sz w:val="20"/>
        </w:rPr>
        <w:t xml:space="preserve">:-TOTAL-AMOUNT                9(7)           3      7      13       7  </w:t>
      </w:r>
    </w:p>
    <w:p w14:paraId="4D3C3690" w14:textId="77777777" w:rsidR="00713F66" w:rsidRDefault="00713F66" w:rsidP="004A19D1">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cs="Courier New"/>
          <w:color w:val="1F497D"/>
          <w:sz w:val="20"/>
        </w:rPr>
      </w:pPr>
    </w:p>
    <w:p w14:paraId="2F0ABC70" w14:textId="7042C994" w:rsidR="004A19D1" w:rsidRDefault="006E207A" w:rsidP="004A19D1">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sidRPr="006E207A">
        <w:rPr>
          <w:rFonts w:cs="Courier New"/>
          <w:color w:val="1F497D"/>
          <w:sz w:val="20"/>
        </w:rPr>
        <w:t>5 FILLER                           </w:t>
      </w:r>
      <w:proofErr w:type="gramStart"/>
      <w:r w:rsidRPr="006E207A">
        <w:rPr>
          <w:rFonts w:cs="Courier New"/>
          <w:color w:val="1F497D"/>
          <w:sz w:val="20"/>
        </w:rPr>
        <w:t>X(</w:t>
      </w:r>
      <w:proofErr w:type="gramEnd"/>
      <w:r w:rsidRPr="006E207A">
        <w:rPr>
          <w:rFonts w:cs="Courier New"/>
          <w:color w:val="1F497D"/>
          <w:sz w:val="20"/>
        </w:rPr>
        <w:t xml:space="preserve">71)          4     14      84      71  </w:t>
      </w:r>
      <w:r>
        <w:rPr>
          <w:rFonts w:ascii="Times New Roman" w:hAnsi="Times New Roman"/>
          <w:b/>
          <w:bCs/>
        </w:rPr>
        <w:br w:type="page"/>
      </w:r>
    </w:p>
    <w:p w14:paraId="49EBE35D" w14:textId="77777777" w:rsidR="007C0EBF" w:rsidRDefault="007C0EBF">
      <w:pPr>
        <w:pStyle w:val="Heading7"/>
        <w:tabs>
          <w:tab w:val="clear" w:pos="0"/>
          <w:tab w:val="clear" w:pos="432"/>
          <w:tab w:val="clear" w:pos="864"/>
          <w:tab w:val="clear" w:pos="5934"/>
          <w:tab w:val="left" w:pos="-90"/>
        </w:tabs>
        <w:rPr>
          <w:bCs/>
        </w:rPr>
      </w:pPr>
      <w:r>
        <w:rPr>
          <w:bCs/>
        </w:rPr>
        <w:lastRenderedPageBreak/>
        <w:t xml:space="preserve">APPENDIX </w:t>
      </w:r>
      <w:r w:rsidR="003A2249">
        <w:rPr>
          <w:bCs/>
        </w:rPr>
        <w:t>J</w:t>
      </w:r>
    </w:p>
    <w:p w14:paraId="797E35FB"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9E9DE28" w14:textId="77777777" w:rsidR="007C0EBF" w:rsidRDefault="003A2249">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
        <w:jc w:val="center"/>
        <w:rPr>
          <w:rFonts w:ascii="Times New Roman" w:hAnsi="Times New Roman"/>
          <w:b/>
          <w:bCs/>
        </w:rPr>
      </w:pPr>
      <w:r>
        <w:rPr>
          <w:rFonts w:ascii="Times New Roman" w:hAnsi="Times New Roman"/>
          <w:b/>
          <w:bCs/>
        </w:rPr>
        <w:t xml:space="preserve">LOCKBOX </w:t>
      </w:r>
      <w:r w:rsidR="007C0EBF">
        <w:rPr>
          <w:rFonts w:ascii="Times New Roman" w:hAnsi="Times New Roman"/>
          <w:b/>
          <w:bCs/>
        </w:rPr>
        <w:t xml:space="preserve">VOLUMES </w:t>
      </w:r>
    </w:p>
    <w:p w14:paraId="1BFCAE07" w14:textId="77777777" w:rsidR="007C0EBF" w:rsidRDefault="007C0EBF">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rPr>
          <w:rFonts w:ascii="Times New Roman" w:hAnsi="Times New Roman"/>
        </w:rPr>
      </w:pPr>
    </w:p>
    <w:p w14:paraId="47AD0202" w14:textId="77777777" w:rsidR="00542BEC" w:rsidRDefault="00542BEC" w:rsidP="00337BB0">
      <w:pPr>
        <w:pStyle w:val="Heading7"/>
        <w:tabs>
          <w:tab w:val="clear" w:pos="0"/>
          <w:tab w:val="clear" w:pos="432"/>
          <w:tab w:val="clear" w:pos="864"/>
          <w:tab w:val="clear" w:pos="5934"/>
          <w:tab w:val="left" w:pos="-90"/>
        </w:tabs>
        <w:rPr>
          <w:rFonts w:ascii="Courier New" w:hAnsi="Courier New"/>
          <w:b w:val="0"/>
        </w:rPr>
      </w:pPr>
    </w:p>
    <w:p w14:paraId="5332DACC" w14:textId="77777777" w:rsidR="00542BEC" w:rsidRDefault="00542BEC" w:rsidP="00337BB0">
      <w:pPr>
        <w:pStyle w:val="Heading7"/>
        <w:tabs>
          <w:tab w:val="clear" w:pos="0"/>
          <w:tab w:val="clear" w:pos="432"/>
          <w:tab w:val="clear" w:pos="864"/>
          <w:tab w:val="clear" w:pos="5934"/>
          <w:tab w:val="left" w:pos="-90"/>
        </w:tabs>
        <w:rPr>
          <w:rFonts w:ascii="Courier New" w:hAnsi="Courier New"/>
          <w:b w:val="0"/>
        </w:rPr>
      </w:pPr>
    </w:p>
    <w:p w14:paraId="6100964E" w14:textId="77777777" w:rsidR="00542BEC" w:rsidRDefault="00542BEC" w:rsidP="00542BEC">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rPr>
      </w:pPr>
      <w:r>
        <w:rPr>
          <w:rFonts w:ascii="Times New Roman" w:hAnsi="Times New Roman"/>
        </w:rPr>
        <w:t>(This data is located in the associated Excel file)</w:t>
      </w:r>
    </w:p>
    <w:p w14:paraId="6E931223" w14:textId="77777777" w:rsidR="00337BB0" w:rsidRDefault="00337BB0" w:rsidP="00337BB0">
      <w:pPr>
        <w:pStyle w:val="Heading7"/>
        <w:tabs>
          <w:tab w:val="clear" w:pos="0"/>
          <w:tab w:val="clear" w:pos="432"/>
          <w:tab w:val="clear" w:pos="864"/>
          <w:tab w:val="clear" w:pos="5934"/>
          <w:tab w:val="left" w:pos="-90"/>
        </w:tabs>
        <w:rPr>
          <w:bCs/>
        </w:rPr>
      </w:pPr>
      <w:r>
        <w:br w:type="page"/>
      </w:r>
      <w:r>
        <w:rPr>
          <w:bCs/>
        </w:rPr>
        <w:lastRenderedPageBreak/>
        <w:t xml:space="preserve">APPENDIX </w:t>
      </w:r>
      <w:r w:rsidR="003A2249">
        <w:rPr>
          <w:bCs/>
        </w:rPr>
        <w:t>K</w:t>
      </w:r>
    </w:p>
    <w:p w14:paraId="1B2BC6D2" w14:textId="77777777" w:rsidR="00337BB0" w:rsidRDefault="00337BB0" w:rsidP="00337BB0">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797734BC" w14:textId="77777777" w:rsidR="00337BB0" w:rsidRPr="00A57ACA" w:rsidRDefault="00337BB0" w:rsidP="00337BB0">
      <w:pPr>
        <w:jc w:val="center"/>
        <w:rPr>
          <w:rFonts w:ascii="Times New Roman" w:hAnsi="Times New Roman"/>
          <w:b/>
          <w:szCs w:val="24"/>
        </w:rPr>
      </w:pPr>
      <w:r w:rsidRPr="00A57ACA">
        <w:rPr>
          <w:rFonts w:ascii="Times New Roman" w:hAnsi="Times New Roman"/>
          <w:b/>
          <w:szCs w:val="24"/>
        </w:rPr>
        <w:t>BUSINESS ENTITY CERTIFICATION, ENROLLMENT DOCUMENTATION,</w:t>
      </w:r>
    </w:p>
    <w:p w14:paraId="6D2F1751" w14:textId="77777777" w:rsidR="00337BB0" w:rsidRDefault="00337BB0" w:rsidP="00337BB0">
      <w:pPr>
        <w:pStyle w:val="Heading7"/>
        <w:tabs>
          <w:tab w:val="clear" w:pos="0"/>
          <w:tab w:val="clear" w:pos="432"/>
          <w:tab w:val="clear" w:pos="864"/>
          <w:tab w:val="clear" w:pos="5934"/>
          <w:tab w:val="left" w:pos="-90"/>
        </w:tabs>
        <w:rPr>
          <w:bCs/>
        </w:rPr>
      </w:pPr>
      <w:r w:rsidRPr="00A57ACA">
        <w:rPr>
          <w:szCs w:val="24"/>
        </w:rPr>
        <w:t>AND AFFIDAVIT OF WORK AUTHORIZATION</w:t>
      </w:r>
      <w:r w:rsidRPr="00D6591D">
        <w:rPr>
          <w:rFonts w:ascii="Times" w:hAnsi="Times"/>
          <w:b w:val="0"/>
          <w:sz w:val="22"/>
          <w:szCs w:val="22"/>
          <w:u w:val="single"/>
        </w:rPr>
        <w:t xml:space="preserve"> </w:t>
      </w:r>
      <w:r>
        <w:br w:type="page"/>
      </w:r>
      <w:r>
        <w:rPr>
          <w:bCs/>
        </w:rPr>
        <w:lastRenderedPageBreak/>
        <w:t xml:space="preserve">APPENDIX </w:t>
      </w:r>
      <w:r w:rsidR="003A2249">
        <w:rPr>
          <w:bCs/>
        </w:rPr>
        <w:t>K</w:t>
      </w:r>
    </w:p>
    <w:p w14:paraId="429E648E" w14:textId="77777777" w:rsidR="00337BB0" w:rsidRDefault="00337BB0" w:rsidP="00337BB0">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2F262933" w14:textId="77777777" w:rsidR="008E4838" w:rsidRPr="009F1EDC" w:rsidRDefault="008E4838" w:rsidP="008E4838">
      <w:pPr>
        <w:widowControl/>
        <w:jc w:val="center"/>
        <w:rPr>
          <w:rFonts w:ascii="Times New Roman" w:hAnsi="Times New Roman"/>
          <w:b/>
          <w:snapToGrid/>
          <w:sz w:val="22"/>
          <w:u w:val="single"/>
        </w:rPr>
      </w:pPr>
      <w:r w:rsidRPr="009F1EDC">
        <w:rPr>
          <w:rFonts w:ascii="Times New Roman" w:hAnsi="Times New Roman"/>
          <w:b/>
          <w:snapToGrid/>
          <w:sz w:val="22"/>
          <w:u w:val="single"/>
        </w:rPr>
        <w:t>BUSINESS ENTITY CERTIFICATION, ENROLLMENT DOCUMENTATION,</w:t>
      </w:r>
    </w:p>
    <w:p w14:paraId="66076384" w14:textId="77777777" w:rsidR="008E4838" w:rsidRPr="009F1EDC" w:rsidRDefault="008E4838" w:rsidP="008E4838">
      <w:pPr>
        <w:widowControl/>
        <w:jc w:val="center"/>
        <w:rPr>
          <w:rFonts w:ascii="Times New Roman" w:hAnsi="Times New Roman"/>
          <w:b/>
          <w:snapToGrid/>
          <w:sz w:val="22"/>
          <w:u w:val="single"/>
        </w:rPr>
      </w:pPr>
      <w:r w:rsidRPr="009F1EDC">
        <w:rPr>
          <w:rFonts w:ascii="Times New Roman" w:hAnsi="Times New Roman"/>
          <w:b/>
          <w:snapToGrid/>
          <w:sz w:val="22"/>
          <w:u w:val="single"/>
        </w:rPr>
        <w:t xml:space="preserve">AND AFFIDAVIT OF WORK AUTHORIZATION </w:t>
      </w:r>
    </w:p>
    <w:p w14:paraId="44819E90" w14:textId="77777777" w:rsidR="008E4838" w:rsidRPr="009F1EDC" w:rsidRDefault="008E4838" w:rsidP="008E4838">
      <w:pPr>
        <w:widowControl/>
        <w:jc w:val="both"/>
        <w:rPr>
          <w:rFonts w:ascii="Times New Roman" w:hAnsi="Times New Roman"/>
          <w:b/>
          <w:snapToGrid/>
          <w:sz w:val="22"/>
          <w:u w:val="single"/>
        </w:rPr>
      </w:pPr>
    </w:p>
    <w:p w14:paraId="3BACCB76" w14:textId="77777777" w:rsidR="008E4838" w:rsidRPr="009F1EDC" w:rsidRDefault="008E4838" w:rsidP="008E4838">
      <w:pPr>
        <w:widowControl/>
        <w:jc w:val="both"/>
        <w:rPr>
          <w:rFonts w:ascii="Times New Roman" w:hAnsi="Times New Roman"/>
          <w:b/>
          <w:snapToGrid/>
          <w:sz w:val="22"/>
        </w:rPr>
      </w:pPr>
      <w:r w:rsidRPr="009F1EDC">
        <w:rPr>
          <w:rFonts w:ascii="Times New Roman" w:hAnsi="Times New Roman"/>
          <w:b/>
          <w:snapToGrid/>
          <w:sz w:val="22"/>
          <w:u w:val="single"/>
        </w:rPr>
        <w:t>BUSINESS ENTITY CERTIFICATION</w:t>
      </w:r>
      <w:r w:rsidRPr="009F1EDC">
        <w:rPr>
          <w:rFonts w:ascii="Times New Roman" w:hAnsi="Times New Roman"/>
          <w:b/>
          <w:snapToGrid/>
          <w:sz w:val="22"/>
        </w:rPr>
        <w:t>:</w:t>
      </w:r>
    </w:p>
    <w:p w14:paraId="6F063CD7" w14:textId="77777777" w:rsidR="008E4838" w:rsidRPr="009F1EDC" w:rsidRDefault="008E4838" w:rsidP="008E4838">
      <w:pPr>
        <w:widowControl/>
        <w:jc w:val="both"/>
        <w:rPr>
          <w:rFonts w:ascii="Times New Roman" w:hAnsi="Times New Roman"/>
          <w:b/>
          <w:snapToGrid/>
          <w:sz w:val="22"/>
        </w:rPr>
      </w:pPr>
      <w:r w:rsidRPr="009F1EDC">
        <w:rPr>
          <w:rFonts w:ascii="Times New Roman" w:hAnsi="Times New Roman"/>
          <w:b/>
          <w:snapToGrid/>
          <w:sz w:val="22"/>
        </w:rPr>
        <w:t>The vendor must certify their current business status by completing either Box A or Box B or Box C on this Exhibit.</w:t>
      </w:r>
    </w:p>
    <w:p w14:paraId="5D58EF2D" w14:textId="77777777" w:rsidR="008E4838" w:rsidRPr="009F1EDC" w:rsidRDefault="008E4838" w:rsidP="008E4838">
      <w:pPr>
        <w:widowControl/>
        <w:ind w:left="-180"/>
        <w:jc w:val="both"/>
        <w:rPr>
          <w:rFonts w:ascii="Times New Roman" w:hAnsi="Times New Roman"/>
          <w:b/>
          <w:snapToGrid/>
          <w:sz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8E4838" w:rsidRPr="009F1EDC" w14:paraId="763BAE56" w14:textId="77777777" w:rsidTr="00BC2644">
        <w:tc>
          <w:tcPr>
            <w:tcW w:w="10170" w:type="dxa"/>
            <w:tcBorders>
              <w:top w:val="single" w:sz="4" w:space="0" w:color="auto"/>
              <w:left w:val="single" w:sz="4" w:space="0" w:color="auto"/>
              <w:bottom w:val="single" w:sz="4" w:space="0" w:color="auto"/>
              <w:right w:val="single" w:sz="4" w:space="0" w:color="auto"/>
            </w:tcBorders>
            <w:hideMark/>
          </w:tcPr>
          <w:p w14:paraId="37DC80EB" w14:textId="77777777" w:rsidR="008E4838" w:rsidRPr="009F1EDC" w:rsidRDefault="008E4838" w:rsidP="00BC2644">
            <w:pPr>
              <w:widowControl/>
              <w:tabs>
                <w:tab w:val="left" w:pos="990"/>
                <w:tab w:val="right" w:leader="dot" w:pos="8640"/>
              </w:tabs>
              <w:spacing w:line="256" w:lineRule="auto"/>
              <w:jc w:val="both"/>
              <w:rPr>
                <w:rFonts w:ascii="Times New Roman" w:hAnsi="Times New Roman"/>
                <w:snapToGrid/>
                <w:sz w:val="22"/>
              </w:rPr>
            </w:pPr>
            <w:r w:rsidRPr="009F1EDC">
              <w:rPr>
                <w:rFonts w:ascii="Times New Roman" w:hAnsi="Times New Roman"/>
                <w:snapToGrid/>
                <w:sz w:val="22"/>
                <w:u w:val="single"/>
              </w:rPr>
              <w:t>BOX A</w:t>
            </w:r>
            <w:r w:rsidRPr="009F1EDC">
              <w:rPr>
                <w:rFonts w:ascii="Times New Roman" w:hAnsi="Times New Roman"/>
                <w:snapToGrid/>
                <w:sz w:val="22"/>
              </w:rPr>
              <w:t>:</w:t>
            </w:r>
            <w:r w:rsidRPr="009F1EDC">
              <w:rPr>
                <w:rFonts w:ascii="Times New Roman" w:hAnsi="Times New Roman"/>
                <w:snapToGrid/>
                <w:sz w:val="22"/>
              </w:rPr>
              <w:tab/>
              <w:t>To be completed by a non-business entity as defined below.</w:t>
            </w:r>
          </w:p>
          <w:p w14:paraId="214A7C9B" w14:textId="77777777" w:rsidR="008E4838" w:rsidRPr="009F1EDC" w:rsidRDefault="008E4838" w:rsidP="00BC2644">
            <w:pPr>
              <w:widowControl/>
              <w:tabs>
                <w:tab w:val="left" w:pos="990"/>
                <w:tab w:val="left" w:pos="1170"/>
                <w:tab w:val="right" w:leader="dot" w:pos="8640"/>
              </w:tabs>
              <w:spacing w:line="256" w:lineRule="auto"/>
              <w:ind w:left="990" w:hanging="990"/>
              <w:jc w:val="both"/>
              <w:rPr>
                <w:rFonts w:ascii="Times New Roman" w:hAnsi="Times New Roman"/>
                <w:snapToGrid/>
                <w:sz w:val="22"/>
              </w:rPr>
            </w:pPr>
            <w:r w:rsidRPr="009F1EDC">
              <w:rPr>
                <w:rFonts w:ascii="Times New Roman" w:hAnsi="Times New Roman"/>
                <w:snapToGrid/>
                <w:sz w:val="22"/>
                <w:u w:val="single"/>
              </w:rPr>
              <w:t>BOX B</w:t>
            </w:r>
            <w:r w:rsidRPr="009F1EDC">
              <w:rPr>
                <w:rFonts w:ascii="Times New Roman" w:hAnsi="Times New Roman"/>
                <w:snapToGrid/>
                <w:sz w:val="22"/>
              </w:rPr>
              <w:t>:</w:t>
            </w:r>
            <w:r w:rsidRPr="009F1EDC">
              <w:rPr>
                <w:rFonts w:ascii="Times New Roman" w:hAnsi="Times New Roman"/>
                <w:snapToGrid/>
                <w:sz w:val="22"/>
              </w:rPr>
              <w:tab/>
              <w:t xml:space="preserve">To be completed by a business entity who has not yet completed and submitted documentation pertaining to the federal work authorization program as described at </w:t>
            </w:r>
            <w:hyperlink r:id="rId35" w:history="1">
              <w:r w:rsidRPr="009F1EDC">
                <w:rPr>
                  <w:rFonts w:ascii="Times New Roman" w:hAnsi="Times New Roman"/>
                  <w:snapToGrid/>
                  <w:color w:val="0000FF"/>
                  <w:sz w:val="22"/>
                  <w:u w:val="single"/>
                </w:rPr>
                <w:t>http://www.uscis.gov/e-verify</w:t>
              </w:r>
            </w:hyperlink>
            <w:r w:rsidRPr="009F1EDC">
              <w:rPr>
                <w:rFonts w:ascii="Times New Roman" w:hAnsi="Times New Roman"/>
                <w:snapToGrid/>
                <w:sz w:val="22"/>
              </w:rPr>
              <w:t>.</w:t>
            </w:r>
          </w:p>
          <w:p w14:paraId="419B19DB" w14:textId="77777777" w:rsidR="008E4838" w:rsidRPr="009F1EDC" w:rsidRDefault="008E4838" w:rsidP="00BC2644">
            <w:pPr>
              <w:widowControl/>
              <w:tabs>
                <w:tab w:val="left" w:pos="990"/>
                <w:tab w:val="right" w:leader="dot" w:pos="8640"/>
              </w:tabs>
              <w:spacing w:line="256" w:lineRule="auto"/>
              <w:ind w:left="990" w:hanging="990"/>
              <w:jc w:val="both"/>
              <w:rPr>
                <w:rFonts w:ascii="Calibri" w:hAnsi="Calibri"/>
                <w:snapToGrid/>
                <w:sz w:val="22"/>
              </w:rPr>
            </w:pPr>
            <w:r w:rsidRPr="009F1EDC">
              <w:rPr>
                <w:rFonts w:ascii="Times New Roman" w:hAnsi="Times New Roman"/>
                <w:snapToGrid/>
                <w:sz w:val="22"/>
                <w:u w:val="single"/>
              </w:rPr>
              <w:t>BOX C</w:t>
            </w:r>
            <w:r w:rsidRPr="009F1EDC">
              <w:rPr>
                <w:rFonts w:ascii="Times New Roman" w:hAnsi="Times New Roman"/>
                <w:snapToGrid/>
                <w:sz w:val="22"/>
              </w:rPr>
              <w:t>:</w:t>
            </w:r>
            <w:r w:rsidRPr="009F1EDC">
              <w:rPr>
                <w:rFonts w:ascii="Times New Roman" w:hAnsi="Times New Roman"/>
                <w:snapToGrid/>
                <w:sz w:val="22"/>
              </w:rPr>
              <w:tab/>
              <w:t>To be completed by a business entity who has current work authorization documentation on file with a Missouri state agency including Division of Purchasing.</w:t>
            </w:r>
          </w:p>
        </w:tc>
      </w:tr>
    </w:tbl>
    <w:p w14:paraId="6A9C19E4" w14:textId="77777777" w:rsidR="008E4838" w:rsidRPr="009F1EDC" w:rsidRDefault="008E4838" w:rsidP="008E4838">
      <w:pPr>
        <w:widowControl/>
        <w:tabs>
          <w:tab w:val="left" w:pos="990"/>
        </w:tabs>
        <w:jc w:val="both"/>
        <w:rPr>
          <w:rFonts w:ascii="Times New Roman" w:hAnsi="Times New Roman"/>
          <w:b/>
          <w:snapToGrid/>
          <w:sz w:val="22"/>
        </w:rPr>
      </w:pPr>
    </w:p>
    <w:p w14:paraId="019A3B64" w14:textId="77777777" w:rsidR="008E4838" w:rsidRPr="009F1EDC" w:rsidRDefault="008E4838" w:rsidP="008E4838">
      <w:pPr>
        <w:widowControl/>
        <w:jc w:val="both"/>
        <w:rPr>
          <w:rFonts w:ascii="Times New Roman" w:hAnsi="Times New Roman"/>
          <w:snapToGrid/>
          <w:sz w:val="18"/>
          <w:szCs w:val="18"/>
        </w:rPr>
      </w:pPr>
      <w:r w:rsidRPr="009F1EDC">
        <w:rPr>
          <w:rFonts w:ascii="Times New Roman" w:hAnsi="Times New Roman"/>
          <w:b/>
          <w:snapToGrid/>
          <w:sz w:val="18"/>
          <w:szCs w:val="18"/>
        </w:rPr>
        <w:t xml:space="preserve">Business entity, </w:t>
      </w:r>
      <w:r w:rsidRPr="009F1EDC">
        <w:rPr>
          <w:rFonts w:ascii="Times New Roman" w:hAnsi="Times New Roman"/>
          <w:snapToGrid/>
          <w:sz w:val="18"/>
          <w:szCs w:val="18"/>
        </w:rPr>
        <w:t xml:space="preserve">as defined in section 285.525, </w:t>
      </w:r>
      <w:proofErr w:type="spellStart"/>
      <w:r w:rsidRPr="009F1EDC">
        <w:rPr>
          <w:rFonts w:ascii="Times New Roman" w:hAnsi="Times New Roman"/>
          <w:snapToGrid/>
          <w:sz w:val="18"/>
          <w:szCs w:val="18"/>
        </w:rPr>
        <w:t>RSMo</w:t>
      </w:r>
      <w:proofErr w:type="spellEnd"/>
      <w:r w:rsidRPr="009F1EDC">
        <w:rPr>
          <w:rFonts w:ascii="Times New Roman" w:hAnsi="Times New Roman"/>
          <w:snapToGrid/>
          <w:sz w:val="18"/>
          <w:szCs w:val="18"/>
        </w:rPr>
        <w:t xml:space="preserve">, pertaining to section 285.530, </w:t>
      </w:r>
      <w:proofErr w:type="spellStart"/>
      <w:r w:rsidRPr="009F1EDC">
        <w:rPr>
          <w:rFonts w:ascii="Times New Roman" w:hAnsi="Times New Roman"/>
          <w:snapToGrid/>
          <w:sz w:val="18"/>
          <w:szCs w:val="18"/>
        </w:rPr>
        <w:t>RSMo</w:t>
      </w:r>
      <w:proofErr w:type="spellEnd"/>
      <w:r w:rsidRPr="009F1EDC">
        <w:rPr>
          <w:rFonts w:ascii="Times New Roman" w:hAnsi="Times New Roman"/>
          <w:snapToGrid/>
          <w:sz w:val="18"/>
          <w:szCs w:val="18"/>
        </w:rPr>
        <w:t>, is any person or group of persons performing or engaging in any activity, enterprise, profession, or occupation for gain, benefit, advantage, or livelihood.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shall include but not be limited to self-employed individuals, partnerships, corporations, contractors, and subcontractors.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shall include any business entity that possesses a business permit, license, or tax certificate issued by the state, any business entity that is exempt by law from obtaining such a business permit, and any business entity that is operating unlawfully without such a business permit.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xml:space="preserve">” shall not include a self-employed individual with no employees or entities utilizing the services of direct sellers as defined in subdivision (17) of subsection 12 of section 288.034, </w:t>
      </w:r>
      <w:proofErr w:type="spellStart"/>
      <w:r w:rsidRPr="009F1EDC">
        <w:rPr>
          <w:rFonts w:ascii="Times New Roman" w:hAnsi="Times New Roman"/>
          <w:snapToGrid/>
          <w:sz w:val="18"/>
          <w:szCs w:val="18"/>
        </w:rPr>
        <w:t>RSMo</w:t>
      </w:r>
      <w:proofErr w:type="spellEnd"/>
      <w:r w:rsidRPr="009F1EDC">
        <w:rPr>
          <w:rFonts w:ascii="Times New Roman" w:hAnsi="Times New Roman"/>
          <w:snapToGrid/>
          <w:sz w:val="18"/>
          <w:szCs w:val="18"/>
        </w:rPr>
        <w:t>.</w:t>
      </w:r>
    </w:p>
    <w:p w14:paraId="14E50C99" w14:textId="77777777" w:rsidR="008E4838" w:rsidRPr="009F1EDC" w:rsidRDefault="008E4838" w:rsidP="008E4838">
      <w:pPr>
        <w:widowControl/>
        <w:jc w:val="both"/>
        <w:rPr>
          <w:rFonts w:ascii="Times New Roman" w:hAnsi="Times New Roman"/>
          <w:snapToGrid/>
          <w:sz w:val="18"/>
          <w:szCs w:val="18"/>
        </w:rPr>
      </w:pPr>
    </w:p>
    <w:p w14:paraId="322115F0" w14:textId="77777777" w:rsidR="008E4838" w:rsidRPr="009F1EDC" w:rsidRDefault="008E4838" w:rsidP="008E4838">
      <w:pPr>
        <w:widowControl/>
        <w:jc w:val="both"/>
        <w:rPr>
          <w:rFonts w:ascii="Times New Roman" w:hAnsi="Times New Roman"/>
          <w:snapToGrid/>
          <w:sz w:val="18"/>
          <w:szCs w:val="18"/>
        </w:rPr>
      </w:pPr>
      <w:r w:rsidRPr="009F1EDC">
        <w:rPr>
          <w:rFonts w:ascii="Times New Roman" w:hAnsi="Times New Roman"/>
          <w:snapToGrid/>
          <w:sz w:val="18"/>
          <w:szCs w:val="18"/>
        </w:rPr>
        <w:t>Note:  Regarding governmental entities, business entity includes Missouri schools, Missouri universities, out of state agencies, out of state schools, out of state universities, and political subdivisions.  A business entity does not include Missouri state agencies and federal government entities.</w:t>
      </w:r>
    </w:p>
    <w:p w14:paraId="3A535AB0" w14:textId="77777777" w:rsidR="008E4838" w:rsidRPr="009F1EDC" w:rsidRDefault="008E4838" w:rsidP="008E4838">
      <w:pPr>
        <w:widowControl/>
        <w:jc w:val="both"/>
        <w:rPr>
          <w:rFonts w:ascii="Times New Roman" w:hAnsi="Times New Roman"/>
          <w:b/>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4144"/>
        <w:gridCol w:w="339"/>
        <w:gridCol w:w="3839"/>
        <w:gridCol w:w="415"/>
      </w:tblGrid>
      <w:tr w:rsidR="008E4838" w:rsidRPr="009F1EDC" w14:paraId="44136677" w14:textId="77777777" w:rsidTr="00BC2644">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2ACAE080" w14:textId="77777777" w:rsidR="008E4838" w:rsidRPr="009F1EDC" w:rsidRDefault="008E4838" w:rsidP="00BC2644">
            <w:pPr>
              <w:widowControl/>
              <w:spacing w:line="256" w:lineRule="auto"/>
              <w:jc w:val="center"/>
              <w:rPr>
                <w:rFonts w:ascii="Times New Roman" w:hAnsi="Times New Roman"/>
                <w:snapToGrid/>
                <w:sz w:val="22"/>
              </w:rPr>
            </w:pPr>
            <w:r w:rsidRPr="009F1EDC">
              <w:rPr>
                <w:rFonts w:ascii="Times New Roman" w:hAnsi="Times New Roman"/>
                <w:snapToGrid/>
                <w:color w:val="FFFFFF"/>
                <w:sz w:val="22"/>
                <w:highlight w:val="black"/>
              </w:rPr>
              <w:t>BOX A – CURRENTLY NOT A BUSINESS ENTITY</w:t>
            </w:r>
          </w:p>
        </w:tc>
      </w:tr>
      <w:tr w:rsidR="008E4838" w:rsidRPr="009F1EDC" w14:paraId="0547FA5F" w14:textId="77777777" w:rsidTr="00BC2644">
        <w:tc>
          <w:tcPr>
            <w:tcW w:w="10080" w:type="dxa"/>
            <w:gridSpan w:val="5"/>
            <w:tcBorders>
              <w:top w:val="single" w:sz="4" w:space="0" w:color="000000"/>
              <w:left w:val="single" w:sz="4" w:space="0" w:color="000000"/>
              <w:bottom w:val="nil"/>
              <w:right w:val="single" w:sz="4" w:space="0" w:color="000000"/>
            </w:tcBorders>
          </w:tcPr>
          <w:p w14:paraId="374EC683" w14:textId="77777777" w:rsidR="008E4838" w:rsidRDefault="008E4838" w:rsidP="00BC2644">
            <w:pPr>
              <w:widowControl/>
              <w:spacing w:line="256" w:lineRule="auto"/>
              <w:ind w:left="180" w:hanging="180"/>
              <w:jc w:val="both"/>
              <w:rPr>
                <w:rFonts w:ascii="Times New Roman" w:hAnsi="Times New Roman"/>
                <w:snapToGrid/>
                <w:sz w:val="22"/>
              </w:rPr>
            </w:pPr>
          </w:p>
          <w:p w14:paraId="64225CEA" w14:textId="77777777" w:rsidR="008E4838" w:rsidRPr="009F1EDC" w:rsidRDefault="008E4838" w:rsidP="00BC2644">
            <w:pPr>
              <w:widowControl/>
              <w:spacing w:line="256" w:lineRule="auto"/>
              <w:ind w:left="180" w:hanging="180"/>
              <w:jc w:val="both"/>
              <w:rPr>
                <w:rFonts w:ascii="Times New Roman" w:hAnsi="Times New Roman"/>
                <w:snapToGrid/>
                <w:sz w:val="22"/>
              </w:rPr>
            </w:pPr>
            <w:r w:rsidRPr="009F1EDC">
              <w:rPr>
                <w:rFonts w:ascii="Times New Roman" w:hAnsi="Times New Roman"/>
                <w:snapToGrid/>
                <w:sz w:val="22"/>
              </w:rPr>
              <w:t xml:space="preserve">I certify that _____________________ (Company/Individual Name) </w:t>
            </w:r>
            <w:r w:rsidRPr="009F1EDC">
              <w:rPr>
                <w:rFonts w:ascii="Times New Roman" w:hAnsi="Times New Roman"/>
                <w:b/>
                <w:snapToGrid/>
                <w:sz w:val="22"/>
                <w:u w:val="single"/>
              </w:rPr>
              <w:t>DOES NOT CURRENTLY MEET</w:t>
            </w:r>
            <w:r w:rsidRPr="009F1EDC">
              <w:rPr>
                <w:rFonts w:ascii="Times New Roman" w:hAnsi="Times New Roman"/>
                <w:snapToGrid/>
                <w:sz w:val="22"/>
              </w:rPr>
              <w:t xml:space="preserve"> the definition of a business entity, as defined in section 285.525,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pertaining to section 285.530,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as stated above, because:  (check the applicable business status that applies below) </w:t>
            </w:r>
          </w:p>
          <w:p w14:paraId="1553683C" w14:textId="77777777" w:rsidR="008E4838" w:rsidRPr="009F1EDC" w:rsidRDefault="008E4838" w:rsidP="00BC2644">
            <w:pPr>
              <w:widowControl/>
              <w:spacing w:line="256" w:lineRule="auto"/>
              <w:ind w:left="180" w:hanging="180"/>
              <w:jc w:val="both"/>
              <w:rPr>
                <w:rFonts w:ascii="Times New Roman" w:hAnsi="Times New Roman"/>
                <w:snapToGrid/>
                <w:sz w:val="22"/>
              </w:rPr>
            </w:pPr>
          </w:p>
          <w:p w14:paraId="3BD27680" w14:textId="77777777" w:rsidR="008E4838" w:rsidRPr="009F1EDC" w:rsidRDefault="008E4838" w:rsidP="00BC2644">
            <w:pPr>
              <w:widowControl/>
              <w:spacing w:line="256" w:lineRule="auto"/>
              <w:ind w:left="990"/>
              <w:jc w:val="both"/>
              <w:rPr>
                <w:rFonts w:ascii="Times New Roman" w:hAnsi="Times New Roman"/>
                <w:b/>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 xml:space="preserve">- I am a self-employed individual with no employees; </w:t>
            </w:r>
            <w:r w:rsidRPr="009F1EDC">
              <w:rPr>
                <w:rFonts w:ascii="Times New Roman" w:hAnsi="Times New Roman"/>
                <w:b/>
                <w:snapToGrid/>
                <w:sz w:val="22"/>
              </w:rPr>
              <w:t>OR</w:t>
            </w:r>
          </w:p>
          <w:p w14:paraId="1418E8E4" w14:textId="77777777" w:rsidR="008E4838" w:rsidRPr="009F1EDC" w:rsidRDefault="008E4838" w:rsidP="00BC2644">
            <w:pPr>
              <w:widowControl/>
              <w:spacing w:line="256" w:lineRule="auto"/>
              <w:ind w:left="99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 xml:space="preserve">- The company that I represent employs the services of direct sellers as defined in subdivision (17) of subsection 12 of section 288.034,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w:t>
            </w:r>
          </w:p>
          <w:p w14:paraId="1AAB24E2" w14:textId="77777777" w:rsidR="008E4838" w:rsidRPr="009F1EDC" w:rsidRDefault="008E4838" w:rsidP="00BC2644">
            <w:pPr>
              <w:widowControl/>
              <w:spacing w:line="256" w:lineRule="auto"/>
              <w:ind w:left="900"/>
              <w:jc w:val="both"/>
              <w:rPr>
                <w:rFonts w:ascii="Times New Roman" w:hAnsi="Times New Roman"/>
                <w:snapToGrid/>
                <w:sz w:val="22"/>
              </w:rPr>
            </w:pPr>
          </w:p>
          <w:p w14:paraId="32B2B277" w14:textId="77777777" w:rsidR="008E4838" w:rsidRDefault="008E4838" w:rsidP="00BC2644">
            <w:pPr>
              <w:widowControl/>
              <w:spacing w:line="256" w:lineRule="auto"/>
              <w:ind w:left="180"/>
              <w:jc w:val="both"/>
              <w:rPr>
                <w:rFonts w:ascii="Times New Roman" w:hAnsi="Times New Roman"/>
                <w:snapToGrid/>
                <w:sz w:val="22"/>
              </w:rPr>
            </w:pPr>
            <w:r w:rsidRPr="009F1EDC">
              <w:rPr>
                <w:rFonts w:ascii="Times New Roman" w:hAnsi="Times New Roman"/>
                <w:snapToGrid/>
                <w:sz w:val="22"/>
              </w:rPr>
              <w:t xml:space="preserve">I certify that I am not an alien unlawfully present in the United States and if _____________________ (Company/Individual Name) is awarded a contract for the services requested herein under ____________ (RFP Number) and if the business status changes during the life of the contract to become a business entity as defined in section 285.525,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pertaining to section 285.530,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then, prior to the performance of any services as a business entity, _____________________ (Company/Individual Name) agrees to complete Box B, comply with the requirements stated in Box B and provide the Division of Purchasing with all documentation required in Box B of this exhibit.</w:t>
            </w:r>
          </w:p>
          <w:p w14:paraId="0C755A32" w14:textId="77777777" w:rsidR="008E4838" w:rsidRPr="009F1EDC" w:rsidRDefault="008E4838" w:rsidP="00BC2644">
            <w:pPr>
              <w:widowControl/>
              <w:spacing w:line="256" w:lineRule="auto"/>
              <w:ind w:left="180"/>
              <w:jc w:val="both"/>
              <w:rPr>
                <w:rFonts w:ascii="Times New Roman" w:hAnsi="Times New Roman"/>
                <w:snapToGrid/>
                <w:sz w:val="22"/>
              </w:rPr>
            </w:pPr>
          </w:p>
          <w:p w14:paraId="0D11F746" w14:textId="77777777" w:rsidR="008E4838" w:rsidRPr="009F1EDC" w:rsidRDefault="008E4838" w:rsidP="00BC2644">
            <w:pPr>
              <w:widowControl/>
              <w:spacing w:line="256" w:lineRule="auto"/>
              <w:jc w:val="both"/>
              <w:rPr>
                <w:rFonts w:ascii="Times New Roman" w:hAnsi="Times New Roman"/>
                <w:snapToGrid/>
                <w:sz w:val="22"/>
                <w:highlight w:val="black"/>
              </w:rPr>
            </w:pPr>
          </w:p>
        </w:tc>
      </w:tr>
      <w:tr w:rsidR="008E4838" w:rsidRPr="009F1EDC" w14:paraId="59B26FB6" w14:textId="77777777" w:rsidTr="00BC2644">
        <w:trPr>
          <w:trHeight w:val="261"/>
        </w:trPr>
        <w:tc>
          <w:tcPr>
            <w:tcW w:w="450" w:type="dxa"/>
            <w:tcBorders>
              <w:top w:val="nil"/>
              <w:left w:val="single" w:sz="4" w:space="0" w:color="000000"/>
              <w:bottom w:val="nil"/>
              <w:right w:val="nil"/>
            </w:tcBorders>
          </w:tcPr>
          <w:p w14:paraId="355CBBFF"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90" w:type="dxa"/>
            <w:tcBorders>
              <w:top w:val="nil"/>
              <w:left w:val="nil"/>
              <w:bottom w:val="single" w:sz="4" w:space="0" w:color="000000"/>
              <w:right w:val="nil"/>
            </w:tcBorders>
            <w:vAlign w:val="bottom"/>
          </w:tcPr>
          <w:p w14:paraId="41A4E2EE"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360" w:type="dxa"/>
            <w:tcBorders>
              <w:top w:val="nil"/>
              <w:left w:val="nil"/>
              <w:bottom w:val="nil"/>
              <w:right w:val="nil"/>
            </w:tcBorders>
          </w:tcPr>
          <w:p w14:paraId="6DA28E43"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230" w:type="dxa"/>
            <w:tcBorders>
              <w:top w:val="nil"/>
              <w:left w:val="nil"/>
              <w:bottom w:val="single" w:sz="4" w:space="0" w:color="000000"/>
              <w:right w:val="nil"/>
            </w:tcBorders>
          </w:tcPr>
          <w:p w14:paraId="10389D53"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0" w:type="dxa"/>
            <w:tcBorders>
              <w:top w:val="nil"/>
              <w:left w:val="nil"/>
              <w:bottom w:val="nil"/>
              <w:right w:val="single" w:sz="4" w:space="0" w:color="000000"/>
            </w:tcBorders>
          </w:tcPr>
          <w:p w14:paraId="66F82BBA" w14:textId="77777777" w:rsidR="008E4838" w:rsidRPr="009F1EDC" w:rsidRDefault="008E4838" w:rsidP="00BC2644">
            <w:pPr>
              <w:widowControl/>
              <w:spacing w:line="256" w:lineRule="auto"/>
              <w:jc w:val="both"/>
              <w:rPr>
                <w:rFonts w:ascii="Times New Roman" w:hAnsi="Times New Roman"/>
                <w:snapToGrid/>
                <w:sz w:val="22"/>
                <w:highlight w:val="black"/>
              </w:rPr>
            </w:pPr>
          </w:p>
        </w:tc>
      </w:tr>
      <w:tr w:rsidR="008E4838" w:rsidRPr="009F1EDC" w14:paraId="76D56A88" w14:textId="77777777" w:rsidTr="00BC2644">
        <w:trPr>
          <w:trHeight w:val="258"/>
        </w:trPr>
        <w:tc>
          <w:tcPr>
            <w:tcW w:w="450" w:type="dxa"/>
            <w:tcBorders>
              <w:top w:val="nil"/>
              <w:left w:val="single" w:sz="4" w:space="0" w:color="000000"/>
              <w:bottom w:val="nil"/>
              <w:right w:val="nil"/>
            </w:tcBorders>
          </w:tcPr>
          <w:p w14:paraId="2D747D99"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90" w:type="dxa"/>
            <w:tcBorders>
              <w:top w:val="single" w:sz="4" w:space="0" w:color="000000"/>
              <w:left w:val="nil"/>
              <w:bottom w:val="nil"/>
              <w:right w:val="nil"/>
            </w:tcBorders>
            <w:hideMark/>
          </w:tcPr>
          <w:p w14:paraId="6903204F" w14:textId="77777777" w:rsidR="008E4838" w:rsidRPr="009F1EDC" w:rsidRDefault="008E4838" w:rsidP="00BC2644">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Authorized Representative’s Name (</w:t>
            </w:r>
            <w:r w:rsidRPr="009F1EDC">
              <w:rPr>
                <w:rFonts w:ascii="Times New Roman" w:hAnsi="Times New Roman"/>
                <w:snapToGrid/>
                <w:sz w:val="20"/>
              </w:rPr>
              <w:t>Please Print</w:t>
            </w:r>
            <w:r w:rsidRPr="009F1EDC">
              <w:rPr>
                <w:rFonts w:ascii="Times New Roman" w:hAnsi="Times New Roman"/>
                <w:snapToGrid/>
                <w:sz w:val="22"/>
              </w:rPr>
              <w:t>)</w:t>
            </w:r>
          </w:p>
        </w:tc>
        <w:tc>
          <w:tcPr>
            <w:tcW w:w="360" w:type="dxa"/>
            <w:tcBorders>
              <w:top w:val="nil"/>
              <w:left w:val="nil"/>
              <w:bottom w:val="nil"/>
              <w:right w:val="nil"/>
            </w:tcBorders>
          </w:tcPr>
          <w:p w14:paraId="37FB6CB6"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230" w:type="dxa"/>
            <w:tcBorders>
              <w:top w:val="single" w:sz="4" w:space="0" w:color="000000"/>
              <w:left w:val="nil"/>
              <w:bottom w:val="nil"/>
              <w:right w:val="nil"/>
            </w:tcBorders>
            <w:hideMark/>
          </w:tcPr>
          <w:p w14:paraId="43865F2E" w14:textId="77777777" w:rsidR="008E4838" w:rsidRPr="009F1EDC" w:rsidRDefault="008E4838" w:rsidP="00BC2644">
            <w:pPr>
              <w:widowControl/>
              <w:spacing w:line="256" w:lineRule="auto"/>
              <w:jc w:val="both"/>
              <w:rPr>
                <w:rFonts w:ascii="Times New Roman" w:hAnsi="Times New Roman"/>
                <w:i/>
                <w:snapToGrid/>
                <w:color w:val="FF0000"/>
                <w:sz w:val="22"/>
                <w:highlight w:val="black"/>
              </w:rPr>
            </w:pPr>
            <w:r w:rsidRPr="009F1EDC">
              <w:rPr>
                <w:rFonts w:ascii="Times New Roman" w:hAnsi="Times New Roman"/>
                <w:i/>
                <w:snapToGrid/>
                <w:color w:val="FF0000"/>
                <w:sz w:val="22"/>
              </w:rPr>
              <w:t>Authorized Representative’s Signature</w:t>
            </w:r>
          </w:p>
        </w:tc>
        <w:tc>
          <w:tcPr>
            <w:tcW w:w="450" w:type="dxa"/>
            <w:tcBorders>
              <w:top w:val="nil"/>
              <w:left w:val="nil"/>
              <w:bottom w:val="nil"/>
              <w:right w:val="single" w:sz="4" w:space="0" w:color="000000"/>
            </w:tcBorders>
          </w:tcPr>
          <w:p w14:paraId="14FE321E" w14:textId="77777777" w:rsidR="008E4838" w:rsidRPr="009F1EDC" w:rsidRDefault="008E4838" w:rsidP="00BC2644">
            <w:pPr>
              <w:widowControl/>
              <w:spacing w:line="256" w:lineRule="auto"/>
              <w:jc w:val="both"/>
              <w:rPr>
                <w:rFonts w:ascii="Times New Roman" w:hAnsi="Times New Roman"/>
                <w:snapToGrid/>
                <w:sz w:val="22"/>
                <w:highlight w:val="black"/>
              </w:rPr>
            </w:pPr>
          </w:p>
        </w:tc>
      </w:tr>
      <w:tr w:rsidR="008E4838" w:rsidRPr="009F1EDC" w14:paraId="3434280E" w14:textId="77777777" w:rsidTr="00BC2644">
        <w:trPr>
          <w:trHeight w:val="258"/>
        </w:trPr>
        <w:tc>
          <w:tcPr>
            <w:tcW w:w="450" w:type="dxa"/>
            <w:tcBorders>
              <w:top w:val="nil"/>
              <w:left w:val="single" w:sz="4" w:space="0" w:color="000000"/>
              <w:bottom w:val="nil"/>
              <w:right w:val="nil"/>
            </w:tcBorders>
          </w:tcPr>
          <w:p w14:paraId="7464E81A"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90" w:type="dxa"/>
            <w:tcBorders>
              <w:top w:val="nil"/>
              <w:left w:val="nil"/>
              <w:bottom w:val="single" w:sz="4" w:space="0" w:color="000000"/>
              <w:right w:val="nil"/>
            </w:tcBorders>
            <w:vAlign w:val="bottom"/>
          </w:tcPr>
          <w:p w14:paraId="5E2921A8" w14:textId="77777777" w:rsidR="008E4838" w:rsidRPr="009F1EDC" w:rsidRDefault="008E4838" w:rsidP="00BC2644">
            <w:pPr>
              <w:widowControl/>
              <w:spacing w:line="256" w:lineRule="auto"/>
              <w:jc w:val="both"/>
              <w:rPr>
                <w:rFonts w:ascii="Times New Roman" w:hAnsi="Times New Roman"/>
                <w:snapToGrid/>
                <w:sz w:val="22"/>
                <w:highlight w:val="black"/>
              </w:rPr>
            </w:pPr>
          </w:p>
          <w:p w14:paraId="6AFD1FBE"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360" w:type="dxa"/>
            <w:tcBorders>
              <w:top w:val="nil"/>
              <w:left w:val="nil"/>
              <w:bottom w:val="nil"/>
              <w:right w:val="nil"/>
            </w:tcBorders>
          </w:tcPr>
          <w:p w14:paraId="0BB7A394"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230" w:type="dxa"/>
            <w:tcBorders>
              <w:top w:val="nil"/>
              <w:left w:val="nil"/>
              <w:bottom w:val="single" w:sz="4" w:space="0" w:color="000000"/>
              <w:right w:val="nil"/>
            </w:tcBorders>
          </w:tcPr>
          <w:p w14:paraId="1F0B1971" w14:textId="77777777" w:rsidR="008E4838" w:rsidRPr="009F1EDC" w:rsidRDefault="008E4838" w:rsidP="00BC2644">
            <w:pPr>
              <w:widowControl/>
              <w:spacing w:line="256" w:lineRule="auto"/>
              <w:jc w:val="both"/>
              <w:rPr>
                <w:rFonts w:ascii="Times New Roman" w:hAnsi="Times New Roman"/>
                <w:snapToGrid/>
                <w:sz w:val="22"/>
                <w:highlight w:val="black"/>
              </w:rPr>
            </w:pPr>
          </w:p>
          <w:p w14:paraId="07DBD221"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0" w:type="dxa"/>
            <w:tcBorders>
              <w:top w:val="nil"/>
              <w:left w:val="nil"/>
              <w:bottom w:val="nil"/>
              <w:right w:val="single" w:sz="4" w:space="0" w:color="000000"/>
            </w:tcBorders>
          </w:tcPr>
          <w:p w14:paraId="1718F9CF" w14:textId="77777777" w:rsidR="008E4838" w:rsidRPr="009F1EDC" w:rsidRDefault="008E4838" w:rsidP="00BC2644">
            <w:pPr>
              <w:widowControl/>
              <w:spacing w:line="256" w:lineRule="auto"/>
              <w:jc w:val="both"/>
              <w:rPr>
                <w:rFonts w:ascii="Times New Roman" w:hAnsi="Times New Roman"/>
                <w:snapToGrid/>
                <w:sz w:val="22"/>
                <w:highlight w:val="black"/>
              </w:rPr>
            </w:pPr>
          </w:p>
        </w:tc>
      </w:tr>
      <w:tr w:rsidR="008E4838" w:rsidRPr="009F1EDC" w14:paraId="201B2C73" w14:textId="77777777" w:rsidTr="00BC2644">
        <w:trPr>
          <w:trHeight w:val="258"/>
        </w:trPr>
        <w:tc>
          <w:tcPr>
            <w:tcW w:w="450" w:type="dxa"/>
            <w:tcBorders>
              <w:top w:val="nil"/>
              <w:left w:val="single" w:sz="4" w:space="0" w:color="000000"/>
              <w:bottom w:val="single" w:sz="4" w:space="0" w:color="000000"/>
              <w:right w:val="nil"/>
            </w:tcBorders>
          </w:tcPr>
          <w:p w14:paraId="4FF18138"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590" w:type="dxa"/>
            <w:tcBorders>
              <w:top w:val="single" w:sz="4" w:space="0" w:color="000000"/>
              <w:left w:val="nil"/>
              <w:bottom w:val="single" w:sz="4" w:space="0" w:color="000000"/>
              <w:right w:val="nil"/>
            </w:tcBorders>
            <w:hideMark/>
          </w:tcPr>
          <w:p w14:paraId="7EF71CE7" w14:textId="77777777" w:rsidR="008E4838" w:rsidRPr="009F1EDC" w:rsidRDefault="008E4838" w:rsidP="00BC2644">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Company Name (if applicable)</w:t>
            </w:r>
          </w:p>
        </w:tc>
        <w:tc>
          <w:tcPr>
            <w:tcW w:w="360" w:type="dxa"/>
            <w:tcBorders>
              <w:top w:val="nil"/>
              <w:left w:val="nil"/>
              <w:bottom w:val="single" w:sz="4" w:space="0" w:color="000000"/>
              <w:right w:val="nil"/>
            </w:tcBorders>
          </w:tcPr>
          <w:p w14:paraId="691CC8C5" w14:textId="77777777" w:rsidR="008E4838" w:rsidRPr="009F1EDC" w:rsidRDefault="008E4838" w:rsidP="00BC2644">
            <w:pPr>
              <w:widowControl/>
              <w:spacing w:line="256" w:lineRule="auto"/>
              <w:jc w:val="both"/>
              <w:rPr>
                <w:rFonts w:ascii="Times New Roman" w:hAnsi="Times New Roman"/>
                <w:snapToGrid/>
                <w:sz w:val="22"/>
                <w:highlight w:val="black"/>
              </w:rPr>
            </w:pPr>
          </w:p>
        </w:tc>
        <w:tc>
          <w:tcPr>
            <w:tcW w:w="4230" w:type="dxa"/>
            <w:tcBorders>
              <w:top w:val="single" w:sz="4" w:space="0" w:color="000000"/>
              <w:left w:val="nil"/>
              <w:bottom w:val="single" w:sz="4" w:space="0" w:color="000000"/>
              <w:right w:val="nil"/>
            </w:tcBorders>
            <w:hideMark/>
          </w:tcPr>
          <w:p w14:paraId="104F1B57" w14:textId="77777777" w:rsidR="008E4838" w:rsidRPr="009F1EDC" w:rsidRDefault="008E4838" w:rsidP="00BC2644">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Date</w:t>
            </w:r>
          </w:p>
        </w:tc>
        <w:tc>
          <w:tcPr>
            <w:tcW w:w="450" w:type="dxa"/>
            <w:tcBorders>
              <w:top w:val="nil"/>
              <w:left w:val="nil"/>
              <w:bottom w:val="single" w:sz="4" w:space="0" w:color="000000"/>
              <w:right w:val="single" w:sz="4" w:space="0" w:color="000000"/>
            </w:tcBorders>
          </w:tcPr>
          <w:p w14:paraId="45D8900D" w14:textId="77777777" w:rsidR="008E4838" w:rsidRPr="009F1EDC" w:rsidRDefault="008E4838" w:rsidP="00BC2644">
            <w:pPr>
              <w:widowControl/>
              <w:spacing w:line="256" w:lineRule="auto"/>
              <w:jc w:val="both"/>
              <w:rPr>
                <w:rFonts w:ascii="Times New Roman" w:hAnsi="Times New Roman"/>
                <w:snapToGrid/>
                <w:sz w:val="22"/>
                <w:highlight w:val="black"/>
              </w:rPr>
            </w:pPr>
          </w:p>
        </w:tc>
      </w:tr>
    </w:tbl>
    <w:p w14:paraId="4D84F691" w14:textId="77777777" w:rsidR="008E4838" w:rsidRPr="009F1EDC" w:rsidRDefault="008E4838" w:rsidP="008E4838">
      <w:pPr>
        <w:widowControl/>
        <w:jc w:val="center"/>
        <w:rPr>
          <w:rFonts w:ascii="Times New Roman" w:hAnsi="Times New Roman"/>
          <w:b/>
          <w:snapToGrid/>
          <w:sz w:val="22"/>
          <w:u w:val="single"/>
        </w:rPr>
      </w:pPr>
    </w:p>
    <w:p w14:paraId="00F3FAC3" w14:textId="77777777" w:rsidR="008E4838" w:rsidRDefault="008E4838" w:rsidP="008E4838">
      <w:pPr>
        <w:widowControl/>
        <w:jc w:val="both"/>
        <w:rPr>
          <w:rFonts w:ascii="Times New Roman" w:hAnsi="Times New Roman"/>
          <w:b/>
          <w:i/>
          <w:snapToGrid/>
          <w:sz w:val="22"/>
          <w:highlight w:val="lightGray"/>
          <w:shd w:val="clear" w:color="auto" w:fill="D9D9D9"/>
        </w:rPr>
      </w:pPr>
    </w:p>
    <w:p w14:paraId="2AE7B567" w14:textId="77777777" w:rsidR="008E4838" w:rsidRPr="009F1EDC" w:rsidRDefault="008E4838" w:rsidP="008E4838">
      <w:pPr>
        <w:widowControl/>
        <w:jc w:val="both"/>
        <w:rPr>
          <w:rFonts w:ascii="Times New Roman" w:hAnsi="Times New Roman"/>
          <w:b/>
          <w:i/>
          <w:snapToGrid/>
          <w:sz w:val="22"/>
        </w:rPr>
      </w:pPr>
      <w:r w:rsidRPr="009F1EDC">
        <w:rPr>
          <w:rFonts w:ascii="Times New Roman" w:hAnsi="Times New Roman"/>
          <w:b/>
          <w:i/>
          <w:snapToGrid/>
          <w:sz w:val="22"/>
          <w:highlight w:val="lightGray"/>
          <w:shd w:val="clear" w:color="auto" w:fill="D9D9D9"/>
        </w:rPr>
        <w:t>(</w:t>
      </w:r>
      <w:r w:rsidRPr="009F1EDC">
        <w:rPr>
          <w:rFonts w:ascii="Times New Roman" w:hAnsi="Times New Roman"/>
          <w:b/>
          <w:i/>
          <w:iCs/>
          <w:snapToGrid/>
          <w:sz w:val="22"/>
          <w:highlight w:val="lightGray"/>
          <w:shd w:val="clear" w:color="auto" w:fill="D9D9D9"/>
        </w:rPr>
        <w:t>Complete the following if you DO NOT have the E-Verify documentation and a current Affidavit of Work Authorization already on file with the State of Missouri</w:t>
      </w:r>
      <w:r w:rsidRPr="009F1EDC">
        <w:rPr>
          <w:rFonts w:ascii="Times New Roman" w:hAnsi="Times New Roman"/>
          <w:b/>
          <w:i/>
          <w:snapToGrid/>
          <w:sz w:val="22"/>
          <w:highlight w:val="lightGray"/>
          <w:shd w:val="clear" w:color="auto" w:fill="D9D9D9"/>
        </w:rPr>
        <w:t>.  If completing Box B, do not complete Box C.)</w:t>
      </w:r>
    </w:p>
    <w:p w14:paraId="1626EA7E" w14:textId="77777777" w:rsidR="008E4838" w:rsidRPr="009F1EDC" w:rsidRDefault="008E4838" w:rsidP="008E4838">
      <w:pPr>
        <w:widowControl/>
        <w:ind w:left="900" w:hanging="900"/>
        <w:jc w:val="center"/>
        <w:rPr>
          <w:rFonts w:ascii="Times New Roman" w:hAnsi="Times New Roman"/>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4144"/>
        <w:gridCol w:w="339"/>
        <w:gridCol w:w="3839"/>
        <w:gridCol w:w="415"/>
      </w:tblGrid>
      <w:tr w:rsidR="008E4838" w:rsidRPr="009F1EDC" w14:paraId="5B662F33" w14:textId="77777777" w:rsidTr="00BC2644">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6DFE99FB" w14:textId="77777777" w:rsidR="008E4838" w:rsidRPr="009F1EDC" w:rsidRDefault="008E4838" w:rsidP="00BC2644">
            <w:pPr>
              <w:widowControl/>
              <w:spacing w:line="256" w:lineRule="auto"/>
              <w:jc w:val="center"/>
              <w:rPr>
                <w:rFonts w:ascii="Times New Roman" w:hAnsi="Times New Roman"/>
                <w:snapToGrid/>
                <w:sz w:val="22"/>
              </w:rPr>
            </w:pPr>
            <w:r w:rsidRPr="009F1EDC">
              <w:rPr>
                <w:rFonts w:ascii="Times New Roman" w:hAnsi="Times New Roman"/>
                <w:b/>
                <w:snapToGrid/>
                <w:color w:val="FFFFFF"/>
                <w:sz w:val="22"/>
                <w:highlight w:val="black"/>
              </w:rPr>
              <w:t>BOX B – CURRENT BUSINESS ENTITY STATU</w:t>
            </w:r>
            <w:r w:rsidRPr="009F1EDC">
              <w:rPr>
                <w:rFonts w:ascii="Times New Roman" w:hAnsi="Times New Roman"/>
                <w:b/>
                <w:snapToGrid/>
                <w:color w:val="FFFFFF"/>
                <w:sz w:val="22"/>
              </w:rPr>
              <w:t>S</w:t>
            </w:r>
          </w:p>
        </w:tc>
      </w:tr>
      <w:tr w:rsidR="008E4838" w:rsidRPr="009F1EDC" w14:paraId="4E2DBD62" w14:textId="77777777" w:rsidTr="00BC2644">
        <w:tc>
          <w:tcPr>
            <w:tcW w:w="10080" w:type="dxa"/>
            <w:gridSpan w:val="5"/>
            <w:tcBorders>
              <w:top w:val="single" w:sz="4" w:space="0" w:color="000000"/>
              <w:left w:val="single" w:sz="4" w:space="0" w:color="000000"/>
              <w:bottom w:val="nil"/>
              <w:right w:val="single" w:sz="4" w:space="0" w:color="000000"/>
            </w:tcBorders>
          </w:tcPr>
          <w:p w14:paraId="7A2DA73E" w14:textId="77777777" w:rsidR="008E4838" w:rsidRPr="009F1EDC" w:rsidRDefault="008E4838" w:rsidP="00BC2644">
            <w:pPr>
              <w:widowControl/>
              <w:spacing w:line="256" w:lineRule="auto"/>
              <w:ind w:left="900" w:hanging="900"/>
              <w:jc w:val="both"/>
              <w:rPr>
                <w:rFonts w:ascii="Times New Roman" w:hAnsi="Times New Roman"/>
                <w:snapToGrid/>
                <w:sz w:val="22"/>
              </w:rPr>
            </w:pPr>
          </w:p>
          <w:p w14:paraId="4475EF0F"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 xml:space="preserve">I certify that _____________________ (Business Entity Name) </w:t>
            </w:r>
            <w:r w:rsidRPr="009F1EDC">
              <w:rPr>
                <w:rFonts w:ascii="Times New Roman" w:hAnsi="Times New Roman"/>
                <w:b/>
                <w:snapToGrid/>
                <w:sz w:val="22"/>
                <w:u w:val="single"/>
              </w:rPr>
              <w:t>MEETS</w:t>
            </w:r>
            <w:r w:rsidRPr="009F1EDC">
              <w:rPr>
                <w:rFonts w:ascii="Times New Roman" w:hAnsi="Times New Roman"/>
                <w:snapToGrid/>
                <w:sz w:val="22"/>
              </w:rPr>
              <w:t xml:space="preserve"> the definition of a business entity as defined in section 285.525,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pertaining to section 285.530.</w:t>
            </w:r>
          </w:p>
          <w:p w14:paraId="7B60DDE6"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02B7631F" w14:textId="77777777" w:rsidTr="00BC2644">
        <w:tc>
          <w:tcPr>
            <w:tcW w:w="450" w:type="dxa"/>
            <w:tcBorders>
              <w:top w:val="nil"/>
              <w:left w:val="single" w:sz="4" w:space="0" w:color="000000"/>
              <w:bottom w:val="nil"/>
              <w:right w:val="nil"/>
            </w:tcBorders>
          </w:tcPr>
          <w:p w14:paraId="4BC74A1E"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377341DB" w14:textId="77777777" w:rsidR="008E4838" w:rsidRPr="009F1EDC" w:rsidRDefault="008E4838" w:rsidP="00BC2644">
            <w:pPr>
              <w:widowControl/>
              <w:spacing w:line="256" w:lineRule="auto"/>
              <w:jc w:val="both"/>
              <w:rPr>
                <w:rFonts w:ascii="Times New Roman" w:hAnsi="Times New Roman"/>
                <w:snapToGrid/>
                <w:sz w:val="22"/>
              </w:rPr>
            </w:pPr>
          </w:p>
          <w:p w14:paraId="5BB24A0B"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61CF7FE1"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nil"/>
              <w:left w:val="nil"/>
              <w:bottom w:val="single" w:sz="4" w:space="0" w:color="000000"/>
              <w:right w:val="nil"/>
            </w:tcBorders>
          </w:tcPr>
          <w:p w14:paraId="7069CC8D" w14:textId="77777777" w:rsidR="008E4838" w:rsidRPr="009F1EDC" w:rsidRDefault="008E4838" w:rsidP="00BC2644">
            <w:pPr>
              <w:widowControl/>
              <w:spacing w:line="256" w:lineRule="auto"/>
              <w:jc w:val="both"/>
              <w:rPr>
                <w:rFonts w:ascii="Times New Roman" w:hAnsi="Times New Roman"/>
                <w:snapToGrid/>
                <w:sz w:val="22"/>
              </w:rPr>
            </w:pPr>
          </w:p>
          <w:p w14:paraId="25D93A0E"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1994F63E"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76122B61" w14:textId="77777777" w:rsidTr="00BC2644">
        <w:tc>
          <w:tcPr>
            <w:tcW w:w="450" w:type="dxa"/>
            <w:tcBorders>
              <w:top w:val="nil"/>
              <w:left w:val="single" w:sz="4" w:space="0" w:color="000000"/>
              <w:bottom w:val="nil"/>
              <w:right w:val="nil"/>
            </w:tcBorders>
          </w:tcPr>
          <w:p w14:paraId="50625163"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66D9147D"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Authorized Business Entity Representative’s Name (Please Print)</w:t>
            </w:r>
          </w:p>
        </w:tc>
        <w:tc>
          <w:tcPr>
            <w:tcW w:w="360" w:type="dxa"/>
            <w:tcBorders>
              <w:top w:val="nil"/>
              <w:left w:val="nil"/>
              <w:bottom w:val="nil"/>
              <w:right w:val="nil"/>
            </w:tcBorders>
          </w:tcPr>
          <w:p w14:paraId="30F3E1DE"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172CCF0D" w14:textId="77777777" w:rsidR="008E4838" w:rsidRPr="009F1EDC" w:rsidRDefault="008E4838" w:rsidP="00BC2644">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Business Entity</w:t>
            </w:r>
          </w:p>
          <w:p w14:paraId="2D0FF18D"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i/>
                <w:snapToGrid/>
                <w:color w:val="FF0000"/>
                <w:sz w:val="22"/>
              </w:rPr>
              <w:t>Representative’s Signature</w:t>
            </w:r>
          </w:p>
        </w:tc>
        <w:tc>
          <w:tcPr>
            <w:tcW w:w="450" w:type="dxa"/>
            <w:tcBorders>
              <w:top w:val="nil"/>
              <w:left w:val="nil"/>
              <w:bottom w:val="nil"/>
              <w:right w:val="single" w:sz="4" w:space="0" w:color="000000"/>
            </w:tcBorders>
          </w:tcPr>
          <w:p w14:paraId="57B2812B"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0DDB9FE9" w14:textId="77777777" w:rsidTr="00BC2644">
        <w:tc>
          <w:tcPr>
            <w:tcW w:w="450" w:type="dxa"/>
            <w:tcBorders>
              <w:top w:val="nil"/>
              <w:left w:val="single" w:sz="4" w:space="0" w:color="000000"/>
              <w:bottom w:val="nil"/>
              <w:right w:val="nil"/>
            </w:tcBorders>
          </w:tcPr>
          <w:p w14:paraId="3217237F"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3CB99155" w14:textId="77777777" w:rsidR="008E4838" w:rsidRPr="009F1EDC" w:rsidRDefault="008E4838" w:rsidP="00BC2644">
            <w:pPr>
              <w:widowControl/>
              <w:spacing w:line="256" w:lineRule="auto"/>
              <w:jc w:val="both"/>
              <w:rPr>
                <w:rFonts w:ascii="Times New Roman" w:hAnsi="Times New Roman"/>
                <w:snapToGrid/>
                <w:sz w:val="22"/>
              </w:rPr>
            </w:pPr>
          </w:p>
          <w:p w14:paraId="36094DAF"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1DF60A51"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02F693CE" w14:textId="77777777" w:rsidR="008E4838" w:rsidRPr="009F1EDC" w:rsidRDefault="008E4838" w:rsidP="00BC2644">
            <w:pPr>
              <w:widowControl/>
              <w:spacing w:line="256" w:lineRule="auto"/>
              <w:jc w:val="both"/>
              <w:rPr>
                <w:rFonts w:ascii="Times New Roman" w:hAnsi="Times New Roman"/>
                <w:snapToGrid/>
                <w:sz w:val="22"/>
              </w:rPr>
            </w:pPr>
          </w:p>
          <w:p w14:paraId="4890F929"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7CB383FE"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3A58395F" w14:textId="77777777" w:rsidTr="00BC2644">
        <w:tc>
          <w:tcPr>
            <w:tcW w:w="450" w:type="dxa"/>
            <w:tcBorders>
              <w:top w:val="nil"/>
              <w:left w:val="single" w:sz="4" w:space="0" w:color="000000"/>
              <w:bottom w:val="nil"/>
              <w:right w:val="nil"/>
            </w:tcBorders>
          </w:tcPr>
          <w:p w14:paraId="3D927234"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36341673"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Business Entity Name</w:t>
            </w:r>
          </w:p>
        </w:tc>
        <w:tc>
          <w:tcPr>
            <w:tcW w:w="360" w:type="dxa"/>
            <w:tcBorders>
              <w:top w:val="nil"/>
              <w:left w:val="nil"/>
              <w:bottom w:val="nil"/>
              <w:right w:val="nil"/>
            </w:tcBorders>
          </w:tcPr>
          <w:p w14:paraId="074E004A"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566DC76F"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50" w:type="dxa"/>
            <w:tcBorders>
              <w:top w:val="nil"/>
              <w:left w:val="nil"/>
              <w:bottom w:val="nil"/>
              <w:right w:val="single" w:sz="4" w:space="0" w:color="000000"/>
            </w:tcBorders>
          </w:tcPr>
          <w:p w14:paraId="4C88E223"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02A15F00" w14:textId="77777777" w:rsidTr="00BC2644">
        <w:tc>
          <w:tcPr>
            <w:tcW w:w="450" w:type="dxa"/>
            <w:tcBorders>
              <w:top w:val="nil"/>
              <w:left w:val="single" w:sz="4" w:space="0" w:color="000000"/>
              <w:bottom w:val="nil"/>
              <w:right w:val="nil"/>
            </w:tcBorders>
          </w:tcPr>
          <w:p w14:paraId="659DD77D"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7360B86A" w14:textId="77777777" w:rsidR="008E4838" w:rsidRPr="009F1EDC" w:rsidRDefault="008E4838" w:rsidP="00BC2644">
            <w:pPr>
              <w:widowControl/>
              <w:spacing w:line="256" w:lineRule="auto"/>
              <w:jc w:val="both"/>
              <w:rPr>
                <w:rFonts w:ascii="Times New Roman" w:hAnsi="Times New Roman"/>
                <w:snapToGrid/>
                <w:sz w:val="22"/>
              </w:rPr>
            </w:pPr>
          </w:p>
          <w:p w14:paraId="608FAAD3"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02994549"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nil"/>
              <w:right w:val="nil"/>
            </w:tcBorders>
          </w:tcPr>
          <w:p w14:paraId="4D03B2D2" w14:textId="77777777" w:rsidR="008E4838" w:rsidRPr="009F1EDC" w:rsidRDefault="008E4838" w:rsidP="00BC2644">
            <w:pPr>
              <w:widowControl/>
              <w:spacing w:line="256" w:lineRule="auto"/>
              <w:jc w:val="both"/>
              <w:rPr>
                <w:rFonts w:ascii="Times New Roman" w:hAnsi="Times New Roman"/>
                <w:snapToGrid/>
                <w:sz w:val="22"/>
              </w:rPr>
            </w:pPr>
          </w:p>
          <w:p w14:paraId="21F01010"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11A50444"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38436F41" w14:textId="77777777" w:rsidTr="00BC2644">
        <w:tc>
          <w:tcPr>
            <w:tcW w:w="450" w:type="dxa"/>
            <w:tcBorders>
              <w:top w:val="nil"/>
              <w:left w:val="single" w:sz="4" w:space="0" w:color="000000"/>
              <w:bottom w:val="nil"/>
              <w:right w:val="nil"/>
            </w:tcBorders>
          </w:tcPr>
          <w:p w14:paraId="03C6429E"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67F6630B"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360" w:type="dxa"/>
            <w:tcBorders>
              <w:top w:val="nil"/>
              <w:left w:val="nil"/>
              <w:bottom w:val="nil"/>
              <w:right w:val="nil"/>
            </w:tcBorders>
          </w:tcPr>
          <w:p w14:paraId="72427DF1"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nil"/>
              <w:right w:val="nil"/>
            </w:tcBorders>
          </w:tcPr>
          <w:p w14:paraId="7BE6791D"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53C14365"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5D993E09" w14:textId="77777777" w:rsidTr="00BC2644">
        <w:tc>
          <w:tcPr>
            <w:tcW w:w="10080" w:type="dxa"/>
            <w:gridSpan w:val="5"/>
            <w:tcBorders>
              <w:top w:val="nil"/>
              <w:left w:val="single" w:sz="4" w:space="0" w:color="000000"/>
              <w:bottom w:val="single" w:sz="4" w:space="0" w:color="000000"/>
              <w:right w:val="single" w:sz="4" w:space="0" w:color="000000"/>
            </w:tcBorders>
          </w:tcPr>
          <w:p w14:paraId="0E0FEA3B" w14:textId="77777777" w:rsidR="008E4838" w:rsidRPr="009F1EDC" w:rsidRDefault="008E4838" w:rsidP="00BC2644">
            <w:pPr>
              <w:widowControl/>
              <w:spacing w:line="256" w:lineRule="auto"/>
              <w:jc w:val="both"/>
              <w:rPr>
                <w:rFonts w:ascii="Times New Roman" w:hAnsi="Times New Roman"/>
                <w:snapToGrid/>
                <w:sz w:val="22"/>
              </w:rPr>
            </w:pPr>
          </w:p>
          <w:p w14:paraId="13999634" w14:textId="77777777" w:rsidR="008E4838" w:rsidRPr="009F1EDC" w:rsidRDefault="008E4838" w:rsidP="00BC2644">
            <w:pPr>
              <w:widowControl/>
              <w:spacing w:line="256" w:lineRule="auto"/>
              <w:jc w:val="both"/>
              <w:rPr>
                <w:rFonts w:ascii="Times New Roman" w:hAnsi="Times New Roman"/>
                <w:snapToGrid/>
                <w:sz w:val="22"/>
              </w:rPr>
            </w:pPr>
          </w:p>
          <w:p w14:paraId="06240849" w14:textId="77777777" w:rsidR="008E4838" w:rsidRPr="009F1EDC" w:rsidRDefault="008E4838" w:rsidP="00BC2644">
            <w:pPr>
              <w:widowControl/>
              <w:spacing w:line="256" w:lineRule="auto"/>
              <w:jc w:val="both"/>
              <w:rPr>
                <w:rFonts w:ascii="Times New Roman" w:hAnsi="Times New Roman"/>
                <w:snapToGrid/>
                <w:sz w:val="22"/>
              </w:rPr>
            </w:pPr>
          </w:p>
          <w:p w14:paraId="2F5E7F42"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As a business entity, the vendor must perform/provide each of the following.  The vendor should check each to verify completion/submission of all of the following:</w:t>
            </w:r>
          </w:p>
          <w:p w14:paraId="5744DD4B" w14:textId="77777777" w:rsidR="008E4838" w:rsidRPr="009F1EDC" w:rsidRDefault="008E4838" w:rsidP="00BC2644">
            <w:pPr>
              <w:widowControl/>
              <w:spacing w:line="256" w:lineRule="auto"/>
              <w:ind w:left="720" w:hanging="540"/>
              <w:jc w:val="both"/>
              <w:rPr>
                <w:rFonts w:ascii="Times New Roman" w:hAnsi="Times New Roman"/>
                <w:snapToGrid/>
                <w:sz w:val="22"/>
              </w:rPr>
            </w:pPr>
          </w:p>
          <w:p w14:paraId="07EA69AE" w14:textId="77777777" w:rsidR="008E4838" w:rsidRPr="009F1EDC" w:rsidRDefault="008E4838" w:rsidP="00BC2644">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 xml:space="preserve">Enroll and participate in the E-Verify federal work authorization program (Website:  </w:t>
            </w:r>
            <w:hyperlink r:id="rId36" w:history="1">
              <w:r w:rsidRPr="009F1EDC">
                <w:rPr>
                  <w:rFonts w:ascii="Times New Roman" w:hAnsi="Times New Roman"/>
                  <w:snapToGrid/>
                  <w:color w:val="0000FF"/>
                  <w:sz w:val="22"/>
                  <w:u w:val="single"/>
                </w:rPr>
                <w:t>http://www.uscis.gov/e-verify</w:t>
              </w:r>
            </w:hyperlink>
            <w:r w:rsidRPr="009F1EDC">
              <w:rPr>
                <w:rFonts w:ascii="Times New Roman" w:hAnsi="Times New Roman"/>
                <w:snapToGrid/>
                <w:sz w:val="22"/>
              </w:rPr>
              <w:t xml:space="preserve">; Phone: 888-464-4218; Email:  </w:t>
            </w:r>
            <w:hyperlink r:id="rId37" w:history="1">
              <w:r w:rsidRPr="009F1EDC">
                <w:rPr>
                  <w:rFonts w:ascii="Times New Roman" w:hAnsi="Times New Roman"/>
                  <w:snapToGrid/>
                  <w:color w:val="0000FF"/>
                  <w:sz w:val="22"/>
                  <w:u w:val="single"/>
                </w:rPr>
                <w:t>e-verify@dhs.gov</w:t>
              </w:r>
            </w:hyperlink>
            <w:r w:rsidRPr="009F1EDC">
              <w:rPr>
                <w:rFonts w:ascii="Times New Roman" w:hAnsi="Times New Roman"/>
                <w:snapToGrid/>
                <w:sz w:val="22"/>
              </w:rPr>
              <w:t xml:space="preserve">) with respect to the employees hired after enrollment in the program who are proposed to work in connection with the services required herein; </w:t>
            </w:r>
          </w:p>
          <w:p w14:paraId="46E4ED1C" w14:textId="77777777" w:rsidR="008E4838" w:rsidRPr="009F1EDC" w:rsidRDefault="008E4838" w:rsidP="00BC2644">
            <w:pPr>
              <w:widowControl/>
              <w:spacing w:before="80" w:line="256" w:lineRule="auto"/>
              <w:ind w:left="908" w:hanging="634"/>
              <w:jc w:val="center"/>
              <w:rPr>
                <w:rFonts w:ascii="Times New Roman" w:hAnsi="Times New Roman"/>
                <w:snapToGrid/>
                <w:sz w:val="22"/>
              </w:rPr>
            </w:pPr>
            <w:r w:rsidRPr="009F1EDC">
              <w:rPr>
                <w:rFonts w:ascii="Times New Roman" w:hAnsi="Times New Roman"/>
                <w:snapToGrid/>
                <w:sz w:val="22"/>
              </w:rPr>
              <w:t>AND</w:t>
            </w:r>
          </w:p>
          <w:p w14:paraId="57692E27" w14:textId="77777777" w:rsidR="008E4838" w:rsidRPr="009F1EDC" w:rsidRDefault="008E4838" w:rsidP="00BC2644">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 xml:space="preserve">Provide documentation affirming said </w:t>
            </w:r>
            <w:proofErr w:type="gramStart"/>
            <w:r w:rsidRPr="009F1EDC">
              <w:rPr>
                <w:rFonts w:ascii="Times New Roman" w:hAnsi="Times New Roman"/>
                <w:snapToGrid/>
                <w:sz w:val="22"/>
              </w:rPr>
              <w:t>company’s/</w:t>
            </w:r>
            <w:proofErr w:type="gramEnd"/>
            <w:r w:rsidRPr="009F1EDC">
              <w:rPr>
                <w:rFonts w:ascii="Times New Roman" w:hAnsi="Times New Roman"/>
                <w:snapToGrid/>
                <w:sz w:val="22"/>
              </w:rPr>
              <w:t xml:space="preserve">individual’s enrollment and participation in the E-Verify federal work authorization program.  Documentation shall include EITHER the E-Verify Employment Eligibility Verification page listing the vendor’s name and company ID OR a page from the E-Verify Memorandum of Understanding (MOU) listing the vendor’s name and the MOU signature page completed and signed, at minimum, by the vendor and the Department of Homeland Security – Verification Division.  If the signature </w:t>
            </w:r>
            <w:r w:rsidRPr="009F1EDC">
              <w:rPr>
                <w:rFonts w:ascii="Times New Roman" w:hAnsi="Times New Roman"/>
                <w:snapToGrid/>
                <w:sz w:val="22"/>
              </w:rPr>
              <w:lastRenderedPageBreak/>
              <w:t xml:space="preserve">page of the MOU lists the vendor’s  name and company ID, then no additional pages of the MOU must be submitted; </w:t>
            </w:r>
          </w:p>
          <w:p w14:paraId="791C65FB" w14:textId="77777777" w:rsidR="008E4838" w:rsidRPr="009F1EDC" w:rsidRDefault="008E4838" w:rsidP="00BC2644">
            <w:pPr>
              <w:widowControl/>
              <w:spacing w:before="80" w:line="256" w:lineRule="auto"/>
              <w:ind w:left="908" w:hanging="634"/>
              <w:jc w:val="center"/>
              <w:rPr>
                <w:rFonts w:ascii="Times New Roman" w:hAnsi="Times New Roman"/>
                <w:snapToGrid/>
                <w:sz w:val="22"/>
              </w:rPr>
            </w:pPr>
            <w:r w:rsidRPr="009F1EDC">
              <w:rPr>
                <w:rFonts w:ascii="Times New Roman" w:hAnsi="Times New Roman"/>
                <w:snapToGrid/>
                <w:sz w:val="22"/>
              </w:rPr>
              <w:t>AND</w:t>
            </w:r>
          </w:p>
          <w:p w14:paraId="518149E4" w14:textId="77777777" w:rsidR="008E4838" w:rsidRPr="009F1EDC" w:rsidRDefault="008E4838" w:rsidP="00BC2644">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Submit a completed, notarized Affidavit of Work Authorization provided on the next page of this Exhibit.</w:t>
            </w:r>
          </w:p>
          <w:p w14:paraId="67FC8578" w14:textId="77777777" w:rsidR="008E4838" w:rsidRPr="009F1EDC" w:rsidRDefault="008E4838" w:rsidP="00BC2644">
            <w:pPr>
              <w:widowControl/>
              <w:spacing w:line="256" w:lineRule="auto"/>
              <w:jc w:val="both"/>
              <w:rPr>
                <w:rFonts w:ascii="Times New Roman" w:hAnsi="Times New Roman"/>
                <w:snapToGrid/>
                <w:sz w:val="22"/>
              </w:rPr>
            </w:pPr>
          </w:p>
        </w:tc>
      </w:tr>
    </w:tbl>
    <w:p w14:paraId="5AEDB942" w14:textId="77777777" w:rsidR="008E4838" w:rsidRPr="009F1EDC" w:rsidRDefault="008E4838" w:rsidP="008E4838">
      <w:pPr>
        <w:widowControl/>
        <w:jc w:val="both"/>
        <w:rPr>
          <w:rFonts w:ascii="Times New Roman" w:hAnsi="Times New Roman"/>
          <w:b/>
          <w:snapToGrid/>
          <w:sz w:val="22"/>
        </w:rPr>
      </w:pPr>
    </w:p>
    <w:p w14:paraId="6CE8F895" w14:textId="77777777" w:rsidR="008E4838" w:rsidRDefault="008E4838" w:rsidP="008E4838">
      <w:pPr>
        <w:widowControl/>
        <w:rPr>
          <w:rFonts w:ascii="Times New Roman" w:hAnsi="Times New Roman"/>
          <w:b/>
          <w:snapToGrid/>
          <w:sz w:val="22"/>
          <w:u w:val="single"/>
        </w:rPr>
      </w:pPr>
      <w:r>
        <w:rPr>
          <w:rFonts w:ascii="Times New Roman" w:hAnsi="Times New Roman"/>
          <w:b/>
          <w:snapToGrid/>
          <w:sz w:val="22"/>
          <w:u w:val="single"/>
        </w:rPr>
        <w:br w:type="page"/>
      </w:r>
    </w:p>
    <w:p w14:paraId="409563A4" w14:textId="77777777" w:rsidR="008E4838" w:rsidRPr="009F1EDC" w:rsidRDefault="008E4838" w:rsidP="008E4838">
      <w:pPr>
        <w:widowControl/>
        <w:jc w:val="both"/>
        <w:rPr>
          <w:rFonts w:ascii="Times New Roman" w:hAnsi="Times New Roman"/>
          <w:b/>
          <w:snapToGrid/>
          <w:sz w:val="22"/>
          <w:u w:val="single"/>
        </w:rPr>
      </w:pPr>
    </w:p>
    <w:p w14:paraId="3E1C59A1" w14:textId="77777777" w:rsidR="008E4838" w:rsidRPr="009F1EDC" w:rsidRDefault="008E4838" w:rsidP="008E4838">
      <w:pPr>
        <w:widowControl/>
        <w:jc w:val="both"/>
        <w:rPr>
          <w:rFonts w:ascii="Times New Roman" w:hAnsi="Times New Roman"/>
          <w:b/>
          <w:snapToGrid/>
          <w:sz w:val="22"/>
        </w:rPr>
      </w:pPr>
      <w:r w:rsidRPr="009F1EDC">
        <w:rPr>
          <w:rFonts w:ascii="Times New Roman" w:hAnsi="Times New Roman"/>
          <w:b/>
          <w:snapToGrid/>
          <w:sz w:val="22"/>
          <w:u w:val="single"/>
        </w:rPr>
        <w:t>AFFIDAVIT OF WORK AUTHORIZATION</w:t>
      </w:r>
      <w:r w:rsidRPr="009F1EDC">
        <w:rPr>
          <w:rFonts w:ascii="Times New Roman" w:hAnsi="Times New Roman"/>
          <w:b/>
          <w:snapToGrid/>
          <w:sz w:val="22"/>
        </w:rPr>
        <w:t>:</w:t>
      </w:r>
    </w:p>
    <w:p w14:paraId="60A7412A" w14:textId="77777777" w:rsidR="008E4838" w:rsidRPr="009F1EDC" w:rsidRDefault="008E4838" w:rsidP="008E4838">
      <w:pPr>
        <w:widowControl/>
        <w:jc w:val="center"/>
        <w:rPr>
          <w:rFonts w:ascii="Times New Roman" w:hAnsi="Times New Roman"/>
          <w:b/>
          <w:snapToGrid/>
          <w:sz w:val="22"/>
        </w:rPr>
      </w:pPr>
    </w:p>
    <w:p w14:paraId="0B7BD3A2" w14:textId="77777777" w:rsidR="008E4838" w:rsidRPr="009F1EDC" w:rsidRDefault="008E4838" w:rsidP="008E4838">
      <w:pPr>
        <w:widowControl/>
        <w:jc w:val="both"/>
        <w:rPr>
          <w:rFonts w:ascii="Times New Roman" w:hAnsi="Times New Roman"/>
          <w:snapToGrid/>
          <w:sz w:val="22"/>
        </w:rPr>
      </w:pPr>
      <w:r w:rsidRPr="009F1EDC">
        <w:rPr>
          <w:rFonts w:ascii="Times New Roman" w:hAnsi="Times New Roman"/>
          <w:snapToGrid/>
          <w:sz w:val="22"/>
        </w:rPr>
        <w:t xml:space="preserve">The vendor who meets the section 285.525,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definition of a business entity must complete and return the following Affidavit of Work Authorization.</w:t>
      </w:r>
    </w:p>
    <w:p w14:paraId="2872AC7E" w14:textId="77777777" w:rsidR="008E4838" w:rsidRPr="009F1EDC" w:rsidRDefault="008E4838" w:rsidP="008E4838">
      <w:pPr>
        <w:widowControl/>
        <w:jc w:val="both"/>
        <w:rPr>
          <w:rFonts w:ascii="Times New Roman" w:hAnsi="Times New Roman"/>
          <w:snapToGrid/>
          <w:sz w:val="22"/>
        </w:rPr>
      </w:pPr>
    </w:p>
    <w:p w14:paraId="525031EB" w14:textId="77777777" w:rsidR="008E4838" w:rsidRPr="009F1EDC" w:rsidRDefault="008E4838" w:rsidP="008E4838">
      <w:pPr>
        <w:widowControl/>
        <w:jc w:val="both"/>
        <w:rPr>
          <w:rFonts w:ascii="Times New Roman" w:hAnsi="Times New Roman"/>
          <w:snapToGrid/>
          <w:sz w:val="22"/>
        </w:rPr>
      </w:pPr>
      <w:r w:rsidRPr="009F1EDC">
        <w:rPr>
          <w:rFonts w:ascii="Times New Roman" w:hAnsi="Times New Roman"/>
          <w:snapToGrid/>
          <w:sz w:val="22"/>
        </w:rPr>
        <w:t xml:space="preserve">Comes now _____________________ (Name of Business Entity Authorized Representative) as _____________________ (Position/Title) first being duly sworn on my oath, affirm _____________________ (Business Entity Name) is enrolled and will continue to participate in the E-Verify federal work authorization program with respect to employees hired after enrollment in the program who are proposed to work in connection with the services related to contract(s) with the State of Missouri for the duration of the contract(s), if awarded in accordance with subsection 2 of section 285.530,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I also affirm that _____________________ (Business Entity Name)</w:t>
      </w:r>
      <w:r w:rsidRPr="009F1EDC">
        <w:rPr>
          <w:rFonts w:ascii="Times New Roman" w:hAnsi="Times New Roman"/>
          <w:snapToGrid/>
          <w:sz w:val="22"/>
          <w:vertAlign w:val="subscript"/>
        </w:rPr>
        <w:t xml:space="preserve"> </w:t>
      </w:r>
      <w:r w:rsidRPr="009F1EDC">
        <w:rPr>
          <w:rFonts w:ascii="Times New Roman" w:hAnsi="Times New Roman"/>
          <w:snapToGrid/>
          <w:sz w:val="22"/>
        </w:rPr>
        <w:t>does not and will not knowingly employ a person who is an unauthorized alien in connection with the contracted services provided under the contract(s) for the duration of the contract(s), if awarded.</w:t>
      </w:r>
    </w:p>
    <w:p w14:paraId="6997DD89" w14:textId="77777777" w:rsidR="008E4838" w:rsidRPr="009F1EDC" w:rsidRDefault="008E4838" w:rsidP="008E4838">
      <w:pPr>
        <w:widowControl/>
        <w:tabs>
          <w:tab w:val="left" w:pos="6930"/>
        </w:tabs>
        <w:jc w:val="both"/>
        <w:rPr>
          <w:rFonts w:ascii="Times New Roman" w:hAnsi="Times New Roman"/>
          <w:snapToGrid/>
          <w:sz w:val="22"/>
        </w:rPr>
      </w:pPr>
    </w:p>
    <w:p w14:paraId="021AB075" w14:textId="77777777" w:rsidR="008E4838" w:rsidRPr="009F1EDC" w:rsidRDefault="008E4838" w:rsidP="008E4838">
      <w:pPr>
        <w:widowControl/>
        <w:spacing w:line="480" w:lineRule="auto"/>
        <w:jc w:val="both"/>
        <w:rPr>
          <w:rFonts w:ascii="Times New Roman" w:hAnsi="Times New Roman"/>
          <w:snapToGrid/>
          <w:sz w:val="22"/>
        </w:rPr>
      </w:pPr>
    </w:p>
    <w:p w14:paraId="54F02A41" w14:textId="77777777" w:rsidR="008E4838" w:rsidRPr="009F1EDC" w:rsidRDefault="008E4838" w:rsidP="008E4838">
      <w:pPr>
        <w:widowControl/>
        <w:jc w:val="both"/>
        <w:rPr>
          <w:rFonts w:ascii="Times New Roman" w:hAnsi="Times New Roman"/>
          <w:b/>
          <w:i/>
          <w:snapToGrid/>
          <w:sz w:val="22"/>
        </w:rPr>
      </w:pPr>
      <w:r w:rsidRPr="009F1EDC">
        <w:rPr>
          <w:rFonts w:ascii="Times New Roman" w:hAnsi="Times New Roman"/>
          <w:b/>
          <w:i/>
          <w:snapToGrid/>
          <w:sz w:val="22"/>
        </w:rPr>
        <w:t xml:space="preserve">In Affirmation thereof, the facts stated above are true and correct.  (The undersigned understands that false statements made in this filing are subject to the penalties provided under section 575.040, </w:t>
      </w:r>
      <w:proofErr w:type="spellStart"/>
      <w:r w:rsidRPr="009F1EDC">
        <w:rPr>
          <w:rFonts w:ascii="Times New Roman" w:hAnsi="Times New Roman"/>
          <w:b/>
          <w:i/>
          <w:snapToGrid/>
          <w:sz w:val="22"/>
        </w:rPr>
        <w:t>RSMo</w:t>
      </w:r>
      <w:proofErr w:type="spellEnd"/>
      <w:r w:rsidRPr="009F1EDC">
        <w:rPr>
          <w:rFonts w:ascii="Times New Roman" w:hAnsi="Times New Roman"/>
          <w:b/>
          <w:i/>
          <w:snapToGrid/>
          <w:sz w:val="22"/>
        </w:rPr>
        <w:t>.)</w:t>
      </w:r>
    </w:p>
    <w:p w14:paraId="1C91F0D6" w14:textId="77777777" w:rsidR="008E4838" w:rsidRPr="009F1EDC" w:rsidRDefault="008E4838" w:rsidP="008E4838">
      <w:pPr>
        <w:widowControl/>
        <w:jc w:val="both"/>
        <w:rPr>
          <w:rFonts w:ascii="Times New Roman" w:hAnsi="Times New Roman"/>
          <w:snapToGrid/>
          <w:sz w:val="22"/>
        </w:rPr>
      </w:pPr>
    </w:p>
    <w:p w14:paraId="25D0F778" w14:textId="77777777" w:rsidR="008E4838" w:rsidRPr="009F1EDC" w:rsidRDefault="008E4838" w:rsidP="008E4838">
      <w:pPr>
        <w:widowControl/>
        <w:jc w:val="both"/>
        <w:rPr>
          <w:rFonts w:ascii="Times New Roman" w:hAnsi="Times New Roman"/>
          <w:snapToGrid/>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70"/>
        <w:gridCol w:w="4338"/>
      </w:tblGrid>
      <w:tr w:rsidR="008E4838" w:rsidRPr="009F1EDC" w14:paraId="5C6F467C" w14:textId="77777777" w:rsidTr="00BC2644">
        <w:trPr>
          <w:trHeight w:val="386"/>
        </w:trPr>
        <w:tc>
          <w:tcPr>
            <w:tcW w:w="4248" w:type="dxa"/>
            <w:tcBorders>
              <w:top w:val="nil"/>
              <w:left w:val="nil"/>
              <w:bottom w:val="nil"/>
              <w:right w:val="nil"/>
            </w:tcBorders>
          </w:tcPr>
          <w:p w14:paraId="5CB27322" w14:textId="77777777" w:rsidR="008E4838" w:rsidRPr="009F1EDC" w:rsidRDefault="008E4838" w:rsidP="00BC2644">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44F7D690"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nil"/>
              <w:left w:val="nil"/>
              <w:bottom w:val="nil"/>
              <w:right w:val="nil"/>
            </w:tcBorders>
            <w:vAlign w:val="bottom"/>
          </w:tcPr>
          <w:p w14:paraId="72EF2BC6"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6C037AC7" w14:textId="77777777" w:rsidTr="00BC2644">
        <w:tc>
          <w:tcPr>
            <w:tcW w:w="4248" w:type="dxa"/>
            <w:tcBorders>
              <w:top w:val="single" w:sz="4" w:space="0" w:color="000000"/>
              <w:left w:val="nil"/>
              <w:bottom w:val="nil"/>
              <w:right w:val="nil"/>
            </w:tcBorders>
            <w:hideMark/>
          </w:tcPr>
          <w:p w14:paraId="33EFF11E" w14:textId="77777777" w:rsidR="008E4838" w:rsidRPr="009F1EDC" w:rsidRDefault="008E4838" w:rsidP="00BC2644">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Representative’s Signature</w:t>
            </w:r>
          </w:p>
        </w:tc>
        <w:tc>
          <w:tcPr>
            <w:tcW w:w="270" w:type="dxa"/>
            <w:tcBorders>
              <w:top w:val="nil"/>
              <w:left w:val="nil"/>
              <w:bottom w:val="nil"/>
              <w:right w:val="nil"/>
            </w:tcBorders>
          </w:tcPr>
          <w:p w14:paraId="1701DF39"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single" w:sz="4" w:space="0" w:color="000000"/>
              <w:left w:val="nil"/>
              <w:bottom w:val="nil"/>
              <w:right w:val="nil"/>
            </w:tcBorders>
            <w:hideMark/>
          </w:tcPr>
          <w:p w14:paraId="3DDD4095"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Printed Name</w:t>
            </w:r>
          </w:p>
        </w:tc>
      </w:tr>
      <w:tr w:rsidR="008E4838" w:rsidRPr="009F1EDC" w14:paraId="07162429" w14:textId="77777777" w:rsidTr="00BC2644">
        <w:tc>
          <w:tcPr>
            <w:tcW w:w="4248" w:type="dxa"/>
            <w:tcBorders>
              <w:top w:val="nil"/>
              <w:left w:val="nil"/>
              <w:bottom w:val="nil"/>
              <w:right w:val="nil"/>
            </w:tcBorders>
          </w:tcPr>
          <w:p w14:paraId="5C8A1EA6" w14:textId="77777777" w:rsidR="008E4838" w:rsidRPr="009F1EDC" w:rsidRDefault="008E4838" w:rsidP="00BC2644">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39C6B7F9"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nil"/>
              <w:left w:val="nil"/>
              <w:bottom w:val="nil"/>
              <w:right w:val="nil"/>
            </w:tcBorders>
          </w:tcPr>
          <w:p w14:paraId="178C93FE"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45594CD9" w14:textId="77777777" w:rsidTr="00BC2644">
        <w:tc>
          <w:tcPr>
            <w:tcW w:w="4248" w:type="dxa"/>
            <w:tcBorders>
              <w:top w:val="nil"/>
              <w:left w:val="nil"/>
              <w:bottom w:val="nil"/>
              <w:right w:val="nil"/>
            </w:tcBorders>
          </w:tcPr>
          <w:p w14:paraId="7775E4CD" w14:textId="77777777" w:rsidR="008E4838" w:rsidRPr="009F1EDC" w:rsidRDefault="008E4838" w:rsidP="00BC2644">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00D77740"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nil"/>
              <w:left w:val="nil"/>
              <w:bottom w:val="nil"/>
              <w:right w:val="nil"/>
            </w:tcBorders>
          </w:tcPr>
          <w:p w14:paraId="65067F94"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3628EAC0" w14:textId="77777777" w:rsidTr="00BC2644">
        <w:trPr>
          <w:trHeight w:val="800"/>
        </w:trPr>
        <w:tc>
          <w:tcPr>
            <w:tcW w:w="4248" w:type="dxa"/>
            <w:tcBorders>
              <w:top w:val="single" w:sz="4" w:space="0" w:color="000000"/>
              <w:left w:val="nil"/>
              <w:bottom w:val="single" w:sz="4" w:space="0" w:color="000000"/>
              <w:right w:val="nil"/>
            </w:tcBorders>
          </w:tcPr>
          <w:p w14:paraId="0DE5FE59"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Title</w:t>
            </w:r>
          </w:p>
          <w:p w14:paraId="4B5B43D2" w14:textId="77777777" w:rsidR="008E4838" w:rsidRPr="009F1EDC" w:rsidRDefault="008E4838" w:rsidP="00BC2644">
            <w:pPr>
              <w:widowControl/>
              <w:spacing w:line="256" w:lineRule="auto"/>
              <w:jc w:val="both"/>
              <w:rPr>
                <w:rFonts w:ascii="Times New Roman" w:hAnsi="Times New Roman"/>
                <w:snapToGrid/>
                <w:sz w:val="22"/>
              </w:rPr>
            </w:pPr>
          </w:p>
          <w:p w14:paraId="07459E91" w14:textId="77777777" w:rsidR="008E4838" w:rsidRPr="009F1EDC" w:rsidRDefault="008E4838" w:rsidP="00BC2644">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14E0DAE6"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single" w:sz="4" w:space="0" w:color="000000"/>
              <w:left w:val="nil"/>
              <w:bottom w:val="single" w:sz="4" w:space="0" w:color="000000"/>
              <w:right w:val="nil"/>
            </w:tcBorders>
          </w:tcPr>
          <w:p w14:paraId="113A6234"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Date</w:t>
            </w:r>
          </w:p>
          <w:p w14:paraId="07D624A9" w14:textId="77777777" w:rsidR="008E4838" w:rsidRPr="009F1EDC" w:rsidRDefault="008E4838" w:rsidP="00BC2644">
            <w:pPr>
              <w:widowControl/>
              <w:spacing w:line="256" w:lineRule="auto"/>
              <w:jc w:val="both"/>
              <w:rPr>
                <w:rFonts w:ascii="Times New Roman" w:hAnsi="Times New Roman"/>
                <w:snapToGrid/>
                <w:sz w:val="22"/>
              </w:rPr>
            </w:pPr>
          </w:p>
          <w:p w14:paraId="3D490A9C"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4DA8E2E8" w14:textId="77777777" w:rsidTr="00BC2644">
        <w:tc>
          <w:tcPr>
            <w:tcW w:w="4248" w:type="dxa"/>
            <w:tcBorders>
              <w:top w:val="single" w:sz="4" w:space="0" w:color="000000"/>
              <w:left w:val="nil"/>
              <w:bottom w:val="nil"/>
              <w:right w:val="nil"/>
            </w:tcBorders>
            <w:hideMark/>
          </w:tcPr>
          <w:p w14:paraId="5AC286B0"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270" w:type="dxa"/>
            <w:tcBorders>
              <w:top w:val="nil"/>
              <w:left w:val="nil"/>
              <w:bottom w:val="nil"/>
              <w:right w:val="nil"/>
            </w:tcBorders>
          </w:tcPr>
          <w:p w14:paraId="73B5FDF4" w14:textId="77777777" w:rsidR="008E4838" w:rsidRPr="009F1EDC" w:rsidRDefault="008E4838" w:rsidP="00BC2644">
            <w:pPr>
              <w:widowControl/>
              <w:spacing w:line="256" w:lineRule="auto"/>
              <w:jc w:val="both"/>
              <w:rPr>
                <w:rFonts w:ascii="Times New Roman" w:hAnsi="Times New Roman"/>
                <w:snapToGrid/>
                <w:sz w:val="22"/>
              </w:rPr>
            </w:pPr>
          </w:p>
        </w:tc>
        <w:tc>
          <w:tcPr>
            <w:tcW w:w="4338" w:type="dxa"/>
            <w:tcBorders>
              <w:top w:val="single" w:sz="4" w:space="0" w:color="000000"/>
              <w:left w:val="nil"/>
              <w:bottom w:val="nil"/>
              <w:right w:val="nil"/>
            </w:tcBorders>
            <w:hideMark/>
          </w:tcPr>
          <w:p w14:paraId="27DC68B0"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E-Verify Company ID Number</w:t>
            </w:r>
          </w:p>
        </w:tc>
      </w:tr>
    </w:tbl>
    <w:p w14:paraId="6315B63F" w14:textId="77777777" w:rsidR="008E4838" w:rsidRPr="009F1EDC" w:rsidRDefault="008E4838" w:rsidP="008E4838">
      <w:pPr>
        <w:widowControl/>
        <w:jc w:val="both"/>
        <w:rPr>
          <w:rFonts w:ascii="Times New Roman" w:hAnsi="Times New Roman"/>
          <w:snapToGrid/>
          <w:sz w:val="22"/>
        </w:rPr>
      </w:pPr>
    </w:p>
    <w:p w14:paraId="52FD722A" w14:textId="77777777" w:rsidR="008E4838" w:rsidRPr="009F1EDC" w:rsidRDefault="008E4838" w:rsidP="008E4838">
      <w:pPr>
        <w:widowControl/>
        <w:jc w:val="both"/>
        <w:rPr>
          <w:rFonts w:ascii="Times New Roman" w:hAnsi="Times New Roman"/>
          <w:snapToGrid/>
          <w:sz w:val="22"/>
        </w:rPr>
      </w:pPr>
    </w:p>
    <w:p w14:paraId="6011A8F2" w14:textId="77777777" w:rsidR="008E4838" w:rsidRPr="009F1EDC" w:rsidRDefault="008E4838" w:rsidP="008E4838">
      <w:pPr>
        <w:widowControl/>
        <w:jc w:val="both"/>
        <w:rPr>
          <w:rFonts w:ascii="Times New Roman" w:hAnsi="Times New Roman"/>
          <w:snapToGrid/>
          <w:sz w:val="22"/>
        </w:rPr>
      </w:pPr>
    </w:p>
    <w:p w14:paraId="208B3724" w14:textId="77777777" w:rsidR="008E4838" w:rsidRPr="009F1EDC" w:rsidRDefault="008E4838" w:rsidP="008E4838">
      <w:pPr>
        <w:widowControl/>
        <w:jc w:val="both"/>
        <w:rPr>
          <w:rFonts w:ascii="Times New Roman" w:hAnsi="Times New Roman"/>
          <w:snapToGrid/>
          <w:sz w:val="22"/>
        </w:rPr>
      </w:pPr>
    </w:p>
    <w:p w14:paraId="17CF10C9" w14:textId="77777777" w:rsidR="008E4838" w:rsidRPr="009F1EDC" w:rsidRDefault="008E4838" w:rsidP="008E4838">
      <w:pPr>
        <w:widowControl/>
        <w:jc w:val="both"/>
        <w:rPr>
          <w:rFonts w:ascii="Times New Roman" w:hAnsi="Times New Roman"/>
          <w:snapToGrid/>
          <w:sz w:val="22"/>
        </w:rPr>
      </w:pPr>
    </w:p>
    <w:p w14:paraId="7DC3A50A" w14:textId="77777777" w:rsidR="008E4838" w:rsidRPr="009F1EDC" w:rsidRDefault="008E4838" w:rsidP="008E4838">
      <w:pPr>
        <w:widowControl/>
        <w:jc w:val="both"/>
        <w:rPr>
          <w:rFonts w:ascii="Times New Roman" w:hAnsi="Times New Roman"/>
          <w:snapToGrid/>
          <w:sz w:val="22"/>
        </w:rPr>
      </w:pPr>
      <w:r w:rsidRPr="009F1EDC">
        <w:rPr>
          <w:rFonts w:ascii="Times New Roman" w:hAnsi="Times New Roman"/>
          <w:snapToGrid/>
          <w:sz w:val="22"/>
        </w:rPr>
        <w:t>Subscribed and sworn to before me this _____________ of ___________________.  I am</w:t>
      </w:r>
    </w:p>
    <w:p w14:paraId="559F6F69" w14:textId="77777777" w:rsidR="008E4838" w:rsidRPr="009F1EDC" w:rsidRDefault="008E4838" w:rsidP="008E4838">
      <w:pPr>
        <w:widowControl/>
        <w:tabs>
          <w:tab w:val="left" w:pos="4320"/>
          <w:tab w:val="left" w:pos="6120"/>
        </w:tabs>
        <w:jc w:val="both"/>
        <w:rPr>
          <w:rFonts w:ascii="Times New Roman" w:hAnsi="Times New Roman"/>
          <w:snapToGrid/>
          <w:sz w:val="22"/>
          <w:vertAlign w:val="superscript"/>
        </w:rPr>
      </w:pPr>
      <w:r w:rsidRPr="009F1EDC">
        <w:rPr>
          <w:rFonts w:ascii="Times New Roman" w:hAnsi="Times New Roman"/>
          <w:snapToGrid/>
          <w:sz w:val="22"/>
        </w:rPr>
        <w:t xml:space="preserve"> </w:t>
      </w:r>
      <w:r w:rsidRPr="009F1EDC">
        <w:rPr>
          <w:rFonts w:ascii="Times New Roman" w:hAnsi="Times New Roman"/>
          <w:snapToGrid/>
          <w:sz w:val="22"/>
        </w:rPr>
        <w:tab/>
      </w:r>
      <w:r w:rsidRPr="009F1EDC">
        <w:rPr>
          <w:rFonts w:ascii="Times New Roman" w:hAnsi="Times New Roman"/>
          <w:snapToGrid/>
          <w:sz w:val="22"/>
          <w:vertAlign w:val="superscript"/>
        </w:rPr>
        <w:t>(DAY)</w:t>
      </w:r>
      <w:r w:rsidRPr="009F1EDC">
        <w:rPr>
          <w:rFonts w:ascii="Times New Roman" w:hAnsi="Times New Roman"/>
          <w:snapToGrid/>
          <w:sz w:val="22"/>
          <w:vertAlign w:val="subscript"/>
        </w:rPr>
        <w:tab/>
      </w:r>
      <w:r w:rsidRPr="009F1EDC">
        <w:rPr>
          <w:rFonts w:ascii="Times New Roman" w:hAnsi="Times New Roman"/>
          <w:snapToGrid/>
          <w:sz w:val="22"/>
          <w:vertAlign w:val="superscript"/>
        </w:rPr>
        <w:t>(MONTH, YEAR)</w:t>
      </w:r>
    </w:p>
    <w:p w14:paraId="6081F5DF" w14:textId="77777777" w:rsidR="008E4838" w:rsidRPr="009F1EDC" w:rsidRDefault="008E4838" w:rsidP="008E4838">
      <w:pPr>
        <w:widowControl/>
        <w:jc w:val="both"/>
        <w:rPr>
          <w:rFonts w:ascii="Times New Roman" w:hAnsi="Times New Roman"/>
          <w:snapToGrid/>
          <w:sz w:val="22"/>
        </w:rPr>
      </w:pPr>
      <w:proofErr w:type="gramStart"/>
      <w:r w:rsidRPr="009F1EDC">
        <w:rPr>
          <w:rFonts w:ascii="Times New Roman" w:hAnsi="Times New Roman"/>
          <w:snapToGrid/>
          <w:sz w:val="22"/>
        </w:rPr>
        <w:t>commissioned</w:t>
      </w:r>
      <w:proofErr w:type="gramEnd"/>
      <w:r w:rsidRPr="009F1EDC">
        <w:rPr>
          <w:rFonts w:ascii="Times New Roman" w:hAnsi="Times New Roman"/>
          <w:snapToGrid/>
          <w:sz w:val="22"/>
        </w:rPr>
        <w:t xml:space="preserve"> as a notary public within the County of ________________, State of </w:t>
      </w:r>
    </w:p>
    <w:p w14:paraId="74C246F9" w14:textId="77777777" w:rsidR="008E4838" w:rsidRPr="009F1EDC" w:rsidRDefault="008E4838" w:rsidP="008E4838">
      <w:pPr>
        <w:widowControl/>
        <w:tabs>
          <w:tab w:val="left" w:pos="5400"/>
        </w:tabs>
        <w:jc w:val="both"/>
        <w:rPr>
          <w:rFonts w:ascii="Times New Roman" w:hAnsi="Times New Roman"/>
          <w:snapToGrid/>
          <w:sz w:val="22"/>
          <w:vertAlign w:val="superscript"/>
        </w:rPr>
      </w:pPr>
      <w:r w:rsidRPr="009F1EDC">
        <w:rPr>
          <w:rFonts w:ascii="Times New Roman" w:hAnsi="Times New Roman"/>
          <w:snapToGrid/>
          <w:sz w:val="22"/>
        </w:rPr>
        <w:t xml:space="preserve"> </w:t>
      </w:r>
      <w:r w:rsidRPr="009F1EDC">
        <w:rPr>
          <w:rFonts w:ascii="Times New Roman" w:hAnsi="Times New Roman"/>
          <w:snapToGrid/>
          <w:sz w:val="22"/>
        </w:rPr>
        <w:tab/>
      </w:r>
      <w:r w:rsidRPr="009F1EDC">
        <w:rPr>
          <w:rFonts w:ascii="Times New Roman" w:hAnsi="Times New Roman"/>
          <w:snapToGrid/>
          <w:sz w:val="22"/>
          <w:vertAlign w:val="superscript"/>
        </w:rPr>
        <w:t>(NAME OF COUNTY)</w:t>
      </w:r>
    </w:p>
    <w:p w14:paraId="5C29ABED" w14:textId="77777777" w:rsidR="008E4838" w:rsidRPr="009F1EDC" w:rsidRDefault="008E4838" w:rsidP="008E4838">
      <w:pPr>
        <w:widowControl/>
        <w:jc w:val="both"/>
        <w:rPr>
          <w:rFonts w:ascii="Times New Roman" w:hAnsi="Times New Roman"/>
          <w:snapToGrid/>
          <w:sz w:val="22"/>
        </w:rPr>
      </w:pPr>
      <w:r w:rsidRPr="009F1EDC">
        <w:rPr>
          <w:rFonts w:ascii="Times New Roman" w:hAnsi="Times New Roman"/>
          <w:snapToGrid/>
          <w:sz w:val="22"/>
        </w:rPr>
        <w:t>_______________________, and my commission expires on _________________.</w:t>
      </w:r>
    </w:p>
    <w:p w14:paraId="45B58B79" w14:textId="77777777" w:rsidR="008E4838" w:rsidRPr="009F1EDC" w:rsidRDefault="008E4838" w:rsidP="008E4838">
      <w:pPr>
        <w:widowControl/>
        <w:tabs>
          <w:tab w:val="left" w:pos="720"/>
          <w:tab w:val="left" w:pos="6300"/>
        </w:tabs>
        <w:jc w:val="both"/>
        <w:rPr>
          <w:rFonts w:ascii="Times New Roman" w:hAnsi="Times New Roman"/>
          <w:snapToGrid/>
          <w:sz w:val="22"/>
          <w:vertAlign w:val="superscript"/>
        </w:rPr>
      </w:pPr>
      <w:r w:rsidRPr="009F1EDC">
        <w:rPr>
          <w:rFonts w:ascii="Times New Roman" w:hAnsi="Times New Roman"/>
          <w:snapToGrid/>
          <w:sz w:val="22"/>
          <w:vertAlign w:val="subscript"/>
        </w:rPr>
        <w:tab/>
      </w:r>
      <w:r w:rsidRPr="009F1EDC">
        <w:rPr>
          <w:rFonts w:ascii="Times New Roman" w:hAnsi="Times New Roman"/>
          <w:snapToGrid/>
          <w:sz w:val="22"/>
          <w:vertAlign w:val="superscript"/>
        </w:rPr>
        <w:t>(NAME OF STATE)</w:t>
      </w:r>
      <w:r w:rsidRPr="009F1EDC">
        <w:rPr>
          <w:rFonts w:ascii="Times New Roman" w:hAnsi="Times New Roman"/>
          <w:snapToGrid/>
          <w:sz w:val="22"/>
          <w:vertAlign w:val="superscript"/>
        </w:rPr>
        <w:tab/>
        <w:t>(DATE)</w:t>
      </w:r>
    </w:p>
    <w:p w14:paraId="60B47BC5" w14:textId="77777777" w:rsidR="008E4838" w:rsidRPr="009F1EDC" w:rsidRDefault="008E4838" w:rsidP="008E4838">
      <w:pPr>
        <w:widowControl/>
        <w:jc w:val="both"/>
        <w:rPr>
          <w:rFonts w:ascii="Times New Roman" w:hAnsi="Times New Roman"/>
          <w:snapToGrid/>
          <w:sz w:val="22"/>
          <w:vertAlign w:val="superscript"/>
        </w:rPr>
      </w:pPr>
    </w:p>
    <w:p w14:paraId="06FD141B" w14:textId="77777777" w:rsidR="008E4838" w:rsidRPr="009F1EDC" w:rsidRDefault="008E4838" w:rsidP="008E4838">
      <w:pPr>
        <w:widowControl/>
        <w:jc w:val="both"/>
        <w:rPr>
          <w:rFonts w:ascii="Times New Roman" w:hAnsi="Times New Roman"/>
          <w:snapToGrid/>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70"/>
        <w:gridCol w:w="3690"/>
      </w:tblGrid>
      <w:tr w:rsidR="008E4838" w:rsidRPr="009F1EDC" w14:paraId="5E78D9A5" w14:textId="77777777" w:rsidTr="00BC2644">
        <w:tc>
          <w:tcPr>
            <w:tcW w:w="4608" w:type="dxa"/>
            <w:tcBorders>
              <w:top w:val="nil"/>
              <w:left w:val="nil"/>
              <w:bottom w:val="single" w:sz="4" w:space="0" w:color="000000"/>
              <w:right w:val="nil"/>
            </w:tcBorders>
          </w:tcPr>
          <w:p w14:paraId="35F8F3A0" w14:textId="77777777" w:rsidR="008E4838" w:rsidRPr="009F1EDC" w:rsidRDefault="008E4838" w:rsidP="00BC2644">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2AA71439" w14:textId="77777777" w:rsidR="008E4838" w:rsidRPr="009F1EDC" w:rsidRDefault="008E4838" w:rsidP="00BC2644">
            <w:pPr>
              <w:widowControl/>
              <w:spacing w:line="256" w:lineRule="auto"/>
              <w:jc w:val="both"/>
              <w:rPr>
                <w:rFonts w:ascii="Times New Roman" w:hAnsi="Times New Roman"/>
                <w:snapToGrid/>
                <w:sz w:val="22"/>
              </w:rPr>
            </w:pPr>
          </w:p>
        </w:tc>
        <w:tc>
          <w:tcPr>
            <w:tcW w:w="3690" w:type="dxa"/>
            <w:tcBorders>
              <w:top w:val="nil"/>
              <w:left w:val="nil"/>
              <w:bottom w:val="single" w:sz="4" w:space="0" w:color="000000"/>
              <w:right w:val="nil"/>
            </w:tcBorders>
          </w:tcPr>
          <w:p w14:paraId="66BF930A"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2D14CC78" w14:textId="77777777" w:rsidTr="00BC2644">
        <w:tc>
          <w:tcPr>
            <w:tcW w:w="4608" w:type="dxa"/>
            <w:tcBorders>
              <w:top w:val="single" w:sz="4" w:space="0" w:color="000000"/>
              <w:left w:val="nil"/>
              <w:bottom w:val="nil"/>
              <w:right w:val="nil"/>
            </w:tcBorders>
            <w:hideMark/>
          </w:tcPr>
          <w:p w14:paraId="5D42882D" w14:textId="77777777" w:rsidR="008E4838" w:rsidRPr="009F1EDC" w:rsidRDefault="008E4838" w:rsidP="00BC2644">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Signature of Notary</w:t>
            </w:r>
          </w:p>
        </w:tc>
        <w:tc>
          <w:tcPr>
            <w:tcW w:w="270" w:type="dxa"/>
            <w:tcBorders>
              <w:top w:val="nil"/>
              <w:left w:val="nil"/>
              <w:bottom w:val="nil"/>
              <w:right w:val="nil"/>
            </w:tcBorders>
          </w:tcPr>
          <w:p w14:paraId="5C6EFC24" w14:textId="77777777" w:rsidR="008E4838" w:rsidRPr="009F1EDC" w:rsidRDefault="008E4838" w:rsidP="00BC2644">
            <w:pPr>
              <w:widowControl/>
              <w:spacing w:line="256" w:lineRule="auto"/>
              <w:jc w:val="both"/>
              <w:rPr>
                <w:rFonts w:ascii="Times New Roman" w:hAnsi="Times New Roman"/>
                <w:snapToGrid/>
                <w:sz w:val="22"/>
              </w:rPr>
            </w:pPr>
          </w:p>
        </w:tc>
        <w:tc>
          <w:tcPr>
            <w:tcW w:w="3690" w:type="dxa"/>
            <w:tcBorders>
              <w:top w:val="single" w:sz="4" w:space="0" w:color="000000"/>
              <w:left w:val="nil"/>
              <w:bottom w:val="nil"/>
              <w:right w:val="nil"/>
            </w:tcBorders>
            <w:hideMark/>
          </w:tcPr>
          <w:p w14:paraId="28CBCA18" w14:textId="77777777" w:rsidR="008E4838" w:rsidRPr="009F1EDC" w:rsidRDefault="008E4838" w:rsidP="00BC2644">
            <w:pPr>
              <w:widowControl/>
              <w:spacing w:line="256" w:lineRule="auto"/>
              <w:jc w:val="both"/>
              <w:rPr>
                <w:rFonts w:ascii="Times New Roman" w:hAnsi="Times New Roman"/>
                <w:i/>
                <w:snapToGrid/>
                <w:sz w:val="22"/>
              </w:rPr>
            </w:pPr>
            <w:r w:rsidRPr="009F1EDC">
              <w:rPr>
                <w:rFonts w:ascii="Times New Roman" w:hAnsi="Times New Roman"/>
                <w:i/>
                <w:snapToGrid/>
                <w:sz w:val="22"/>
              </w:rPr>
              <w:t>Date</w:t>
            </w:r>
          </w:p>
        </w:tc>
      </w:tr>
    </w:tbl>
    <w:p w14:paraId="11F4D197" w14:textId="77777777" w:rsidR="008E4838" w:rsidRPr="009F1EDC" w:rsidRDefault="008E4838" w:rsidP="008E4838">
      <w:pPr>
        <w:widowControl/>
        <w:jc w:val="both"/>
        <w:rPr>
          <w:rFonts w:ascii="Times New Roman" w:hAnsi="Times New Roman"/>
          <w:snapToGrid/>
          <w:sz w:val="22"/>
        </w:rPr>
      </w:pPr>
    </w:p>
    <w:p w14:paraId="781957F5" w14:textId="77777777" w:rsidR="008E4838" w:rsidRPr="009F1EDC" w:rsidRDefault="008E4838" w:rsidP="008E4838">
      <w:pPr>
        <w:widowControl/>
        <w:jc w:val="both"/>
        <w:rPr>
          <w:rFonts w:ascii="Times New Roman" w:hAnsi="Times New Roman"/>
          <w:snapToGrid/>
          <w:sz w:val="22"/>
        </w:rPr>
      </w:pPr>
    </w:p>
    <w:p w14:paraId="7F50447E" w14:textId="77777777" w:rsidR="008E4838" w:rsidRPr="009F1EDC" w:rsidRDefault="008E4838" w:rsidP="008E4838">
      <w:pPr>
        <w:widowControl/>
        <w:jc w:val="center"/>
        <w:rPr>
          <w:rFonts w:ascii="Times New Roman" w:hAnsi="Times New Roman"/>
          <w:b/>
          <w:snapToGrid/>
          <w:sz w:val="22"/>
          <w:u w:val="single"/>
        </w:rPr>
      </w:pPr>
      <w:r w:rsidRPr="009F1EDC">
        <w:rPr>
          <w:rFonts w:ascii="Times New Roman" w:hAnsi="Times New Roman"/>
          <w:b/>
          <w:snapToGrid/>
          <w:sz w:val="22"/>
          <w:u w:val="single"/>
        </w:rPr>
        <w:br w:type="page"/>
      </w:r>
    </w:p>
    <w:p w14:paraId="45608498" w14:textId="77777777" w:rsidR="008E4838" w:rsidRPr="009F1EDC" w:rsidRDefault="008E4838" w:rsidP="008E4838">
      <w:pPr>
        <w:widowControl/>
        <w:jc w:val="center"/>
        <w:rPr>
          <w:rFonts w:ascii="Times New Roman" w:hAnsi="Times New Roman"/>
          <w:b/>
          <w:snapToGrid/>
          <w:sz w:val="22"/>
          <w:u w:val="single"/>
        </w:rPr>
      </w:pPr>
    </w:p>
    <w:p w14:paraId="22CB8793" w14:textId="77777777" w:rsidR="008E4838" w:rsidRPr="009F1EDC" w:rsidRDefault="008E4838" w:rsidP="008E4838">
      <w:pPr>
        <w:widowControl/>
        <w:jc w:val="both"/>
        <w:rPr>
          <w:rFonts w:ascii="Times New Roman" w:hAnsi="Times New Roman"/>
          <w:b/>
          <w:i/>
          <w:snapToGrid/>
          <w:sz w:val="22"/>
        </w:rPr>
      </w:pPr>
      <w:r w:rsidRPr="009F1EDC">
        <w:rPr>
          <w:rFonts w:ascii="Times New Roman" w:hAnsi="Times New Roman"/>
          <w:b/>
          <w:i/>
          <w:snapToGrid/>
          <w:sz w:val="22"/>
          <w:highlight w:val="lightGray"/>
        </w:rPr>
        <w:t>(Complete the following if you have the E-Verify documentation and a current Affidavit of Work Authorization already on file with the State of Missouri.  If completing Box C, do not complete Box B.)</w:t>
      </w:r>
    </w:p>
    <w:p w14:paraId="751CC966" w14:textId="77777777" w:rsidR="008E4838" w:rsidRPr="009F1EDC" w:rsidRDefault="008E4838" w:rsidP="008E4838">
      <w:pPr>
        <w:widowControl/>
        <w:jc w:val="both"/>
        <w:rPr>
          <w:rFonts w:ascii="Times New Roman" w:hAnsi="Times New Roman"/>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4144"/>
        <w:gridCol w:w="339"/>
        <w:gridCol w:w="3839"/>
        <w:gridCol w:w="415"/>
      </w:tblGrid>
      <w:tr w:rsidR="008E4838" w:rsidRPr="009F1EDC" w14:paraId="4E4F7878" w14:textId="77777777" w:rsidTr="00BC2644">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6C673454" w14:textId="77777777" w:rsidR="008E4838" w:rsidRPr="009F1EDC" w:rsidRDefault="008E4838" w:rsidP="00BC2644">
            <w:pPr>
              <w:widowControl/>
              <w:spacing w:line="256" w:lineRule="auto"/>
              <w:jc w:val="center"/>
              <w:rPr>
                <w:rFonts w:ascii="Times New Roman" w:hAnsi="Times New Roman"/>
                <w:snapToGrid/>
                <w:sz w:val="22"/>
              </w:rPr>
            </w:pPr>
            <w:r w:rsidRPr="009F1EDC">
              <w:rPr>
                <w:rFonts w:ascii="Times New Roman" w:hAnsi="Times New Roman"/>
                <w:b/>
                <w:snapToGrid/>
                <w:color w:val="FFFFFF"/>
                <w:sz w:val="22"/>
                <w:highlight w:val="black"/>
              </w:rPr>
              <w:t>BOX C – AFFIDAVIT ON FILE -  CURRENT BUSINESS ENTITY STATU</w:t>
            </w:r>
            <w:r w:rsidRPr="009F1EDC">
              <w:rPr>
                <w:rFonts w:ascii="Times New Roman" w:hAnsi="Times New Roman"/>
                <w:b/>
                <w:snapToGrid/>
                <w:color w:val="FFFFFF"/>
                <w:sz w:val="22"/>
              </w:rPr>
              <w:t>S</w:t>
            </w:r>
          </w:p>
        </w:tc>
      </w:tr>
      <w:tr w:rsidR="008E4838" w:rsidRPr="009F1EDC" w14:paraId="37D7A6F3" w14:textId="77777777" w:rsidTr="00BC2644">
        <w:tc>
          <w:tcPr>
            <w:tcW w:w="10080" w:type="dxa"/>
            <w:gridSpan w:val="5"/>
            <w:tcBorders>
              <w:top w:val="single" w:sz="4" w:space="0" w:color="000000"/>
              <w:left w:val="single" w:sz="4" w:space="0" w:color="000000"/>
              <w:bottom w:val="nil"/>
              <w:right w:val="single" w:sz="4" w:space="0" w:color="000000"/>
            </w:tcBorders>
          </w:tcPr>
          <w:p w14:paraId="59CD7A78" w14:textId="77777777" w:rsidR="008E4838" w:rsidRPr="009F1EDC" w:rsidRDefault="008E4838" w:rsidP="00BC2644">
            <w:pPr>
              <w:widowControl/>
              <w:spacing w:line="256" w:lineRule="auto"/>
              <w:ind w:left="900" w:hanging="900"/>
              <w:jc w:val="both"/>
              <w:rPr>
                <w:rFonts w:ascii="Times New Roman" w:hAnsi="Times New Roman"/>
                <w:snapToGrid/>
                <w:sz w:val="22"/>
              </w:rPr>
            </w:pPr>
          </w:p>
          <w:p w14:paraId="3AE0367E" w14:textId="77777777" w:rsidR="008E4838" w:rsidRPr="009F1EDC" w:rsidRDefault="008E4838" w:rsidP="00BC2644">
            <w:pPr>
              <w:widowControl/>
              <w:spacing w:line="256" w:lineRule="auto"/>
              <w:ind w:left="900" w:hanging="900"/>
              <w:jc w:val="both"/>
              <w:rPr>
                <w:rFonts w:ascii="Times New Roman" w:hAnsi="Times New Roman"/>
                <w:snapToGrid/>
                <w:sz w:val="22"/>
              </w:rPr>
            </w:pPr>
          </w:p>
          <w:p w14:paraId="46976500"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 xml:space="preserve">I certify that _____________________ (Business Entity Name) </w:t>
            </w:r>
            <w:r w:rsidRPr="009F1EDC">
              <w:rPr>
                <w:rFonts w:ascii="Times New Roman" w:hAnsi="Times New Roman"/>
                <w:b/>
                <w:snapToGrid/>
                <w:sz w:val="22"/>
                <w:u w:val="single"/>
              </w:rPr>
              <w:t>MEETS</w:t>
            </w:r>
            <w:r w:rsidRPr="009F1EDC">
              <w:rPr>
                <w:rFonts w:ascii="Times New Roman" w:hAnsi="Times New Roman"/>
                <w:snapToGrid/>
                <w:sz w:val="22"/>
              </w:rPr>
              <w:t xml:space="preserve"> the definition of a business entity as defined in section 285.525,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pertaining to section 285.530, </w:t>
            </w:r>
            <w:proofErr w:type="spellStart"/>
            <w:r w:rsidRPr="009F1EDC">
              <w:rPr>
                <w:rFonts w:ascii="Times New Roman" w:hAnsi="Times New Roman"/>
                <w:snapToGrid/>
                <w:sz w:val="22"/>
              </w:rPr>
              <w:t>RSMo</w:t>
            </w:r>
            <w:proofErr w:type="spellEnd"/>
            <w:r w:rsidRPr="009F1EDC">
              <w:rPr>
                <w:rFonts w:ascii="Times New Roman" w:hAnsi="Times New Roman"/>
                <w:snapToGrid/>
                <w:sz w:val="22"/>
              </w:rPr>
              <w:t xml:space="preserve"> and have enrolled and currently participates in the E-Verify federal work authorization program with respect to the employees hired after enrollment in the program who are proposed to work in connection with the services related to contract(s) with the State of Missouri.  We have previously provided documentation to a Missouri state agency that affirms enrollment and participation in the E-Verify federal work authorization program.  The documentation that was previously provided included the following.  </w:t>
            </w:r>
          </w:p>
          <w:p w14:paraId="390A9A0D" w14:textId="77777777" w:rsidR="008E4838" w:rsidRPr="009F1EDC" w:rsidRDefault="008E4838" w:rsidP="00BC2644">
            <w:pPr>
              <w:widowControl/>
              <w:spacing w:line="256" w:lineRule="auto"/>
              <w:jc w:val="both"/>
              <w:rPr>
                <w:rFonts w:ascii="Times New Roman" w:hAnsi="Times New Roman"/>
                <w:snapToGrid/>
                <w:sz w:val="22"/>
              </w:rPr>
            </w:pPr>
          </w:p>
          <w:p w14:paraId="66C4B186" w14:textId="77777777" w:rsidR="008E4838" w:rsidRPr="009F1EDC" w:rsidRDefault="008E4838" w:rsidP="008E4838">
            <w:pPr>
              <w:widowControl/>
              <w:numPr>
                <w:ilvl w:val="0"/>
                <w:numId w:val="69"/>
              </w:numPr>
              <w:spacing w:line="256" w:lineRule="auto"/>
              <w:contextualSpacing/>
              <w:jc w:val="both"/>
              <w:rPr>
                <w:rFonts w:ascii="Times New Roman" w:hAnsi="Times New Roman"/>
                <w:snapToGrid/>
                <w:sz w:val="20"/>
              </w:rPr>
            </w:pPr>
            <w:r w:rsidRPr="009F1EDC">
              <w:rPr>
                <w:rFonts w:ascii="Times New Roman" w:hAnsi="Times New Roman"/>
                <w:snapToGrid/>
                <w:sz w:val="20"/>
              </w:rPr>
              <w:t xml:space="preserve">The E-Verify Employment Eligibility Verification page OR a page from the E-Verify Memorandum of Understanding (MOU) listing the vendor’s name and the MOU signature page completed and signed by the vendor and the Department of Homeland Security – Verification Division </w:t>
            </w:r>
          </w:p>
          <w:p w14:paraId="22DB427D" w14:textId="77777777" w:rsidR="008E4838" w:rsidRPr="009F1EDC" w:rsidRDefault="008E4838" w:rsidP="008E4838">
            <w:pPr>
              <w:widowControl/>
              <w:numPr>
                <w:ilvl w:val="0"/>
                <w:numId w:val="69"/>
              </w:numPr>
              <w:spacing w:before="60" w:line="256" w:lineRule="auto"/>
              <w:contextualSpacing/>
              <w:jc w:val="both"/>
              <w:rPr>
                <w:rFonts w:ascii="Times New Roman" w:hAnsi="Times New Roman"/>
                <w:snapToGrid/>
                <w:sz w:val="20"/>
              </w:rPr>
            </w:pPr>
            <w:r w:rsidRPr="009F1EDC">
              <w:rPr>
                <w:rFonts w:ascii="Times New Roman" w:hAnsi="Times New Roman"/>
                <w:snapToGrid/>
                <w:sz w:val="20"/>
              </w:rPr>
              <w:t>A current, notarized Affidavit of Work Authorization (must be completed, signed, and notarized within the past twelve months).</w:t>
            </w:r>
          </w:p>
          <w:p w14:paraId="509282F6" w14:textId="77777777" w:rsidR="008E4838" w:rsidRPr="009F1EDC" w:rsidRDefault="008E4838" w:rsidP="00BC2644">
            <w:pPr>
              <w:widowControl/>
              <w:spacing w:line="256" w:lineRule="auto"/>
              <w:ind w:left="900" w:hanging="900"/>
              <w:jc w:val="both"/>
              <w:rPr>
                <w:rFonts w:ascii="Times New Roman" w:hAnsi="Times New Roman"/>
                <w:snapToGrid/>
                <w:sz w:val="22"/>
              </w:rPr>
            </w:pPr>
          </w:p>
          <w:p w14:paraId="1FB6F122" w14:textId="77777777" w:rsidR="008E4838" w:rsidRPr="009F1EDC" w:rsidRDefault="008E4838" w:rsidP="00BC2644">
            <w:pPr>
              <w:widowControl/>
              <w:spacing w:line="256" w:lineRule="auto"/>
              <w:ind w:left="900" w:hanging="900"/>
              <w:jc w:val="both"/>
              <w:rPr>
                <w:rFonts w:ascii="Times New Roman" w:hAnsi="Times New Roman"/>
                <w:snapToGrid/>
                <w:sz w:val="22"/>
              </w:rPr>
            </w:pPr>
          </w:p>
          <w:p w14:paraId="484D700E"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 xml:space="preserve">Name of </w:t>
            </w:r>
            <w:r w:rsidRPr="009F1EDC">
              <w:rPr>
                <w:rFonts w:ascii="Times New Roman" w:hAnsi="Times New Roman"/>
                <w:b/>
                <w:snapToGrid/>
                <w:sz w:val="22"/>
              </w:rPr>
              <w:t xml:space="preserve">Missouri State Agency </w:t>
            </w:r>
            <w:r w:rsidRPr="009F1EDC">
              <w:rPr>
                <w:rFonts w:ascii="Times New Roman" w:hAnsi="Times New Roman"/>
                <w:snapToGrid/>
                <w:sz w:val="22"/>
              </w:rPr>
              <w:t>to Which Previous E-Verify Documentation Submitted:</w:t>
            </w:r>
          </w:p>
          <w:p w14:paraId="5DD0A698"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__________________________________</w:t>
            </w:r>
          </w:p>
          <w:p w14:paraId="2894096F" w14:textId="77777777" w:rsidR="008E4838" w:rsidRPr="009F1EDC" w:rsidRDefault="008E4838" w:rsidP="00BC2644">
            <w:pPr>
              <w:widowControl/>
              <w:spacing w:line="256" w:lineRule="auto"/>
              <w:ind w:left="360"/>
              <w:jc w:val="both"/>
              <w:rPr>
                <w:rFonts w:ascii="Times New Roman" w:hAnsi="Times New Roman"/>
                <w:snapToGrid/>
                <w:sz w:val="18"/>
                <w:szCs w:val="18"/>
              </w:rPr>
            </w:pPr>
          </w:p>
          <w:p w14:paraId="523AB699" w14:textId="77777777" w:rsidR="008E4838" w:rsidRPr="009F1EDC" w:rsidRDefault="008E4838" w:rsidP="00BC2644">
            <w:pPr>
              <w:widowControl/>
              <w:spacing w:line="256" w:lineRule="auto"/>
              <w:ind w:left="360"/>
              <w:jc w:val="both"/>
              <w:rPr>
                <w:rFonts w:ascii="Times New Roman" w:hAnsi="Times New Roman"/>
                <w:snapToGrid/>
                <w:sz w:val="18"/>
                <w:szCs w:val="18"/>
              </w:rPr>
            </w:pPr>
          </w:p>
          <w:p w14:paraId="317BEC2A"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b/>
                <w:snapToGrid/>
                <w:sz w:val="22"/>
              </w:rPr>
              <w:t xml:space="preserve">Date </w:t>
            </w:r>
            <w:r w:rsidRPr="009F1EDC">
              <w:rPr>
                <w:rFonts w:ascii="Times New Roman" w:hAnsi="Times New Roman"/>
                <w:snapToGrid/>
                <w:sz w:val="22"/>
              </w:rPr>
              <w:t>of Previous E-Verify Documentation Submission: _____________________</w:t>
            </w:r>
          </w:p>
          <w:p w14:paraId="7A1FE643" w14:textId="77777777" w:rsidR="008E4838" w:rsidRPr="009F1EDC" w:rsidRDefault="008E4838" w:rsidP="00BC2644">
            <w:pPr>
              <w:widowControl/>
              <w:spacing w:line="256" w:lineRule="auto"/>
              <w:jc w:val="both"/>
              <w:rPr>
                <w:rFonts w:ascii="Times New Roman" w:hAnsi="Times New Roman"/>
                <w:snapToGrid/>
                <w:sz w:val="22"/>
              </w:rPr>
            </w:pPr>
          </w:p>
          <w:p w14:paraId="34D1A4D5"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 xml:space="preserve">Previous </w:t>
            </w:r>
            <w:r w:rsidRPr="009F1EDC">
              <w:rPr>
                <w:rFonts w:ascii="Times New Roman" w:hAnsi="Times New Roman"/>
                <w:b/>
                <w:snapToGrid/>
                <w:sz w:val="22"/>
              </w:rPr>
              <w:t>Bid/Contract Number</w:t>
            </w:r>
            <w:r w:rsidRPr="009F1EDC">
              <w:rPr>
                <w:rFonts w:ascii="Times New Roman" w:hAnsi="Times New Roman"/>
                <w:snapToGrid/>
                <w:sz w:val="22"/>
              </w:rPr>
              <w:t xml:space="preserve"> for Which Previous E-Verify Documentation Submitted:  ________ </w:t>
            </w:r>
            <w:r w:rsidRPr="009F1EDC">
              <w:rPr>
                <w:rFonts w:ascii="Times New Roman" w:hAnsi="Times New Roman"/>
                <w:snapToGrid/>
                <w:sz w:val="18"/>
                <w:szCs w:val="18"/>
              </w:rPr>
              <w:t>(if known)</w:t>
            </w:r>
          </w:p>
          <w:p w14:paraId="69AD4908" w14:textId="77777777" w:rsidR="008E4838" w:rsidRPr="009F1EDC" w:rsidRDefault="008E4838" w:rsidP="00BC2644">
            <w:pPr>
              <w:widowControl/>
              <w:spacing w:line="256" w:lineRule="auto"/>
              <w:jc w:val="both"/>
              <w:rPr>
                <w:rFonts w:ascii="Times New Roman" w:hAnsi="Times New Roman"/>
                <w:snapToGrid/>
                <w:sz w:val="22"/>
              </w:rPr>
            </w:pPr>
          </w:p>
        </w:tc>
      </w:tr>
      <w:tr w:rsidR="008E4838" w:rsidRPr="009F1EDC" w14:paraId="4276DF9C" w14:textId="77777777" w:rsidTr="00BC2644">
        <w:tc>
          <w:tcPr>
            <w:tcW w:w="450" w:type="dxa"/>
            <w:tcBorders>
              <w:top w:val="nil"/>
              <w:left w:val="single" w:sz="4" w:space="0" w:color="000000"/>
              <w:bottom w:val="nil"/>
              <w:right w:val="nil"/>
            </w:tcBorders>
          </w:tcPr>
          <w:p w14:paraId="672C9975"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35080DE6"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1109F5B7"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nil"/>
              <w:left w:val="nil"/>
              <w:bottom w:val="single" w:sz="4" w:space="0" w:color="000000"/>
              <w:right w:val="nil"/>
            </w:tcBorders>
          </w:tcPr>
          <w:p w14:paraId="46243A0F"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76D41D59"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7D3B7790" w14:textId="77777777" w:rsidTr="00BC2644">
        <w:tc>
          <w:tcPr>
            <w:tcW w:w="450" w:type="dxa"/>
            <w:tcBorders>
              <w:top w:val="nil"/>
              <w:left w:val="single" w:sz="4" w:space="0" w:color="000000"/>
              <w:bottom w:val="nil"/>
              <w:right w:val="nil"/>
            </w:tcBorders>
          </w:tcPr>
          <w:p w14:paraId="656D3C4F"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2AAF9E55"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Authorized Business Entity Representative’s Name (Please Print)</w:t>
            </w:r>
          </w:p>
        </w:tc>
        <w:tc>
          <w:tcPr>
            <w:tcW w:w="360" w:type="dxa"/>
            <w:tcBorders>
              <w:top w:val="nil"/>
              <w:left w:val="nil"/>
              <w:bottom w:val="nil"/>
              <w:right w:val="nil"/>
            </w:tcBorders>
          </w:tcPr>
          <w:p w14:paraId="2E59F17B"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4B91C3EA" w14:textId="77777777" w:rsidR="008E4838" w:rsidRPr="009F1EDC" w:rsidRDefault="008E4838" w:rsidP="00BC2644">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Business Entity</w:t>
            </w:r>
          </w:p>
          <w:p w14:paraId="3215C5BF"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i/>
                <w:snapToGrid/>
                <w:color w:val="FF0000"/>
                <w:sz w:val="22"/>
              </w:rPr>
              <w:t>Representative’s Signature</w:t>
            </w:r>
          </w:p>
        </w:tc>
        <w:tc>
          <w:tcPr>
            <w:tcW w:w="450" w:type="dxa"/>
            <w:tcBorders>
              <w:top w:val="nil"/>
              <w:left w:val="nil"/>
              <w:bottom w:val="nil"/>
              <w:right w:val="single" w:sz="4" w:space="0" w:color="000000"/>
            </w:tcBorders>
          </w:tcPr>
          <w:p w14:paraId="084FECC8"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053D1F25" w14:textId="77777777" w:rsidTr="00BC2644">
        <w:tc>
          <w:tcPr>
            <w:tcW w:w="450" w:type="dxa"/>
            <w:tcBorders>
              <w:top w:val="nil"/>
              <w:left w:val="single" w:sz="4" w:space="0" w:color="000000"/>
              <w:bottom w:val="nil"/>
              <w:right w:val="nil"/>
            </w:tcBorders>
          </w:tcPr>
          <w:p w14:paraId="6D66D761"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1D619F0C" w14:textId="77777777" w:rsidR="008E4838" w:rsidRPr="009F1EDC" w:rsidRDefault="008E4838" w:rsidP="00BC2644">
            <w:pPr>
              <w:widowControl/>
              <w:spacing w:line="256" w:lineRule="auto"/>
              <w:jc w:val="both"/>
              <w:rPr>
                <w:rFonts w:ascii="Times New Roman" w:hAnsi="Times New Roman"/>
                <w:snapToGrid/>
                <w:sz w:val="22"/>
              </w:rPr>
            </w:pPr>
          </w:p>
          <w:p w14:paraId="451F5E1C"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5F6A2E56"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0780951A" w14:textId="77777777" w:rsidR="008E4838" w:rsidRPr="009F1EDC" w:rsidRDefault="008E4838" w:rsidP="00BC2644">
            <w:pPr>
              <w:widowControl/>
              <w:spacing w:line="256" w:lineRule="auto"/>
              <w:jc w:val="both"/>
              <w:rPr>
                <w:rFonts w:ascii="Times New Roman" w:hAnsi="Times New Roman"/>
                <w:snapToGrid/>
                <w:sz w:val="22"/>
              </w:rPr>
            </w:pPr>
          </w:p>
          <w:p w14:paraId="6AE4C396"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653033B9"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1DB35DEC" w14:textId="77777777" w:rsidTr="00BC2644">
        <w:tc>
          <w:tcPr>
            <w:tcW w:w="450" w:type="dxa"/>
            <w:tcBorders>
              <w:top w:val="nil"/>
              <w:left w:val="single" w:sz="4" w:space="0" w:color="000000"/>
              <w:bottom w:val="nil"/>
              <w:right w:val="nil"/>
            </w:tcBorders>
          </w:tcPr>
          <w:p w14:paraId="14E0873D"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04B0FCDD"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Business Entity Name</w:t>
            </w:r>
          </w:p>
        </w:tc>
        <w:tc>
          <w:tcPr>
            <w:tcW w:w="360" w:type="dxa"/>
            <w:tcBorders>
              <w:top w:val="nil"/>
              <w:left w:val="nil"/>
              <w:bottom w:val="nil"/>
              <w:right w:val="nil"/>
            </w:tcBorders>
          </w:tcPr>
          <w:p w14:paraId="14E16BA0"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26EA9B97"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50" w:type="dxa"/>
            <w:tcBorders>
              <w:top w:val="nil"/>
              <w:left w:val="nil"/>
              <w:bottom w:val="nil"/>
              <w:right w:val="single" w:sz="4" w:space="0" w:color="000000"/>
            </w:tcBorders>
          </w:tcPr>
          <w:p w14:paraId="115FA7C1"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27DAAD3B" w14:textId="77777777" w:rsidTr="00BC2644">
        <w:tc>
          <w:tcPr>
            <w:tcW w:w="450" w:type="dxa"/>
            <w:tcBorders>
              <w:top w:val="nil"/>
              <w:left w:val="single" w:sz="4" w:space="0" w:color="000000"/>
              <w:bottom w:val="nil"/>
              <w:right w:val="nil"/>
            </w:tcBorders>
          </w:tcPr>
          <w:p w14:paraId="0526F32A"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424B5039" w14:textId="77777777" w:rsidR="008E4838" w:rsidRPr="009F1EDC" w:rsidRDefault="008E4838" w:rsidP="00BC2644">
            <w:pPr>
              <w:widowControl/>
              <w:spacing w:line="256" w:lineRule="auto"/>
              <w:jc w:val="both"/>
              <w:rPr>
                <w:rFonts w:ascii="Times New Roman" w:hAnsi="Times New Roman"/>
                <w:snapToGrid/>
                <w:sz w:val="22"/>
              </w:rPr>
            </w:pPr>
          </w:p>
          <w:p w14:paraId="5E517CDD"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7730022C"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07D054AA" w14:textId="77777777" w:rsidR="008E4838" w:rsidRPr="009F1EDC" w:rsidRDefault="008E4838" w:rsidP="00BC2644">
            <w:pPr>
              <w:widowControl/>
              <w:spacing w:line="256" w:lineRule="auto"/>
              <w:jc w:val="both"/>
              <w:rPr>
                <w:rFonts w:ascii="Times New Roman" w:hAnsi="Times New Roman"/>
                <w:snapToGrid/>
                <w:sz w:val="22"/>
              </w:rPr>
            </w:pPr>
          </w:p>
          <w:p w14:paraId="5E4CA8D7"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3DF62AF4"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07953C97" w14:textId="77777777" w:rsidTr="00BC2644">
        <w:tc>
          <w:tcPr>
            <w:tcW w:w="450" w:type="dxa"/>
            <w:tcBorders>
              <w:top w:val="nil"/>
              <w:left w:val="single" w:sz="4" w:space="0" w:color="000000"/>
              <w:bottom w:val="nil"/>
              <w:right w:val="nil"/>
            </w:tcBorders>
          </w:tcPr>
          <w:p w14:paraId="0B347B11"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7761EB5A"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360" w:type="dxa"/>
            <w:tcBorders>
              <w:top w:val="nil"/>
              <w:left w:val="nil"/>
              <w:bottom w:val="nil"/>
              <w:right w:val="nil"/>
            </w:tcBorders>
          </w:tcPr>
          <w:p w14:paraId="028ED409"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3C6905F5"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E-Verify MOU Company ID Number</w:t>
            </w:r>
          </w:p>
        </w:tc>
        <w:tc>
          <w:tcPr>
            <w:tcW w:w="450" w:type="dxa"/>
            <w:tcBorders>
              <w:top w:val="nil"/>
              <w:left w:val="nil"/>
              <w:bottom w:val="nil"/>
              <w:right w:val="single" w:sz="4" w:space="0" w:color="000000"/>
            </w:tcBorders>
          </w:tcPr>
          <w:p w14:paraId="241653B0"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29B89D83" w14:textId="77777777" w:rsidTr="00BC2644">
        <w:tc>
          <w:tcPr>
            <w:tcW w:w="450" w:type="dxa"/>
            <w:tcBorders>
              <w:top w:val="nil"/>
              <w:left w:val="single" w:sz="4" w:space="0" w:color="000000"/>
              <w:bottom w:val="nil"/>
              <w:right w:val="nil"/>
            </w:tcBorders>
          </w:tcPr>
          <w:p w14:paraId="0342226F"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1B2FAAEF"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single" w:sz="4" w:space="0" w:color="000000"/>
              <w:right w:val="nil"/>
            </w:tcBorders>
          </w:tcPr>
          <w:p w14:paraId="0EBD458E" w14:textId="77777777" w:rsidR="008E4838" w:rsidRPr="009F1EDC" w:rsidRDefault="008E4838" w:rsidP="00BC2644">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0E2221F2" w14:textId="77777777" w:rsidR="008E4838" w:rsidRPr="009F1EDC" w:rsidRDefault="008E4838" w:rsidP="00BC2644">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4E7CEDB8"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3A5B1802" w14:textId="77777777" w:rsidTr="00BC2644">
        <w:tc>
          <w:tcPr>
            <w:tcW w:w="5040" w:type="dxa"/>
            <w:gridSpan w:val="2"/>
            <w:tcBorders>
              <w:top w:val="nil"/>
              <w:left w:val="single" w:sz="4" w:space="0" w:color="000000"/>
              <w:bottom w:val="nil"/>
              <w:right w:val="single" w:sz="4" w:space="0" w:color="000000"/>
            </w:tcBorders>
            <w:shd w:val="clear" w:color="auto" w:fill="000000"/>
            <w:hideMark/>
          </w:tcPr>
          <w:p w14:paraId="2A7F731F" w14:textId="77777777" w:rsidR="008E4838" w:rsidRPr="009F1EDC" w:rsidRDefault="008E4838" w:rsidP="00BC2644">
            <w:pPr>
              <w:widowControl/>
              <w:spacing w:line="256" w:lineRule="auto"/>
              <w:jc w:val="both"/>
              <w:rPr>
                <w:rFonts w:ascii="Times New Roman" w:hAnsi="Times New Roman"/>
                <w:b/>
                <w:snapToGrid/>
                <w:color w:val="FFFFFF"/>
                <w:sz w:val="22"/>
              </w:rPr>
            </w:pPr>
            <w:r w:rsidRPr="009F1EDC">
              <w:rPr>
                <w:rFonts w:ascii="Times New Roman" w:hAnsi="Times New Roman"/>
                <w:b/>
                <w:snapToGrid/>
                <w:color w:val="FFFFFF"/>
                <w:sz w:val="22"/>
              </w:rPr>
              <w:t>FOR STATE OF MISSOURI USE ONLY</w:t>
            </w:r>
          </w:p>
        </w:tc>
        <w:tc>
          <w:tcPr>
            <w:tcW w:w="360" w:type="dxa"/>
            <w:tcBorders>
              <w:top w:val="single" w:sz="4" w:space="0" w:color="000000"/>
              <w:left w:val="nil"/>
              <w:bottom w:val="nil"/>
              <w:right w:val="nil"/>
            </w:tcBorders>
            <w:shd w:val="clear" w:color="auto" w:fill="000000"/>
          </w:tcPr>
          <w:p w14:paraId="76703F81"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single" w:sz="4" w:space="0" w:color="000000"/>
              <w:left w:val="nil"/>
              <w:bottom w:val="nil"/>
              <w:right w:val="single" w:sz="4" w:space="0" w:color="000000"/>
            </w:tcBorders>
            <w:shd w:val="clear" w:color="auto" w:fill="000000"/>
          </w:tcPr>
          <w:p w14:paraId="4B41307F" w14:textId="77777777" w:rsidR="008E4838" w:rsidRPr="009F1EDC" w:rsidRDefault="008E4838" w:rsidP="00BC2644">
            <w:pPr>
              <w:widowControl/>
              <w:spacing w:line="256" w:lineRule="auto"/>
              <w:jc w:val="center"/>
              <w:rPr>
                <w:rFonts w:ascii="Times New Roman" w:hAnsi="Times New Roman"/>
                <w:snapToGrid/>
                <w:sz w:val="22"/>
              </w:rPr>
            </w:pPr>
          </w:p>
        </w:tc>
        <w:tc>
          <w:tcPr>
            <w:tcW w:w="450" w:type="dxa"/>
            <w:tcBorders>
              <w:top w:val="nil"/>
              <w:left w:val="single" w:sz="4" w:space="0" w:color="000000"/>
              <w:bottom w:val="nil"/>
              <w:right w:val="single" w:sz="4" w:space="0" w:color="000000"/>
            </w:tcBorders>
            <w:shd w:val="clear" w:color="auto" w:fill="000000"/>
          </w:tcPr>
          <w:p w14:paraId="1EEE6310"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41114CE0" w14:textId="77777777" w:rsidTr="00BC2644">
        <w:tc>
          <w:tcPr>
            <w:tcW w:w="5040" w:type="dxa"/>
            <w:gridSpan w:val="2"/>
            <w:tcBorders>
              <w:top w:val="nil"/>
              <w:left w:val="single" w:sz="4" w:space="0" w:color="000000"/>
              <w:bottom w:val="nil"/>
              <w:right w:val="nil"/>
            </w:tcBorders>
            <w:hideMark/>
          </w:tcPr>
          <w:p w14:paraId="53B4CB3C" w14:textId="77777777" w:rsidR="008E4838" w:rsidRPr="009F1EDC" w:rsidRDefault="008E4838" w:rsidP="00BC2644">
            <w:pPr>
              <w:widowControl/>
              <w:spacing w:before="120" w:line="256" w:lineRule="auto"/>
              <w:jc w:val="both"/>
              <w:rPr>
                <w:rFonts w:ascii="Times New Roman" w:hAnsi="Times New Roman"/>
                <w:snapToGrid/>
                <w:sz w:val="22"/>
              </w:rPr>
            </w:pPr>
            <w:r w:rsidRPr="009F1EDC">
              <w:rPr>
                <w:rFonts w:ascii="Times New Roman" w:hAnsi="Times New Roman"/>
                <w:snapToGrid/>
                <w:sz w:val="22"/>
              </w:rPr>
              <w:t>Documentation Verification Completed By:</w:t>
            </w:r>
          </w:p>
        </w:tc>
        <w:tc>
          <w:tcPr>
            <w:tcW w:w="360" w:type="dxa"/>
            <w:tcBorders>
              <w:top w:val="nil"/>
              <w:left w:val="nil"/>
              <w:bottom w:val="nil"/>
              <w:right w:val="nil"/>
            </w:tcBorders>
          </w:tcPr>
          <w:p w14:paraId="59E593B6"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nil"/>
              <w:left w:val="nil"/>
              <w:bottom w:val="nil"/>
              <w:right w:val="nil"/>
            </w:tcBorders>
          </w:tcPr>
          <w:p w14:paraId="5760A1EE" w14:textId="77777777" w:rsidR="008E4838" w:rsidRPr="009F1EDC" w:rsidRDefault="008E4838" w:rsidP="00BC2644">
            <w:pPr>
              <w:widowControl/>
              <w:spacing w:line="256" w:lineRule="auto"/>
              <w:jc w:val="center"/>
              <w:rPr>
                <w:rFonts w:ascii="Times New Roman" w:hAnsi="Times New Roman"/>
                <w:snapToGrid/>
                <w:sz w:val="22"/>
              </w:rPr>
            </w:pPr>
          </w:p>
        </w:tc>
        <w:tc>
          <w:tcPr>
            <w:tcW w:w="450" w:type="dxa"/>
            <w:tcBorders>
              <w:top w:val="nil"/>
              <w:left w:val="nil"/>
              <w:bottom w:val="nil"/>
              <w:right w:val="single" w:sz="4" w:space="0" w:color="000000"/>
            </w:tcBorders>
          </w:tcPr>
          <w:p w14:paraId="3131081F"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2D58DDDC" w14:textId="77777777" w:rsidTr="00BC2644">
        <w:tc>
          <w:tcPr>
            <w:tcW w:w="450" w:type="dxa"/>
            <w:tcBorders>
              <w:top w:val="nil"/>
              <w:left w:val="single" w:sz="4" w:space="0" w:color="000000"/>
              <w:bottom w:val="nil"/>
              <w:right w:val="nil"/>
            </w:tcBorders>
          </w:tcPr>
          <w:p w14:paraId="4FBF0F61"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vAlign w:val="center"/>
          </w:tcPr>
          <w:p w14:paraId="6FBDEC8E" w14:textId="77777777" w:rsidR="008E4838" w:rsidRPr="009F1EDC" w:rsidRDefault="008E4838" w:rsidP="00BC2644">
            <w:pPr>
              <w:widowControl/>
              <w:spacing w:line="256" w:lineRule="auto"/>
              <w:jc w:val="both"/>
              <w:rPr>
                <w:rFonts w:ascii="Times New Roman" w:hAnsi="Times New Roman"/>
                <w:snapToGrid/>
                <w:sz w:val="22"/>
              </w:rPr>
            </w:pPr>
          </w:p>
          <w:p w14:paraId="6428E823" w14:textId="77777777" w:rsidR="008E4838" w:rsidRPr="009F1EDC" w:rsidRDefault="008E4838" w:rsidP="00BC2644">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105E7DEE"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nil"/>
              <w:left w:val="nil"/>
              <w:bottom w:val="single" w:sz="4" w:space="0" w:color="000000"/>
              <w:right w:val="nil"/>
            </w:tcBorders>
          </w:tcPr>
          <w:p w14:paraId="1411C691" w14:textId="77777777" w:rsidR="008E4838" w:rsidRPr="009F1EDC" w:rsidRDefault="008E4838" w:rsidP="00BC2644">
            <w:pPr>
              <w:widowControl/>
              <w:spacing w:line="256" w:lineRule="auto"/>
              <w:jc w:val="center"/>
              <w:rPr>
                <w:rFonts w:ascii="Times New Roman" w:hAnsi="Times New Roman"/>
                <w:snapToGrid/>
                <w:sz w:val="22"/>
              </w:rPr>
            </w:pPr>
          </w:p>
        </w:tc>
        <w:tc>
          <w:tcPr>
            <w:tcW w:w="450" w:type="dxa"/>
            <w:tcBorders>
              <w:top w:val="nil"/>
              <w:left w:val="nil"/>
              <w:bottom w:val="nil"/>
              <w:right w:val="single" w:sz="4" w:space="0" w:color="000000"/>
            </w:tcBorders>
          </w:tcPr>
          <w:p w14:paraId="08FB5782"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4CB2E45F" w14:textId="77777777" w:rsidTr="00BC2644">
        <w:tc>
          <w:tcPr>
            <w:tcW w:w="450" w:type="dxa"/>
            <w:tcBorders>
              <w:top w:val="nil"/>
              <w:left w:val="single" w:sz="4" w:space="0" w:color="000000"/>
              <w:bottom w:val="nil"/>
              <w:right w:val="nil"/>
            </w:tcBorders>
          </w:tcPr>
          <w:p w14:paraId="45440D46" w14:textId="77777777" w:rsidR="008E4838" w:rsidRPr="009F1EDC" w:rsidRDefault="008E4838" w:rsidP="00BC2644">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5EBE13CA"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Buyer</w:t>
            </w:r>
          </w:p>
        </w:tc>
        <w:tc>
          <w:tcPr>
            <w:tcW w:w="360" w:type="dxa"/>
            <w:tcBorders>
              <w:top w:val="nil"/>
              <w:left w:val="nil"/>
              <w:bottom w:val="nil"/>
              <w:right w:val="nil"/>
            </w:tcBorders>
          </w:tcPr>
          <w:p w14:paraId="3D0A12A9" w14:textId="77777777" w:rsidR="008E4838" w:rsidRPr="009F1EDC" w:rsidRDefault="008E4838" w:rsidP="00BC2644">
            <w:pPr>
              <w:widowControl/>
              <w:spacing w:line="256" w:lineRule="auto"/>
              <w:jc w:val="center"/>
              <w:rPr>
                <w:rFonts w:ascii="Times New Roman" w:hAnsi="Times New Roman"/>
                <w:snapToGrid/>
                <w:sz w:val="22"/>
              </w:rPr>
            </w:pPr>
          </w:p>
        </w:tc>
        <w:tc>
          <w:tcPr>
            <w:tcW w:w="4230" w:type="dxa"/>
            <w:tcBorders>
              <w:top w:val="single" w:sz="4" w:space="0" w:color="000000"/>
              <w:left w:val="nil"/>
              <w:bottom w:val="nil"/>
              <w:right w:val="nil"/>
            </w:tcBorders>
            <w:hideMark/>
          </w:tcPr>
          <w:p w14:paraId="467AB4E9" w14:textId="77777777" w:rsidR="008E4838" w:rsidRPr="009F1EDC" w:rsidRDefault="008E4838" w:rsidP="00BC2644">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50" w:type="dxa"/>
            <w:tcBorders>
              <w:top w:val="nil"/>
              <w:left w:val="nil"/>
              <w:bottom w:val="nil"/>
              <w:right w:val="single" w:sz="4" w:space="0" w:color="000000"/>
            </w:tcBorders>
          </w:tcPr>
          <w:p w14:paraId="6C7B2E7A" w14:textId="77777777" w:rsidR="008E4838" w:rsidRPr="009F1EDC" w:rsidRDefault="008E4838" w:rsidP="00BC2644">
            <w:pPr>
              <w:widowControl/>
              <w:spacing w:line="256" w:lineRule="auto"/>
              <w:jc w:val="center"/>
              <w:rPr>
                <w:rFonts w:ascii="Times New Roman" w:hAnsi="Times New Roman"/>
                <w:snapToGrid/>
                <w:sz w:val="22"/>
              </w:rPr>
            </w:pPr>
          </w:p>
        </w:tc>
      </w:tr>
      <w:tr w:rsidR="008E4838" w:rsidRPr="009F1EDC" w14:paraId="6248B5FC" w14:textId="77777777" w:rsidTr="00BC2644">
        <w:tc>
          <w:tcPr>
            <w:tcW w:w="10080" w:type="dxa"/>
            <w:gridSpan w:val="5"/>
            <w:tcBorders>
              <w:top w:val="nil"/>
              <w:left w:val="single" w:sz="4" w:space="0" w:color="000000"/>
              <w:bottom w:val="single" w:sz="4" w:space="0" w:color="000000"/>
              <w:right w:val="single" w:sz="4" w:space="0" w:color="000000"/>
            </w:tcBorders>
          </w:tcPr>
          <w:p w14:paraId="05EFF9A4" w14:textId="77777777" w:rsidR="008E4838" w:rsidRPr="009F1EDC" w:rsidRDefault="008E4838" w:rsidP="00BC2644">
            <w:pPr>
              <w:widowControl/>
              <w:spacing w:line="256" w:lineRule="auto"/>
              <w:ind w:left="900" w:hanging="630"/>
              <w:jc w:val="both"/>
              <w:rPr>
                <w:rFonts w:ascii="Times New Roman" w:hAnsi="Times New Roman"/>
                <w:snapToGrid/>
                <w:sz w:val="22"/>
              </w:rPr>
            </w:pPr>
          </w:p>
        </w:tc>
      </w:tr>
    </w:tbl>
    <w:p w14:paraId="14AC8468" w14:textId="77777777" w:rsidR="00605B04" w:rsidRPr="0093346C" w:rsidRDefault="00F018D8" w:rsidP="0093346C">
      <w:pPr>
        <w:widowControl/>
        <w:jc w:val="center"/>
        <w:rPr>
          <w:rFonts w:ascii="Times New Roman" w:hAnsi="Times New Roman"/>
          <w:b/>
          <w:bCs/>
        </w:rPr>
      </w:pPr>
      <w:r w:rsidRPr="00F018D8">
        <w:rPr>
          <w:rFonts w:ascii="Times New Roman" w:hAnsi="Times New Roman"/>
          <w:b/>
          <w:snapToGrid/>
          <w:sz w:val="22"/>
          <w:szCs w:val="22"/>
          <w:u w:val="single"/>
        </w:rPr>
        <w:br w:type="page"/>
      </w:r>
      <w:r w:rsidR="00605B04" w:rsidRPr="0093346C">
        <w:rPr>
          <w:rFonts w:ascii="Times New Roman" w:hAnsi="Times New Roman"/>
          <w:b/>
          <w:bCs/>
        </w:rPr>
        <w:lastRenderedPageBreak/>
        <w:t xml:space="preserve">APPENDIX </w:t>
      </w:r>
      <w:r w:rsidR="003A2249">
        <w:rPr>
          <w:rFonts w:ascii="Times New Roman" w:hAnsi="Times New Roman"/>
          <w:b/>
          <w:bCs/>
        </w:rPr>
        <w:t>L</w:t>
      </w:r>
    </w:p>
    <w:p w14:paraId="396053A9" w14:textId="77777777" w:rsidR="00605B04" w:rsidRDefault="00605B04" w:rsidP="00605B04">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3F7657FB" w14:textId="77777777" w:rsidR="00337BB0" w:rsidRPr="005840EB" w:rsidRDefault="00605B04" w:rsidP="00605B04">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center"/>
        <w:rPr>
          <w:rFonts w:ascii="Times" w:hAnsi="Times"/>
          <w:szCs w:val="24"/>
        </w:rPr>
      </w:pPr>
      <w:r w:rsidRPr="005840EB">
        <w:rPr>
          <w:rFonts w:ascii="Times" w:hAnsi="Times"/>
          <w:b/>
          <w:szCs w:val="24"/>
        </w:rPr>
        <w:t>HEALTH INSURANCE PORTABILITY AND ACCOUNTABILITY (HIPAA) PROVISIONS</w:t>
      </w:r>
    </w:p>
    <w:p w14:paraId="3A1A0D01" w14:textId="77777777" w:rsidR="005840EB" w:rsidRDefault="005840EB" w:rsidP="005840EB">
      <w:pPr>
        <w:pStyle w:val="Heading7"/>
        <w:tabs>
          <w:tab w:val="clear" w:pos="0"/>
          <w:tab w:val="clear" w:pos="432"/>
          <w:tab w:val="clear" w:pos="864"/>
          <w:tab w:val="clear" w:pos="5934"/>
          <w:tab w:val="left" w:pos="-90"/>
        </w:tabs>
        <w:rPr>
          <w:bCs/>
        </w:rPr>
      </w:pPr>
      <w:r>
        <w:rPr>
          <w:rFonts w:ascii="Times" w:hAnsi="Times"/>
          <w:sz w:val="22"/>
          <w:szCs w:val="22"/>
        </w:rPr>
        <w:br w:type="page"/>
      </w:r>
      <w:r>
        <w:rPr>
          <w:bCs/>
        </w:rPr>
        <w:lastRenderedPageBreak/>
        <w:t xml:space="preserve">APPENDIX </w:t>
      </w:r>
      <w:r w:rsidR="003A2249">
        <w:rPr>
          <w:bCs/>
        </w:rPr>
        <w:t>L</w:t>
      </w:r>
    </w:p>
    <w:p w14:paraId="1471AA85" w14:textId="77777777" w:rsidR="005840EB" w:rsidRDefault="005840EB" w:rsidP="005840EB">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67A76AE9" w14:textId="77777777" w:rsidR="005840EB" w:rsidRPr="005840EB" w:rsidRDefault="005840EB" w:rsidP="005840EB">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center"/>
        <w:rPr>
          <w:rFonts w:ascii="Times" w:hAnsi="Times"/>
          <w:szCs w:val="24"/>
        </w:rPr>
      </w:pPr>
      <w:r w:rsidRPr="005840EB">
        <w:rPr>
          <w:rFonts w:ascii="Times" w:hAnsi="Times"/>
          <w:b/>
          <w:szCs w:val="24"/>
        </w:rPr>
        <w:t>HEALTH INSURANCE PORTABILITY AND ACCOUNTABILITY (HIPAA) PROVISIONS</w:t>
      </w:r>
    </w:p>
    <w:p w14:paraId="1CBD4822" w14:textId="77777777" w:rsidR="005840EB" w:rsidRDefault="005840EB" w:rsidP="00605B04">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center"/>
        <w:rPr>
          <w:rFonts w:ascii="Times" w:hAnsi="Times"/>
          <w:sz w:val="22"/>
          <w:szCs w:val="22"/>
        </w:rPr>
      </w:pPr>
    </w:p>
    <w:p w14:paraId="248511E0" w14:textId="0E3AA916" w:rsidR="005840EB" w:rsidRPr="005840EB" w:rsidRDefault="00D4722C" w:rsidP="00D4722C">
      <w:pPr>
        <w:ind w:left="720" w:hanging="720"/>
        <w:rPr>
          <w:rFonts w:ascii="Times New Roman" w:hAnsi="Times New Roman"/>
        </w:rPr>
      </w:pPr>
      <w:r>
        <w:rPr>
          <w:rFonts w:ascii="Times New Roman" w:hAnsi="Times New Roman"/>
        </w:rPr>
        <w:t>1.</w:t>
      </w:r>
      <w:r>
        <w:rPr>
          <w:rFonts w:ascii="Times New Roman" w:hAnsi="Times New Roman"/>
        </w:rPr>
        <w:tab/>
      </w:r>
      <w:r w:rsidR="005840EB" w:rsidRPr="005840EB">
        <w:rPr>
          <w:rFonts w:ascii="Times New Roman" w:hAnsi="Times New Roman"/>
        </w:rPr>
        <w:t xml:space="preserve">Health Insurance Portability and Accountability Act of 1996, as amended - The state agency </w:t>
      </w:r>
      <w:r w:rsidR="005840EB">
        <w:rPr>
          <w:rFonts w:ascii="Times New Roman" w:hAnsi="Times New Roman"/>
        </w:rPr>
        <w:t>(DSS)</w:t>
      </w:r>
      <w:r w:rsidR="001575B0">
        <w:rPr>
          <w:rFonts w:ascii="Times New Roman" w:hAnsi="Times New Roman"/>
        </w:rPr>
        <w:t xml:space="preserve"> and the Contractor are</w:t>
      </w:r>
      <w:r w:rsidR="005840EB" w:rsidRPr="005840EB">
        <w:rPr>
          <w:rFonts w:ascii="Times New Roman" w:hAnsi="Times New Roman"/>
        </w:rPr>
        <w:t xml:space="preserve"> subject to and must comply with provisions of the Health Insurance Portability and Accountability Act of 1996 (HIPAA), as amended by the Health Information Technology for Economic and Clinical Health Act (HITECH) (PL-111-5) (collectively, and hereinafter, HIPAA) and all regulations promulgated pursuant to authority granted therein.  The </w:t>
      </w:r>
      <w:r w:rsidR="005840EB">
        <w:rPr>
          <w:rFonts w:ascii="Times New Roman" w:hAnsi="Times New Roman"/>
        </w:rPr>
        <w:t>C</w:t>
      </w:r>
      <w:r w:rsidR="005840EB" w:rsidRPr="005840EB">
        <w:rPr>
          <w:rFonts w:ascii="Times New Roman" w:hAnsi="Times New Roman"/>
        </w:rPr>
        <w:t>ontractor constitutes a “Business Associate” of the state agency.  Therefore, the term, “</w:t>
      </w:r>
      <w:r w:rsidR="005840EB">
        <w:rPr>
          <w:rFonts w:ascii="Times New Roman" w:hAnsi="Times New Roman"/>
        </w:rPr>
        <w:t>C</w:t>
      </w:r>
      <w:r w:rsidR="005840EB" w:rsidRPr="005840EB">
        <w:rPr>
          <w:rFonts w:ascii="Times New Roman" w:hAnsi="Times New Roman"/>
        </w:rPr>
        <w:t>ontractor” as used in this section shall mean “Business Associate.”</w:t>
      </w:r>
    </w:p>
    <w:p w14:paraId="200B89D4" w14:textId="77777777" w:rsidR="005840EB" w:rsidRPr="005840EB" w:rsidRDefault="005840EB" w:rsidP="005840EB">
      <w:pPr>
        <w:ind w:left="720"/>
        <w:rPr>
          <w:rFonts w:ascii="Times New Roman" w:hAnsi="Times New Roman"/>
        </w:rPr>
      </w:pPr>
    </w:p>
    <w:p w14:paraId="75B3607B" w14:textId="7B75655D" w:rsidR="005840EB" w:rsidRPr="001575B0" w:rsidRDefault="005840EB" w:rsidP="001575B0">
      <w:pPr>
        <w:pStyle w:val="ListParagraph"/>
        <w:numPr>
          <w:ilvl w:val="3"/>
          <w:numId w:val="79"/>
        </w:numPr>
        <w:tabs>
          <w:tab w:val="clear" w:pos="3240"/>
          <w:tab w:val="left" w:pos="720"/>
        </w:tabs>
        <w:ind w:left="720" w:hanging="720"/>
        <w:rPr>
          <w:rFonts w:ascii="Times New Roman" w:hAnsi="Times New Roman"/>
        </w:rPr>
      </w:pPr>
      <w:r w:rsidRPr="001575B0">
        <w:rPr>
          <w:rFonts w:ascii="Times New Roman" w:hAnsi="Times New Roman"/>
        </w:rPr>
        <w:t xml:space="preserve">The </w:t>
      </w:r>
      <w:r w:rsidR="001575B0" w:rsidRPr="001575B0">
        <w:rPr>
          <w:rFonts w:ascii="Times New Roman" w:hAnsi="Times New Roman"/>
        </w:rPr>
        <w:t>C</w:t>
      </w:r>
      <w:r w:rsidRPr="001575B0">
        <w:rPr>
          <w:rFonts w:ascii="Times New Roman" w:hAnsi="Times New Roman"/>
        </w:rPr>
        <w:t xml:space="preserve">ontractor agrees that for purposes of the Business Associate Provisions contained herein, terms used but not otherwise defined shall have the same meaning as those terms defined in 45 CFR Parts 160 and 164 and 42 U.S.C. §§ 17921 </w:t>
      </w:r>
      <w:r w:rsidRPr="001575B0">
        <w:rPr>
          <w:rFonts w:ascii="Times New Roman" w:hAnsi="Times New Roman"/>
          <w:i/>
        </w:rPr>
        <w:t>et. seq.</w:t>
      </w:r>
      <w:r w:rsidRPr="001575B0">
        <w:rPr>
          <w:rFonts w:ascii="Times New Roman" w:hAnsi="Times New Roman"/>
        </w:rPr>
        <w:t xml:space="preserve"> including, but not limited to the following:</w:t>
      </w:r>
    </w:p>
    <w:p w14:paraId="7D89400C" w14:textId="77777777" w:rsidR="005840EB" w:rsidRPr="005840EB" w:rsidRDefault="005840EB" w:rsidP="005840EB">
      <w:pPr>
        <w:ind w:left="720"/>
        <w:rPr>
          <w:rFonts w:ascii="Times New Roman" w:hAnsi="Times New Roman"/>
        </w:rPr>
      </w:pPr>
    </w:p>
    <w:p w14:paraId="156B05D2" w14:textId="5CFD2A2D" w:rsidR="005840EB" w:rsidRPr="005840EB" w:rsidRDefault="001575B0" w:rsidP="001575B0">
      <w:pPr>
        <w:tabs>
          <w:tab w:val="left" w:pos="720"/>
        </w:tabs>
        <w:ind w:left="1080" w:hanging="1080"/>
        <w:rPr>
          <w:rFonts w:ascii="Times New Roman" w:hAnsi="Times New Roman"/>
        </w:rPr>
      </w:pPr>
      <w:r>
        <w:rPr>
          <w:rFonts w:ascii="Times New Roman" w:hAnsi="Times New Roman"/>
        </w:rPr>
        <w:tab/>
        <w:t>a.</w:t>
      </w:r>
      <w:r>
        <w:rPr>
          <w:rFonts w:ascii="Times New Roman" w:hAnsi="Times New Roman"/>
        </w:rPr>
        <w:tab/>
      </w:r>
      <w:r w:rsidR="005840EB" w:rsidRPr="005840EB">
        <w:rPr>
          <w:rFonts w:ascii="Times New Roman" w:hAnsi="Times New Roman"/>
        </w:rPr>
        <w:t>“Access”, “administrative safeguards”, “confidentiality”, “covered entity”, “data aggregation”, “designated record set”, “disclosure”, “hybrid entity”, “information system”, “physical safeguards”, “required by law”, “technical safeguards”, “use” and “workforce” shall have the same meanings as defined in 45 CFR 160.103, 164.103, 164.304, and 164.501 and HIPAA.</w:t>
      </w:r>
    </w:p>
    <w:p w14:paraId="48EBC713" w14:textId="77777777" w:rsidR="001575B0" w:rsidRDefault="001575B0" w:rsidP="001575B0">
      <w:pPr>
        <w:rPr>
          <w:rFonts w:ascii="Times New Roman" w:hAnsi="Times New Roman"/>
        </w:rPr>
      </w:pPr>
    </w:p>
    <w:p w14:paraId="19D95FA6" w14:textId="349EA791" w:rsidR="005840EB" w:rsidRPr="005840EB" w:rsidRDefault="001575B0" w:rsidP="001575B0">
      <w:pPr>
        <w:ind w:left="1080" w:hanging="360"/>
        <w:rPr>
          <w:rFonts w:ascii="Times New Roman" w:hAnsi="Times New Roman"/>
        </w:rPr>
      </w:pPr>
      <w:r>
        <w:rPr>
          <w:rFonts w:ascii="Times New Roman" w:hAnsi="Times New Roman"/>
        </w:rPr>
        <w:t>b.</w:t>
      </w:r>
      <w:r>
        <w:rPr>
          <w:rFonts w:ascii="Times New Roman" w:hAnsi="Times New Roman"/>
        </w:rPr>
        <w:tab/>
      </w:r>
      <w:r w:rsidR="005840EB" w:rsidRPr="005840EB">
        <w:rPr>
          <w:rFonts w:ascii="Times New Roman" w:hAnsi="Times New Roman"/>
        </w:rPr>
        <w:t>“Breach” shall mean the unauthorized acquisition, access, use, or disclosure of Protected Health Information which compromises the security or privacy of such information, except as provided in 42 U.S.C. § 17921.  This definition shall not apply to the term “breach of contract” as used within the contract.</w:t>
      </w:r>
    </w:p>
    <w:p w14:paraId="4337320E" w14:textId="77777777" w:rsidR="005840EB" w:rsidRPr="005840EB" w:rsidRDefault="005840EB" w:rsidP="005840EB">
      <w:pPr>
        <w:ind w:left="720"/>
        <w:rPr>
          <w:rFonts w:ascii="Times New Roman" w:hAnsi="Times New Roman"/>
        </w:rPr>
      </w:pPr>
    </w:p>
    <w:p w14:paraId="37881941" w14:textId="19FF8EC0" w:rsidR="005840EB" w:rsidRPr="005840EB" w:rsidRDefault="001575B0" w:rsidP="001575B0">
      <w:pPr>
        <w:ind w:left="1080" w:hanging="360"/>
        <w:rPr>
          <w:rFonts w:ascii="Times New Roman" w:hAnsi="Times New Roman"/>
        </w:rPr>
      </w:pPr>
      <w:r>
        <w:rPr>
          <w:rFonts w:ascii="Times New Roman" w:hAnsi="Times New Roman"/>
        </w:rPr>
        <w:t>c.</w:t>
      </w:r>
      <w:r>
        <w:rPr>
          <w:rFonts w:ascii="Times New Roman" w:hAnsi="Times New Roman"/>
        </w:rPr>
        <w:tab/>
      </w:r>
      <w:r w:rsidR="005840EB" w:rsidRPr="005840EB">
        <w:rPr>
          <w:rFonts w:ascii="Times New Roman" w:hAnsi="Times New Roman"/>
        </w:rPr>
        <w:t>“Business Associate” shall generally have the same meaning as the term “business associate” at 45 CFR 160.103, and in reference to the party to this agreement, shall mean the contractor.</w:t>
      </w:r>
    </w:p>
    <w:p w14:paraId="7B3DA81A" w14:textId="77777777" w:rsidR="005840EB" w:rsidRPr="005840EB" w:rsidRDefault="005840EB" w:rsidP="005840EB">
      <w:pPr>
        <w:ind w:left="720"/>
        <w:rPr>
          <w:rFonts w:ascii="Times New Roman" w:hAnsi="Times New Roman"/>
        </w:rPr>
      </w:pPr>
    </w:p>
    <w:p w14:paraId="0766F751" w14:textId="49C00FE1" w:rsidR="005840EB" w:rsidRPr="005840EB" w:rsidRDefault="001575B0" w:rsidP="001575B0">
      <w:pPr>
        <w:ind w:left="1080" w:hanging="360"/>
        <w:rPr>
          <w:rFonts w:ascii="Times New Roman" w:hAnsi="Times New Roman"/>
        </w:rPr>
      </w:pPr>
      <w:r>
        <w:rPr>
          <w:rFonts w:ascii="Times New Roman" w:hAnsi="Times New Roman"/>
        </w:rPr>
        <w:t>d.</w:t>
      </w:r>
      <w:r>
        <w:rPr>
          <w:rFonts w:ascii="Times New Roman" w:hAnsi="Times New Roman"/>
        </w:rPr>
        <w:tab/>
      </w:r>
      <w:r w:rsidR="005840EB" w:rsidRPr="005840EB">
        <w:rPr>
          <w:rFonts w:ascii="Times New Roman" w:hAnsi="Times New Roman"/>
        </w:rPr>
        <w:t>“Covered Entity” shall generally have the same meaning as the term “covered entity” at 45 CFR 160.103, and in reference to the party to this agreement, shall mean the state agency.</w:t>
      </w:r>
    </w:p>
    <w:p w14:paraId="142A9A4C" w14:textId="77777777" w:rsidR="005840EB" w:rsidRPr="005840EB" w:rsidRDefault="005840EB" w:rsidP="005840EB">
      <w:pPr>
        <w:ind w:left="720"/>
        <w:rPr>
          <w:rFonts w:ascii="Times New Roman" w:hAnsi="Times New Roman"/>
        </w:rPr>
      </w:pPr>
    </w:p>
    <w:p w14:paraId="416E0E1B" w14:textId="29B590EF" w:rsidR="005840EB" w:rsidRPr="005840EB" w:rsidRDefault="00D5728D" w:rsidP="00D5728D">
      <w:pPr>
        <w:tabs>
          <w:tab w:val="left" w:pos="1620"/>
        </w:tabs>
        <w:ind w:left="1080" w:hanging="360"/>
        <w:rPr>
          <w:rFonts w:ascii="Times New Roman" w:hAnsi="Times New Roman"/>
        </w:rPr>
      </w:pPr>
      <w:r>
        <w:rPr>
          <w:rFonts w:ascii="Times New Roman" w:hAnsi="Times New Roman"/>
        </w:rPr>
        <w:t>e.</w:t>
      </w:r>
      <w:r>
        <w:rPr>
          <w:rFonts w:ascii="Times New Roman" w:hAnsi="Times New Roman"/>
        </w:rPr>
        <w:tab/>
      </w:r>
      <w:r w:rsidR="005840EB" w:rsidRPr="005840EB">
        <w:rPr>
          <w:rFonts w:ascii="Times New Roman" w:hAnsi="Times New Roman"/>
        </w:rPr>
        <w:t>“Electronic Protected Health Information” shall mean information that comes within paragraphs (1</w:t>
      </w:r>
      <w:proofErr w:type="gramStart"/>
      <w:r w:rsidR="005840EB" w:rsidRPr="005840EB">
        <w:rPr>
          <w:rFonts w:ascii="Times New Roman" w:hAnsi="Times New Roman"/>
        </w:rPr>
        <w:t>)(</w:t>
      </w:r>
      <w:proofErr w:type="spellStart"/>
      <w:proofErr w:type="gramEnd"/>
      <w:r w:rsidR="005840EB" w:rsidRPr="005840EB">
        <w:rPr>
          <w:rFonts w:ascii="Times New Roman" w:hAnsi="Times New Roman"/>
        </w:rPr>
        <w:t>i</w:t>
      </w:r>
      <w:proofErr w:type="spellEnd"/>
      <w:r w:rsidR="005840EB" w:rsidRPr="005840EB">
        <w:rPr>
          <w:rFonts w:ascii="Times New Roman" w:hAnsi="Times New Roman"/>
        </w:rPr>
        <w:t>) or (1)(ii) of the definition of Protected Health Information as specified below.</w:t>
      </w:r>
    </w:p>
    <w:p w14:paraId="1A7A613C" w14:textId="77777777" w:rsidR="00D5728D" w:rsidRDefault="00D5728D" w:rsidP="00D5728D">
      <w:pPr>
        <w:tabs>
          <w:tab w:val="left" w:pos="1620"/>
        </w:tabs>
        <w:rPr>
          <w:rFonts w:ascii="Times New Roman" w:hAnsi="Times New Roman"/>
        </w:rPr>
      </w:pPr>
    </w:p>
    <w:p w14:paraId="03C6A3D3" w14:textId="14DC949A"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“Enforcement Rule” shall mean the HIPAA Administrative Simplification:  Enforcement; Final Rule at 45 CFR Parts 160 and 164.</w:t>
      </w:r>
    </w:p>
    <w:p w14:paraId="7687969D" w14:textId="77777777" w:rsidR="005840EB" w:rsidRPr="005840EB" w:rsidRDefault="005840EB" w:rsidP="005840EB">
      <w:pPr>
        <w:ind w:left="720"/>
        <w:rPr>
          <w:rFonts w:ascii="Times New Roman" w:hAnsi="Times New Roman"/>
        </w:rPr>
      </w:pPr>
    </w:p>
    <w:p w14:paraId="4AA9F162" w14:textId="4C03C340"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 xml:space="preserve">“HIPAA Rules” shall mean the Privacy, Security, Breach Notification, and </w:t>
      </w:r>
      <w:r w:rsidRPr="00D5728D">
        <w:rPr>
          <w:rFonts w:ascii="Times New Roman" w:hAnsi="Times New Roman"/>
        </w:rPr>
        <w:lastRenderedPageBreak/>
        <w:t>Enforcement Rules at 45 CFR Part 160 and Part 164.</w:t>
      </w:r>
    </w:p>
    <w:p w14:paraId="749E0940" w14:textId="77777777" w:rsidR="005840EB" w:rsidRPr="005840EB" w:rsidRDefault="005840EB" w:rsidP="00D4722C">
      <w:pPr>
        <w:tabs>
          <w:tab w:val="left" w:pos="1620"/>
        </w:tabs>
        <w:ind w:left="1620" w:hanging="540"/>
        <w:rPr>
          <w:rFonts w:ascii="Times New Roman" w:hAnsi="Times New Roman"/>
        </w:rPr>
      </w:pPr>
    </w:p>
    <w:p w14:paraId="6DD5D57B" w14:textId="190C22F7"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“Individual” shall have the same meaning as the term “individual” in 45 CFR 160.103 and shall include a person who qualifies as a personal representative in accordance with 45 CFR 164.502 (g).</w:t>
      </w:r>
    </w:p>
    <w:p w14:paraId="3F6BCBFD" w14:textId="77777777" w:rsidR="005840EB" w:rsidRPr="005840EB" w:rsidRDefault="005840EB" w:rsidP="00D4722C">
      <w:pPr>
        <w:tabs>
          <w:tab w:val="left" w:pos="1620"/>
        </w:tabs>
        <w:ind w:left="1620" w:hanging="540"/>
        <w:rPr>
          <w:rFonts w:ascii="Times New Roman" w:hAnsi="Times New Roman"/>
        </w:rPr>
      </w:pPr>
    </w:p>
    <w:p w14:paraId="257D8FF0" w14:textId="10053F37"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“Privacy Rule” shall mean the Standards for Privacy of Individually Identifiable Health Information at 45 CFR Part 160 and Part 164, Subparts A and E.</w:t>
      </w:r>
    </w:p>
    <w:p w14:paraId="5D07BAA9" w14:textId="77777777" w:rsidR="005840EB" w:rsidRPr="005840EB" w:rsidRDefault="005840EB" w:rsidP="00D4722C">
      <w:pPr>
        <w:tabs>
          <w:tab w:val="left" w:pos="1620"/>
        </w:tabs>
        <w:ind w:left="1620" w:hanging="540"/>
        <w:rPr>
          <w:rFonts w:ascii="Times New Roman" w:hAnsi="Times New Roman"/>
        </w:rPr>
      </w:pPr>
    </w:p>
    <w:p w14:paraId="0C90C262" w14:textId="79B2B5E1"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“Protected Health Information” as defined in 45 CFR 160.103, shall mean individually identifiable health information:</w:t>
      </w:r>
    </w:p>
    <w:p w14:paraId="287DED0A" w14:textId="77777777" w:rsidR="005840EB" w:rsidRPr="005840EB" w:rsidRDefault="005840EB" w:rsidP="005840EB">
      <w:pPr>
        <w:ind w:left="720"/>
        <w:rPr>
          <w:rFonts w:ascii="Times New Roman" w:hAnsi="Times New Roman"/>
        </w:rPr>
      </w:pPr>
    </w:p>
    <w:p w14:paraId="01FB5E65" w14:textId="26BD4E64" w:rsidR="005840EB" w:rsidRPr="00D5728D" w:rsidRDefault="005840EB" w:rsidP="00D5728D">
      <w:pPr>
        <w:pStyle w:val="ListParagraph"/>
        <w:numPr>
          <w:ilvl w:val="5"/>
          <w:numId w:val="79"/>
        </w:numPr>
        <w:ind w:left="1440"/>
        <w:rPr>
          <w:rFonts w:ascii="Times New Roman" w:hAnsi="Times New Roman"/>
        </w:rPr>
      </w:pPr>
      <w:r w:rsidRPr="00D5728D">
        <w:rPr>
          <w:rFonts w:ascii="Times New Roman" w:hAnsi="Times New Roman"/>
        </w:rPr>
        <w:t>Except as provided in paragraph (b) of this definition, that is: (</w:t>
      </w:r>
      <w:proofErr w:type="spellStart"/>
      <w:r w:rsidRPr="00D5728D">
        <w:rPr>
          <w:rFonts w:ascii="Times New Roman" w:hAnsi="Times New Roman"/>
        </w:rPr>
        <w:t>i</w:t>
      </w:r>
      <w:proofErr w:type="spellEnd"/>
      <w:r w:rsidRPr="00D5728D">
        <w:rPr>
          <w:rFonts w:ascii="Times New Roman" w:hAnsi="Times New Roman"/>
        </w:rPr>
        <w:t>) Transmitted by electronic media; or (ii) Maintained in electronic media; or (iii) Transmitted or maintained in any other form or medium.</w:t>
      </w:r>
    </w:p>
    <w:p w14:paraId="2361004A" w14:textId="77777777" w:rsidR="00D4722C" w:rsidRPr="005840EB" w:rsidRDefault="00D4722C" w:rsidP="00D4722C">
      <w:pPr>
        <w:ind w:left="1800" w:hanging="360"/>
        <w:rPr>
          <w:rFonts w:ascii="Times New Roman" w:hAnsi="Times New Roman"/>
        </w:rPr>
      </w:pPr>
    </w:p>
    <w:p w14:paraId="5B54E82E" w14:textId="2277C43C" w:rsidR="005840EB" w:rsidRPr="00D5728D" w:rsidRDefault="005840EB" w:rsidP="00D5728D">
      <w:pPr>
        <w:pStyle w:val="ListParagraph"/>
        <w:numPr>
          <w:ilvl w:val="5"/>
          <w:numId w:val="79"/>
        </w:numPr>
        <w:ind w:left="1440"/>
        <w:rPr>
          <w:rFonts w:ascii="Times New Roman" w:hAnsi="Times New Roman"/>
        </w:rPr>
      </w:pPr>
      <w:r w:rsidRPr="00D5728D">
        <w:rPr>
          <w:rFonts w:ascii="Times New Roman" w:hAnsi="Times New Roman"/>
        </w:rPr>
        <w:t>Protected Health Information excludes individually identifiable health information in (</w:t>
      </w:r>
      <w:proofErr w:type="spellStart"/>
      <w:r w:rsidRPr="00D5728D">
        <w:rPr>
          <w:rFonts w:ascii="Times New Roman" w:hAnsi="Times New Roman"/>
        </w:rPr>
        <w:t>i</w:t>
      </w:r>
      <w:proofErr w:type="spellEnd"/>
      <w:r w:rsidRPr="00D5728D">
        <w:rPr>
          <w:rFonts w:ascii="Times New Roman" w:hAnsi="Times New Roman"/>
        </w:rPr>
        <w:t>) Education records covered by the Family Educational Rights and Privacy Act, as amended, 20 U.S.C. 1232g; (ii) Records described at 20 U.S.C. 1232g(a)(4)(B)(iv); and (iii) Employment records held by a covered entity (state agency) in its role as employer.</w:t>
      </w:r>
    </w:p>
    <w:p w14:paraId="635C20A0" w14:textId="77777777" w:rsidR="005840EB" w:rsidRPr="005840EB" w:rsidRDefault="005840EB" w:rsidP="005840EB">
      <w:pPr>
        <w:ind w:left="720"/>
        <w:rPr>
          <w:rFonts w:ascii="Times New Roman" w:hAnsi="Times New Roman"/>
        </w:rPr>
      </w:pPr>
    </w:p>
    <w:p w14:paraId="605C73E3" w14:textId="6B944D57"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“Security Incident” shall be defined as set forth in the “Obligations of the Contractor” section of the Business Associate Provisions.</w:t>
      </w:r>
    </w:p>
    <w:p w14:paraId="55D6BC88" w14:textId="77777777" w:rsidR="005840EB" w:rsidRPr="005840EB" w:rsidRDefault="005840EB" w:rsidP="00D4722C">
      <w:pPr>
        <w:tabs>
          <w:tab w:val="left" w:pos="1620"/>
        </w:tabs>
        <w:ind w:left="1620" w:hanging="540"/>
        <w:rPr>
          <w:rFonts w:ascii="Times New Roman" w:hAnsi="Times New Roman"/>
        </w:rPr>
      </w:pPr>
    </w:p>
    <w:p w14:paraId="2A0B8AEB" w14:textId="19194EC8"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“Security Rule” shall mean the Security Standards for the Protection of Electronic Protected Health Information at 45 CFR Part 164, Subpart C.</w:t>
      </w:r>
    </w:p>
    <w:p w14:paraId="17DD2739" w14:textId="77777777" w:rsidR="005840EB" w:rsidRPr="005840EB" w:rsidRDefault="005840EB" w:rsidP="00D4722C">
      <w:pPr>
        <w:tabs>
          <w:tab w:val="left" w:pos="1620"/>
        </w:tabs>
        <w:ind w:left="1620" w:hanging="540"/>
        <w:rPr>
          <w:rFonts w:ascii="Times New Roman" w:hAnsi="Times New Roman"/>
        </w:rPr>
      </w:pPr>
    </w:p>
    <w:p w14:paraId="1A3684FC" w14:textId="4C0D38FA" w:rsidR="005840EB" w:rsidRPr="00D5728D" w:rsidRDefault="005840EB" w:rsidP="00D5728D">
      <w:pPr>
        <w:pStyle w:val="ListParagraph"/>
        <w:numPr>
          <w:ilvl w:val="0"/>
          <w:numId w:val="19"/>
        </w:numPr>
        <w:tabs>
          <w:tab w:val="left" w:pos="1620"/>
        </w:tabs>
        <w:rPr>
          <w:rFonts w:ascii="Times New Roman" w:hAnsi="Times New Roman"/>
        </w:rPr>
      </w:pPr>
      <w:r w:rsidRPr="00D5728D">
        <w:rPr>
          <w:rFonts w:ascii="Times New Roman" w:hAnsi="Times New Roman"/>
        </w:rPr>
        <w:t>“Unsecured Protected Health Information” shall mean Protected Health Information that is not secured through the use of a technology or methodology determined in accordance with 42 U.S.C. § 17932 or as otherwise specified by the secretary of Health and Human Services.</w:t>
      </w:r>
    </w:p>
    <w:p w14:paraId="389871C4" w14:textId="77777777" w:rsidR="005840EB" w:rsidRPr="005840EB" w:rsidRDefault="005840EB" w:rsidP="005840EB">
      <w:pPr>
        <w:ind w:left="720"/>
        <w:rPr>
          <w:rFonts w:ascii="Times New Roman" w:hAnsi="Times New Roman"/>
        </w:rPr>
      </w:pPr>
    </w:p>
    <w:p w14:paraId="4B514B36" w14:textId="0C9440B3" w:rsidR="005840EB" w:rsidRPr="00D5728D" w:rsidRDefault="005840EB" w:rsidP="00D5728D">
      <w:pPr>
        <w:pStyle w:val="ListParagraph"/>
        <w:numPr>
          <w:ilvl w:val="3"/>
          <w:numId w:val="79"/>
        </w:numPr>
        <w:tabs>
          <w:tab w:val="clear" w:pos="3240"/>
        </w:tabs>
        <w:ind w:left="720" w:hanging="720"/>
        <w:rPr>
          <w:rFonts w:ascii="Times New Roman" w:hAnsi="Times New Roman"/>
        </w:rPr>
      </w:pPr>
      <w:r w:rsidRPr="00D5728D">
        <w:rPr>
          <w:rFonts w:ascii="Times New Roman" w:hAnsi="Times New Roman"/>
        </w:rPr>
        <w:t xml:space="preserve">The contractor agrees and understands that wherever in this document the term </w:t>
      </w:r>
      <w:r w:rsidR="00D5728D">
        <w:rPr>
          <w:rFonts w:ascii="Times New Roman" w:hAnsi="Times New Roman"/>
        </w:rPr>
        <w:t>“</w:t>
      </w:r>
      <w:r w:rsidRPr="00D5728D">
        <w:rPr>
          <w:rFonts w:ascii="Times New Roman" w:hAnsi="Times New Roman"/>
        </w:rPr>
        <w:t>Protected Health Information</w:t>
      </w:r>
      <w:r w:rsidR="00D5728D">
        <w:rPr>
          <w:rFonts w:ascii="Times New Roman" w:hAnsi="Times New Roman"/>
        </w:rPr>
        <w:t>”</w:t>
      </w:r>
      <w:r w:rsidRPr="00D5728D">
        <w:rPr>
          <w:rFonts w:ascii="Times New Roman" w:hAnsi="Times New Roman"/>
        </w:rPr>
        <w:t xml:space="preserve"> is used, it shall also be deemed to include Electronic Protected Health Information.</w:t>
      </w:r>
    </w:p>
    <w:p w14:paraId="08BF3CC0" w14:textId="77777777" w:rsidR="005840EB" w:rsidRPr="005840EB" w:rsidRDefault="005840EB" w:rsidP="005840EB">
      <w:pPr>
        <w:ind w:left="720"/>
        <w:rPr>
          <w:rFonts w:ascii="Times New Roman" w:hAnsi="Times New Roman"/>
        </w:rPr>
      </w:pPr>
    </w:p>
    <w:p w14:paraId="2B8A34F8" w14:textId="098A80CD" w:rsidR="005840EB" w:rsidRPr="00D5728D" w:rsidRDefault="005840EB" w:rsidP="00D5728D">
      <w:pPr>
        <w:pStyle w:val="ListParagraph"/>
        <w:numPr>
          <w:ilvl w:val="3"/>
          <w:numId w:val="79"/>
        </w:numPr>
        <w:tabs>
          <w:tab w:val="clear" w:pos="3240"/>
        </w:tabs>
        <w:ind w:left="720" w:hanging="720"/>
        <w:rPr>
          <w:rFonts w:ascii="Times New Roman" w:hAnsi="Times New Roman"/>
        </w:rPr>
      </w:pPr>
      <w:r w:rsidRPr="00D5728D">
        <w:rPr>
          <w:rFonts w:ascii="Times New Roman" w:hAnsi="Times New Roman"/>
        </w:rPr>
        <w:t>The contractor must appropriately safeguard Protected Health Information which the contractor receives from or creates or receives on behalf of the state agency.  To provide reasonable assurance of appropriate safeguards, the contractor shall comply with the business associate provisions stated herein, as well as the provisions of the Health Insurance Portability and Accountability Act of 1996 (HIPAA), as amended by the Health Information Technology for Economic and Clinical Health Act (HITECH) (PL-111-5) and all regulations promulgated pursuant to authority granted therein.</w:t>
      </w:r>
    </w:p>
    <w:p w14:paraId="701ECFCE" w14:textId="77777777" w:rsidR="005840EB" w:rsidRPr="005840EB" w:rsidRDefault="005840EB" w:rsidP="005840EB">
      <w:pPr>
        <w:ind w:left="720"/>
        <w:rPr>
          <w:rFonts w:ascii="Times New Roman" w:hAnsi="Times New Roman"/>
        </w:rPr>
      </w:pPr>
    </w:p>
    <w:p w14:paraId="6916F723" w14:textId="2435D5E7" w:rsidR="005840EB" w:rsidRPr="00D5728D" w:rsidRDefault="005840EB" w:rsidP="00D5728D">
      <w:pPr>
        <w:pStyle w:val="ListParagraph"/>
        <w:numPr>
          <w:ilvl w:val="3"/>
          <w:numId w:val="79"/>
        </w:numPr>
        <w:tabs>
          <w:tab w:val="clear" w:pos="3240"/>
        </w:tabs>
        <w:ind w:left="720" w:hanging="720"/>
        <w:rPr>
          <w:rFonts w:ascii="Times New Roman" w:hAnsi="Times New Roman"/>
        </w:rPr>
      </w:pPr>
      <w:r w:rsidRPr="00D5728D">
        <w:rPr>
          <w:rFonts w:ascii="Times New Roman" w:hAnsi="Times New Roman"/>
        </w:rPr>
        <w:lastRenderedPageBreak/>
        <w:t>The state agency and the contractor agree to amend the contract as is necessary for the parties to comply with the requirements of HIPAA and the Privacy Rule, Security Rule, Enforcement Rule, and other rules as later promulgated (hereinafter referenced as the regulations promulgated thereunder).  Any ambiguity in the contract shall be interpreted to permit compliance with the HIPAA Rules.</w:t>
      </w:r>
    </w:p>
    <w:p w14:paraId="3113E9BC" w14:textId="77777777" w:rsidR="005840EB" w:rsidRPr="005840EB" w:rsidRDefault="005840EB" w:rsidP="005840EB">
      <w:pPr>
        <w:ind w:left="720"/>
        <w:rPr>
          <w:rFonts w:ascii="Times New Roman" w:hAnsi="Times New Roman"/>
        </w:rPr>
      </w:pPr>
    </w:p>
    <w:p w14:paraId="63FA99FA" w14:textId="1D4E555B" w:rsidR="005840EB" w:rsidRPr="005840EB" w:rsidRDefault="00DD1D0D" w:rsidP="00D4722C">
      <w:pPr>
        <w:ind w:left="720" w:hanging="720"/>
        <w:rPr>
          <w:rFonts w:ascii="Times New Roman" w:hAnsi="Times New Roman"/>
        </w:rPr>
      </w:pPr>
      <w:r>
        <w:rPr>
          <w:rFonts w:ascii="Times New Roman" w:hAnsi="Times New Roman"/>
        </w:rPr>
        <w:t>6.</w:t>
      </w:r>
      <w:r w:rsidR="00D4722C">
        <w:rPr>
          <w:rFonts w:ascii="Times New Roman" w:hAnsi="Times New Roman"/>
        </w:rPr>
        <w:tab/>
      </w:r>
      <w:r w:rsidR="005840EB" w:rsidRPr="005840EB">
        <w:rPr>
          <w:rFonts w:ascii="Times New Roman" w:hAnsi="Times New Roman"/>
        </w:rPr>
        <w:t>Permitted Uses and Disclosures of Protected Health Information by the Contractor:</w:t>
      </w:r>
    </w:p>
    <w:p w14:paraId="1FF1ED01" w14:textId="77777777" w:rsidR="005840EB" w:rsidRPr="005840EB" w:rsidRDefault="005840EB" w:rsidP="005840EB">
      <w:pPr>
        <w:ind w:left="720"/>
        <w:rPr>
          <w:rFonts w:ascii="Times New Roman" w:hAnsi="Times New Roman"/>
        </w:rPr>
      </w:pPr>
    </w:p>
    <w:p w14:paraId="1F1E0965"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a.</w:t>
      </w:r>
      <w:r>
        <w:rPr>
          <w:rFonts w:ascii="Times New Roman" w:hAnsi="Times New Roman"/>
        </w:rPr>
        <w:tab/>
      </w:r>
      <w:r w:rsidR="005840EB" w:rsidRPr="005840EB">
        <w:rPr>
          <w:rFonts w:ascii="Times New Roman" w:hAnsi="Times New Roman"/>
        </w:rPr>
        <w:t xml:space="preserve">The contractor may not use or disclose Protected Health Information in any manner that would violate Subpart E of 45 CFR Part 164 if done by the state agency, except for the specific uses and disclosures in the contract. </w:t>
      </w:r>
    </w:p>
    <w:p w14:paraId="5E5B2CD9" w14:textId="77777777" w:rsidR="005840EB" w:rsidRPr="005840EB" w:rsidRDefault="005840EB" w:rsidP="005840EB">
      <w:pPr>
        <w:ind w:left="720"/>
        <w:rPr>
          <w:rFonts w:ascii="Times New Roman" w:hAnsi="Times New Roman"/>
        </w:rPr>
      </w:pPr>
    </w:p>
    <w:p w14:paraId="6AD473C5"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b.</w:t>
      </w:r>
      <w:r>
        <w:rPr>
          <w:rFonts w:ascii="Times New Roman" w:hAnsi="Times New Roman"/>
        </w:rPr>
        <w:tab/>
      </w:r>
      <w:r w:rsidR="005840EB" w:rsidRPr="005840EB">
        <w:rPr>
          <w:rFonts w:ascii="Times New Roman" w:hAnsi="Times New Roman"/>
        </w:rPr>
        <w:t xml:space="preserve">The contractor may use or disclose Protected Health Information to perform functions, activities, or services for, or on behalf of, the state agency as specified in the contract, provided that such use or disclosure would not violate HIPAA and the regulations promulgated thereunder. </w:t>
      </w:r>
    </w:p>
    <w:p w14:paraId="736A3ED4" w14:textId="77777777" w:rsidR="005840EB" w:rsidRPr="005840EB" w:rsidRDefault="005840EB" w:rsidP="00D4722C">
      <w:pPr>
        <w:tabs>
          <w:tab w:val="left" w:pos="1080"/>
        </w:tabs>
        <w:ind w:left="1080" w:hanging="360"/>
        <w:rPr>
          <w:rFonts w:ascii="Times New Roman" w:hAnsi="Times New Roman"/>
        </w:rPr>
      </w:pPr>
    </w:p>
    <w:p w14:paraId="4DF94B5E"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c.</w:t>
      </w:r>
      <w:r>
        <w:rPr>
          <w:rFonts w:ascii="Times New Roman" w:hAnsi="Times New Roman"/>
        </w:rPr>
        <w:tab/>
      </w:r>
      <w:r w:rsidR="005840EB" w:rsidRPr="005840EB">
        <w:rPr>
          <w:rFonts w:ascii="Times New Roman" w:hAnsi="Times New Roman"/>
        </w:rPr>
        <w:t>The contractor may use Protected Health Information to report violations of law to appropriate Federal and State authorities, consistent with 45 CFR 164.502(j)(1) and shall notify the state agency by no later than ten (10) calendar days after the contractor becomes aware of the disclosure of the Protected Health Information.</w:t>
      </w:r>
    </w:p>
    <w:p w14:paraId="6FCD34D4" w14:textId="77777777" w:rsidR="005840EB" w:rsidRPr="005840EB" w:rsidRDefault="005840EB" w:rsidP="00D4722C">
      <w:pPr>
        <w:tabs>
          <w:tab w:val="left" w:pos="1080"/>
        </w:tabs>
        <w:ind w:left="1080" w:hanging="360"/>
        <w:rPr>
          <w:rFonts w:ascii="Times New Roman" w:hAnsi="Times New Roman"/>
        </w:rPr>
      </w:pPr>
    </w:p>
    <w:p w14:paraId="2E70A77F"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d.</w:t>
      </w:r>
      <w:r>
        <w:rPr>
          <w:rFonts w:ascii="Times New Roman" w:hAnsi="Times New Roman"/>
        </w:rPr>
        <w:tab/>
      </w:r>
      <w:r w:rsidR="005840EB" w:rsidRPr="005840EB">
        <w:rPr>
          <w:rFonts w:ascii="Times New Roman" w:hAnsi="Times New Roman"/>
        </w:rPr>
        <w:t>If required to properly perform the contract and subject to the terms of the contract, the contractor may use or disclose Protected Health Information if necessary for the proper management and administration of the contractor’s business.</w:t>
      </w:r>
    </w:p>
    <w:p w14:paraId="32D67DFE" w14:textId="77777777" w:rsidR="005840EB" w:rsidRPr="005840EB" w:rsidRDefault="005840EB" w:rsidP="00D4722C">
      <w:pPr>
        <w:tabs>
          <w:tab w:val="left" w:pos="1080"/>
        </w:tabs>
        <w:ind w:left="1080" w:hanging="360"/>
        <w:rPr>
          <w:rFonts w:ascii="Times New Roman" w:hAnsi="Times New Roman"/>
        </w:rPr>
      </w:pPr>
    </w:p>
    <w:p w14:paraId="69AC3E5B"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e.</w:t>
      </w:r>
      <w:r>
        <w:rPr>
          <w:rFonts w:ascii="Times New Roman" w:hAnsi="Times New Roman"/>
        </w:rPr>
        <w:tab/>
      </w:r>
      <w:r w:rsidR="005840EB" w:rsidRPr="005840EB">
        <w:rPr>
          <w:rFonts w:ascii="Times New Roman" w:hAnsi="Times New Roman"/>
        </w:rPr>
        <w:t>If the disclosure is required by law, the contractor may disclose Protected Health Information to carry out the legal responsibilities of the contractor.</w:t>
      </w:r>
    </w:p>
    <w:p w14:paraId="0FE11509" w14:textId="77777777" w:rsidR="005840EB" w:rsidRPr="005840EB" w:rsidRDefault="005840EB" w:rsidP="00D4722C">
      <w:pPr>
        <w:tabs>
          <w:tab w:val="left" w:pos="1080"/>
        </w:tabs>
        <w:ind w:left="1080" w:hanging="360"/>
        <w:rPr>
          <w:rFonts w:ascii="Times New Roman" w:hAnsi="Times New Roman"/>
        </w:rPr>
      </w:pPr>
    </w:p>
    <w:p w14:paraId="48F0A3EE"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f.</w:t>
      </w:r>
      <w:r>
        <w:rPr>
          <w:rFonts w:ascii="Times New Roman" w:hAnsi="Times New Roman"/>
        </w:rPr>
        <w:tab/>
      </w:r>
      <w:r w:rsidR="005840EB" w:rsidRPr="005840EB">
        <w:rPr>
          <w:rFonts w:ascii="Times New Roman" w:hAnsi="Times New Roman"/>
        </w:rPr>
        <w:t>If applicable, the contractor may use Protected Health Information to provide Data Aggregation services to the state agency as permitted by 45 CFR 164.504(e)(2)(</w:t>
      </w:r>
      <w:proofErr w:type="spellStart"/>
      <w:r w:rsidR="005840EB" w:rsidRPr="005840EB">
        <w:rPr>
          <w:rFonts w:ascii="Times New Roman" w:hAnsi="Times New Roman"/>
        </w:rPr>
        <w:t>i</w:t>
      </w:r>
      <w:proofErr w:type="spellEnd"/>
      <w:r w:rsidR="005840EB" w:rsidRPr="005840EB">
        <w:rPr>
          <w:rFonts w:ascii="Times New Roman" w:hAnsi="Times New Roman"/>
        </w:rPr>
        <w:t>)(B).</w:t>
      </w:r>
    </w:p>
    <w:p w14:paraId="52CDBB00" w14:textId="77777777" w:rsidR="005840EB" w:rsidRPr="005840EB" w:rsidRDefault="005840EB" w:rsidP="00D4722C">
      <w:pPr>
        <w:tabs>
          <w:tab w:val="left" w:pos="1080"/>
        </w:tabs>
        <w:ind w:left="1080" w:hanging="360"/>
        <w:rPr>
          <w:rFonts w:ascii="Times New Roman" w:hAnsi="Times New Roman"/>
        </w:rPr>
      </w:pPr>
    </w:p>
    <w:p w14:paraId="398BCB2A"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g.</w:t>
      </w:r>
      <w:r>
        <w:rPr>
          <w:rFonts w:ascii="Times New Roman" w:hAnsi="Times New Roman"/>
        </w:rPr>
        <w:tab/>
      </w:r>
      <w:r w:rsidR="005840EB" w:rsidRPr="005840EB">
        <w:rPr>
          <w:rFonts w:ascii="Times New Roman" w:hAnsi="Times New Roman"/>
        </w:rPr>
        <w:t>The contractor may not use Protected Health Information to de-identify or re-identify the information in accordance with 45 CFR 164.514(a)-(c) without specific written permission from the state agency to do so.</w:t>
      </w:r>
    </w:p>
    <w:p w14:paraId="42FDCDC5" w14:textId="77777777" w:rsidR="005840EB" w:rsidRPr="005840EB" w:rsidRDefault="005840EB" w:rsidP="00D4722C">
      <w:pPr>
        <w:tabs>
          <w:tab w:val="left" w:pos="1080"/>
        </w:tabs>
        <w:ind w:left="1080" w:hanging="360"/>
        <w:rPr>
          <w:rFonts w:ascii="Times New Roman" w:hAnsi="Times New Roman"/>
        </w:rPr>
      </w:pPr>
    </w:p>
    <w:p w14:paraId="1DCBCB4C" w14:textId="77777777" w:rsidR="005840EB" w:rsidRPr="005840EB" w:rsidRDefault="00D4722C" w:rsidP="00D4722C">
      <w:pPr>
        <w:tabs>
          <w:tab w:val="left" w:pos="1080"/>
        </w:tabs>
        <w:ind w:left="1080" w:hanging="360"/>
        <w:rPr>
          <w:rFonts w:ascii="Times New Roman" w:hAnsi="Times New Roman"/>
        </w:rPr>
      </w:pPr>
      <w:r>
        <w:rPr>
          <w:rFonts w:ascii="Times New Roman" w:hAnsi="Times New Roman"/>
        </w:rPr>
        <w:t>h.</w:t>
      </w:r>
      <w:r>
        <w:rPr>
          <w:rFonts w:ascii="Times New Roman" w:hAnsi="Times New Roman"/>
        </w:rPr>
        <w:tab/>
      </w:r>
      <w:r w:rsidR="005840EB" w:rsidRPr="005840EB">
        <w:rPr>
          <w:rFonts w:ascii="Times New Roman" w:hAnsi="Times New Roman"/>
        </w:rPr>
        <w:t>The contractor agrees to make uses and disclosures and requests for Protected Health Information consistent with the state agency’s minimum necessary policies and procedures.</w:t>
      </w:r>
    </w:p>
    <w:p w14:paraId="2E42D616" w14:textId="77777777" w:rsidR="005840EB" w:rsidRPr="005840EB" w:rsidRDefault="005840EB" w:rsidP="005840EB">
      <w:pPr>
        <w:ind w:left="720"/>
        <w:rPr>
          <w:rFonts w:ascii="Times New Roman" w:hAnsi="Times New Roman"/>
        </w:rPr>
      </w:pPr>
    </w:p>
    <w:p w14:paraId="551BDBAA" w14:textId="2FD231B6" w:rsidR="005840EB" w:rsidRPr="005840EB" w:rsidRDefault="00DD1D0D" w:rsidP="004A0428">
      <w:pPr>
        <w:ind w:left="720" w:hanging="720"/>
        <w:rPr>
          <w:rFonts w:ascii="Times New Roman" w:hAnsi="Times New Roman"/>
        </w:rPr>
      </w:pPr>
      <w:r>
        <w:rPr>
          <w:rFonts w:ascii="Times New Roman" w:hAnsi="Times New Roman"/>
        </w:rPr>
        <w:t>7</w:t>
      </w:r>
      <w:r w:rsidR="004A0428">
        <w:rPr>
          <w:rFonts w:ascii="Times New Roman" w:hAnsi="Times New Roman"/>
        </w:rPr>
        <w:t>.</w:t>
      </w:r>
      <w:r w:rsidR="004A0428">
        <w:rPr>
          <w:rFonts w:ascii="Times New Roman" w:hAnsi="Times New Roman"/>
        </w:rPr>
        <w:tab/>
      </w:r>
      <w:r w:rsidR="005840EB" w:rsidRPr="005840EB">
        <w:rPr>
          <w:rFonts w:ascii="Times New Roman" w:hAnsi="Times New Roman"/>
        </w:rPr>
        <w:t>Obligations and Activities of the Contractor:</w:t>
      </w:r>
    </w:p>
    <w:p w14:paraId="28C6E226" w14:textId="77777777" w:rsidR="005840EB" w:rsidRPr="005840EB" w:rsidRDefault="005840EB" w:rsidP="005840EB">
      <w:pPr>
        <w:ind w:left="720"/>
        <w:rPr>
          <w:rFonts w:ascii="Times New Roman" w:hAnsi="Times New Roman"/>
        </w:rPr>
      </w:pPr>
    </w:p>
    <w:p w14:paraId="70DE9A07"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a.</w:t>
      </w:r>
      <w:r>
        <w:rPr>
          <w:rFonts w:ascii="Times New Roman" w:hAnsi="Times New Roman"/>
        </w:rPr>
        <w:tab/>
      </w:r>
      <w:r w:rsidR="005840EB" w:rsidRPr="005840EB">
        <w:rPr>
          <w:rFonts w:ascii="Times New Roman" w:hAnsi="Times New Roman"/>
        </w:rPr>
        <w:t xml:space="preserve">The contractor shall not use or disclose Protected Health Information other than as permitted or required by the contract or as otherwise required by law, and shall comply with the minimum necessary disclosure requirements set forth in 45 CFR § </w:t>
      </w:r>
      <w:r w:rsidR="005840EB" w:rsidRPr="005840EB">
        <w:rPr>
          <w:rFonts w:ascii="Times New Roman" w:hAnsi="Times New Roman"/>
        </w:rPr>
        <w:lastRenderedPageBreak/>
        <w:t xml:space="preserve">164.502(b). </w:t>
      </w:r>
    </w:p>
    <w:p w14:paraId="26C7F0A9" w14:textId="77777777" w:rsidR="005840EB" w:rsidRPr="005840EB" w:rsidRDefault="005840EB" w:rsidP="004A0428">
      <w:pPr>
        <w:tabs>
          <w:tab w:val="left" w:pos="1080"/>
        </w:tabs>
        <w:ind w:left="1080" w:hanging="360"/>
        <w:rPr>
          <w:rFonts w:ascii="Times New Roman" w:hAnsi="Times New Roman"/>
        </w:rPr>
      </w:pPr>
    </w:p>
    <w:p w14:paraId="5F684F72"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b.</w:t>
      </w:r>
      <w:r>
        <w:rPr>
          <w:rFonts w:ascii="Times New Roman" w:hAnsi="Times New Roman"/>
        </w:rPr>
        <w:tab/>
      </w:r>
      <w:r w:rsidR="005840EB" w:rsidRPr="005840EB">
        <w:rPr>
          <w:rFonts w:ascii="Times New Roman" w:hAnsi="Times New Roman"/>
        </w:rPr>
        <w:t>The contractor shall use appropriate administrative, physical and technical safeguards to prevent use or disclosure of the Protected Health Information other than as provided for by the contract.  Such safeguards shall include, but not be limited to:</w:t>
      </w:r>
    </w:p>
    <w:p w14:paraId="3FBCB044" w14:textId="77777777" w:rsidR="005840EB" w:rsidRPr="005840EB" w:rsidRDefault="005840EB" w:rsidP="004A0428">
      <w:pPr>
        <w:tabs>
          <w:tab w:val="left" w:pos="1620"/>
        </w:tabs>
        <w:ind w:left="1620" w:hanging="540"/>
        <w:rPr>
          <w:rFonts w:ascii="Times New Roman" w:hAnsi="Times New Roman"/>
        </w:rPr>
      </w:pPr>
    </w:p>
    <w:p w14:paraId="44C2F11A"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(1)</w:t>
      </w:r>
      <w:r>
        <w:rPr>
          <w:rFonts w:ascii="Times New Roman" w:hAnsi="Times New Roman"/>
        </w:rPr>
        <w:tab/>
      </w:r>
      <w:r w:rsidR="005840EB" w:rsidRPr="005840EB">
        <w:rPr>
          <w:rFonts w:ascii="Times New Roman" w:hAnsi="Times New Roman"/>
        </w:rPr>
        <w:t>Workforce training on the appropriate uses and disclosures of Protected Health Information pursuant to the terms of the contract;</w:t>
      </w:r>
    </w:p>
    <w:p w14:paraId="05A84878" w14:textId="77777777" w:rsidR="005840EB" w:rsidRPr="005840EB" w:rsidRDefault="005840EB" w:rsidP="004A0428">
      <w:pPr>
        <w:tabs>
          <w:tab w:val="left" w:pos="1620"/>
        </w:tabs>
        <w:ind w:left="1620" w:hanging="540"/>
        <w:rPr>
          <w:rFonts w:ascii="Times New Roman" w:hAnsi="Times New Roman"/>
        </w:rPr>
      </w:pPr>
    </w:p>
    <w:p w14:paraId="23F0C4CA"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(2)</w:t>
      </w:r>
      <w:r>
        <w:rPr>
          <w:rFonts w:ascii="Times New Roman" w:hAnsi="Times New Roman"/>
        </w:rPr>
        <w:tab/>
      </w:r>
      <w:r w:rsidR="005840EB" w:rsidRPr="005840EB">
        <w:rPr>
          <w:rFonts w:ascii="Times New Roman" w:hAnsi="Times New Roman"/>
        </w:rPr>
        <w:t>Policies and procedures implemented by the contractor to prevent inappropriate uses and disclosures of Protected Health Information by its workforce and subcontractors, if applicable;</w:t>
      </w:r>
    </w:p>
    <w:p w14:paraId="66BA3EC4" w14:textId="77777777" w:rsidR="005840EB" w:rsidRPr="005840EB" w:rsidRDefault="005840EB" w:rsidP="004A0428">
      <w:pPr>
        <w:tabs>
          <w:tab w:val="left" w:pos="1620"/>
        </w:tabs>
        <w:ind w:left="1620" w:hanging="540"/>
        <w:rPr>
          <w:rFonts w:ascii="Times New Roman" w:hAnsi="Times New Roman"/>
        </w:rPr>
      </w:pPr>
    </w:p>
    <w:p w14:paraId="1206C6B0"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(3)</w:t>
      </w:r>
      <w:r>
        <w:rPr>
          <w:rFonts w:ascii="Times New Roman" w:hAnsi="Times New Roman"/>
        </w:rPr>
        <w:tab/>
      </w:r>
      <w:r w:rsidR="005840EB" w:rsidRPr="005840EB">
        <w:rPr>
          <w:rFonts w:ascii="Times New Roman" w:hAnsi="Times New Roman"/>
        </w:rPr>
        <w:t>Encryption of any portable device used to access or maintain Protected Health Information or use of equivalent safeguard;</w:t>
      </w:r>
    </w:p>
    <w:p w14:paraId="29010D7A" w14:textId="77777777" w:rsidR="005840EB" w:rsidRPr="005840EB" w:rsidRDefault="005840EB" w:rsidP="004A0428">
      <w:pPr>
        <w:tabs>
          <w:tab w:val="left" w:pos="1620"/>
        </w:tabs>
        <w:ind w:left="1620" w:hanging="540"/>
        <w:rPr>
          <w:rFonts w:ascii="Times New Roman" w:hAnsi="Times New Roman"/>
        </w:rPr>
      </w:pPr>
    </w:p>
    <w:p w14:paraId="286EDC5C"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(4)</w:t>
      </w:r>
      <w:r>
        <w:rPr>
          <w:rFonts w:ascii="Times New Roman" w:hAnsi="Times New Roman"/>
        </w:rPr>
        <w:tab/>
      </w:r>
      <w:r w:rsidR="005840EB" w:rsidRPr="005840EB">
        <w:rPr>
          <w:rFonts w:ascii="Times New Roman" w:hAnsi="Times New Roman"/>
        </w:rPr>
        <w:t>Encryption of any transmission of electronic communication containing Protected Health Information or use of equivalent safeguard; and</w:t>
      </w:r>
    </w:p>
    <w:p w14:paraId="4008837F" w14:textId="77777777" w:rsidR="005840EB" w:rsidRPr="005840EB" w:rsidRDefault="005840EB" w:rsidP="004A0428">
      <w:pPr>
        <w:tabs>
          <w:tab w:val="left" w:pos="1620"/>
        </w:tabs>
        <w:ind w:left="1620" w:hanging="540"/>
        <w:rPr>
          <w:rFonts w:ascii="Times New Roman" w:hAnsi="Times New Roman"/>
        </w:rPr>
      </w:pPr>
    </w:p>
    <w:p w14:paraId="21A98351"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(5)</w:t>
      </w:r>
      <w:r>
        <w:rPr>
          <w:rFonts w:ascii="Times New Roman" w:hAnsi="Times New Roman"/>
        </w:rPr>
        <w:tab/>
      </w:r>
      <w:r w:rsidR="005840EB" w:rsidRPr="005840EB">
        <w:rPr>
          <w:rFonts w:ascii="Times New Roman" w:hAnsi="Times New Roman"/>
        </w:rPr>
        <w:t>Any other safeguards necessary to prevent the inappropriate use or disclosure of Protected Health Information.</w:t>
      </w:r>
    </w:p>
    <w:p w14:paraId="7F1F8EA4" w14:textId="77777777" w:rsidR="005840EB" w:rsidRPr="005840EB" w:rsidRDefault="005840EB" w:rsidP="005840EB">
      <w:pPr>
        <w:ind w:left="720"/>
        <w:rPr>
          <w:rFonts w:ascii="Times New Roman" w:hAnsi="Times New Roman"/>
        </w:rPr>
      </w:pPr>
    </w:p>
    <w:p w14:paraId="78B03012"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c.</w:t>
      </w:r>
      <w:r>
        <w:rPr>
          <w:rFonts w:ascii="Times New Roman" w:hAnsi="Times New Roman"/>
        </w:rPr>
        <w:tab/>
      </w:r>
      <w:r w:rsidR="005840EB" w:rsidRPr="005840EB">
        <w:rPr>
          <w:rFonts w:ascii="Times New Roman" w:hAnsi="Times New Roman"/>
        </w:rPr>
        <w:t>With respect to Electronic Protected Health Information, the contractor shall use appropriate administrative, physical and technical safeguards that reasonably and appropriately protect the confidentiality, integrity and availability of the Electronic Protected Health Information that contractor creates, receives, maintains or transmits on behalf of the state agency and comply with Subpart C of 45 CFR Part 164, to prevent use or disclosure of Protected Health Information other than as provided for by the contract.</w:t>
      </w:r>
    </w:p>
    <w:p w14:paraId="1A31248B" w14:textId="77777777" w:rsidR="005840EB" w:rsidRPr="005840EB" w:rsidRDefault="005840EB" w:rsidP="004A0428">
      <w:pPr>
        <w:tabs>
          <w:tab w:val="left" w:pos="1080"/>
        </w:tabs>
        <w:ind w:left="1080" w:hanging="360"/>
        <w:rPr>
          <w:rFonts w:ascii="Times New Roman" w:hAnsi="Times New Roman"/>
        </w:rPr>
      </w:pPr>
    </w:p>
    <w:p w14:paraId="6A53A1AA"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d.</w:t>
      </w:r>
      <w:r>
        <w:rPr>
          <w:rFonts w:ascii="Times New Roman" w:hAnsi="Times New Roman"/>
        </w:rPr>
        <w:tab/>
      </w:r>
      <w:r w:rsidR="005840EB" w:rsidRPr="005840EB">
        <w:rPr>
          <w:rFonts w:ascii="Times New Roman" w:hAnsi="Times New Roman"/>
        </w:rPr>
        <w:t>In accordance with 45 CFR 164.502(e)(1)(ii) and 164.308(b)(2), the contractor shall require that any agent or subcontractor that creates, receives, maintains, or transmits Protected Health Information on behalf of the contractor agrees to the same restrictions, conditions, and requirements that apply to the contractor with respect to such information.</w:t>
      </w:r>
    </w:p>
    <w:p w14:paraId="256DE74D" w14:textId="77777777" w:rsidR="005840EB" w:rsidRPr="005840EB" w:rsidRDefault="005840EB" w:rsidP="004A0428">
      <w:pPr>
        <w:tabs>
          <w:tab w:val="left" w:pos="1080"/>
        </w:tabs>
        <w:ind w:left="1080" w:hanging="360"/>
        <w:rPr>
          <w:rFonts w:ascii="Times New Roman" w:hAnsi="Times New Roman"/>
        </w:rPr>
      </w:pPr>
    </w:p>
    <w:p w14:paraId="044F4812"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e.</w:t>
      </w:r>
      <w:r>
        <w:rPr>
          <w:rFonts w:ascii="Times New Roman" w:hAnsi="Times New Roman"/>
        </w:rPr>
        <w:tab/>
      </w:r>
      <w:r w:rsidR="005840EB" w:rsidRPr="005840EB">
        <w:rPr>
          <w:rFonts w:ascii="Times New Roman" w:hAnsi="Times New Roman"/>
        </w:rPr>
        <w:t>By no later than ten (10) calendar days after receipt of a written request from the state agency, or as otherwise required by state or federal law or regulation, or by another time as may be agreed upon in writing by the state agency, the contractor shall make the contractor’s internal practices, books, and records, including policies and procedures and Protected Health Information, relating to the use and disclosure of Protected Health Information received from, created by, or received by the contractor on behalf of the state agency available to the state agency and/or to the Secretary of the Department of Health and Human Services or designee for purposes of determining compliance with the HIPAA Rules and the contract.</w:t>
      </w:r>
    </w:p>
    <w:p w14:paraId="708C9EDF" w14:textId="77777777" w:rsidR="005840EB" w:rsidRPr="005840EB" w:rsidRDefault="005840EB" w:rsidP="004A0428">
      <w:pPr>
        <w:tabs>
          <w:tab w:val="left" w:pos="1080"/>
        </w:tabs>
        <w:ind w:left="1080" w:hanging="360"/>
        <w:rPr>
          <w:rFonts w:ascii="Times New Roman" w:hAnsi="Times New Roman"/>
        </w:rPr>
      </w:pPr>
    </w:p>
    <w:p w14:paraId="5DB7C406"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f.</w:t>
      </w:r>
      <w:r>
        <w:rPr>
          <w:rFonts w:ascii="Times New Roman" w:hAnsi="Times New Roman"/>
        </w:rPr>
        <w:tab/>
      </w:r>
      <w:r w:rsidR="005840EB" w:rsidRPr="005840EB">
        <w:rPr>
          <w:rFonts w:ascii="Times New Roman" w:hAnsi="Times New Roman"/>
        </w:rPr>
        <w:t>The contractor shall document any disclosures and information related to such disclosures of Protected Health Information as would be required for the state agency to respond to a request by an individual for an accounting of disclosures of Protected Health Information in accordance with 42 USCA §17932 and 45 CFR 164.528.  By no later than five (5) calendar days of receipt of a written request from the state agency, or as otherwise required by state or federal law or regulation, or by another time as may be agreed upon in writing by the state agency, the contractor shall provide an accounting of disclosures of Protected Health Information regarding an individual to the state agency. If requested by the state agency or the individual, the contractor shall provide an accounting of disclosures directly to the individual.  The contractor shall maintain a record of any accounting made directly to an individual at the individual’s request and shall provide such record to the state agency upon request.</w:t>
      </w:r>
    </w:p>
    <w:p w14:paraId="6DE8137C" w14:textId="77777777" w:rsidR="005840EB" w:rsidRPr="005840EB" w:rsidRDefault="005840EB" w:rsidP="004A0428">
      <w:pPr>
        <w:tabs>
          <w:tab w:val="left" w:pos="1080"/>
        </w:tabs>
        <w:ind w:left="1080" w:hanging="360"/>
        <w:rPr>
          <w:rFonts w:ascii="Times New Roman" w:hAnsi="Times New Roman"/>
        </w:rPr>
      </w:pPr>
    </w:p>
    <w:p w14:paraId="7B407F2B"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g.</w:t>
      </w:r>
      <w:r>
        <w:rPr>
          <w:rFonts w:ascii="Times New Roman" w:hAnsi="Times New Roman"/>
        </w:rPr>
        <w:tab/>
      </w:r>
      <w:r w:rsidR="005840EB" w:rsidRPr="005840EB">
        <w:rPr>
          <w:rFonts w:ascii="Times New Roman" w:hAnsi="Times New Roman"/>
        </w:rPr>
        <w:t>In order to meet the requirements under 45 CFR 164.524, regarding an individual’s right of access, the contractor shall, within five (5) calendar days following a state agency request, or as otherwise required by state or federal law or regulation, or by another time as may be agreed upon in writing by the state agency, provide the state agency access to the Protected Health Information in an individual’s designated record set.  However, if requested by the state agency, the contractor shall provide access to the Protected Health Information in a designated record set directly to the individual for whom such information relates.</w:t>
      </w:r>
    </w:p>
    <w:p w14:paraId="745B9006" w14:textId="77777777" w:rsidR="005840EB" w:rsidRPr="005840EB" w:rsidRDefault="005840EB" w:rsidP="004A0428">
      <w:pPr>
        <w:tabs>
          <w:tab w:val="left" w:pos="1080"/>
        </w:tabs>
        <w:ind w:left="1080" w:hanging="360"/>
        <w:rPr>
          <w:rFonts w:ascii="Times New Roman" w:hAnsi="Times New Roman"/>
        </w:rPr>
      </w:pPr>
    </w:p>
    <w:p w14:paraId="77B13CAC" w14:textId="77777777" w:rsidR="005840EB" w:rsidRPr="005840EB" w:rsidRDefault="004A0428" w:rsidP="004A0428">
      <w:pPr>
        <w:tabs>
          <w:tab w:val="left" w:pos="1080"/>
        </w:tabs>
        <w:ind w:left="1080" w:hanging="360"/>
        <w:rPr>
          <w:rFonts w:ascii="Times New Roman" w:hAnsi="Times New Roman"/>
        </w:rPr>
      </w:pPr>
      <w:r w:rsidRPr="006237B3">
        <w:rPr>
          <w:rFonts w:ascii="Times New Roman" w:hAnsi="Times New Roman"/>
        </w:rPr>
        <w:t>h.</w:t>
      </w:r>
      <w:r w:rsidRPr="006237B3">
        <w:rPr>
          <w:rFonts w:ascii="Times New Roman" w:hAnsi="Times New Roman"/>
        </w:rPr>
        <w:tab/>
      </w:r>
      <w:r w:rsidR="005840EB" w:rsidRPr="006237B3">
        <w:rPr>
          <w:rFonts w:ascii="Times New Roman" w:hAnsi="Times New Roman"/>
        </w:rPr>
        <w:t>At</w:t>
      </w:r>
      <w:r w:rsidR="005840EB" w:rsidRPr="005840EB">
        <w:rPr>
          <w:rFonts w:ascii="Times New Roman" w:hAnsi="Times New Roman"/>
        </w:rPr>
        <w:t xml:space="preserve"> the direction of the state agency, the contractor shall promptly make any amendment(s) to Protected Health Information in a Designated Record Set pursuant to 45 CFR 164.526.</w:t>
      </w:r>
    </w:p>
    <w:p w14:paraId="6571947C" w14:textId="77777777" w:rsidR="005840EB" w:rsidRPr="005840EB" w:rsidRDefault="005840EB" w:rsidP="004A0428">
      <w:pPr>
        <w:tabs>
          <w:tab w:val="left" w:pos="1080"/>
        </w:tabs>
        <w:ind w:left="1080" w:hanging="360"/>
        <w:rPr>
          <w:rFonts w:ascii="Times New Roman" w:hAnsi="Times New Roman"/>
        </w:rPr>
      </w:pPr>
    </w:p>
    <w:p w14:paraId="515A3894" w14:textId="77777777" w:rsidR="005840EB" w:rsidRPr="005840EB" w:rsidRDefault="004A0428" w:rsidP="004A0428">
      <w:pPr>
        <w:tabs>
          <w:tab w:val="left" w:pos="1080"/>
        </w:tabs>
        <w:ind w:left="1080" w:hanging="360"/>
        <w:rPr>
          <w:rFonts w:ascii="Times New Roman" w:hAnsi="Times New Roman"/>
        </w:rPr>
      </w:pPr>
      <w:proofErr w:type="spellStart"/>
      <w:r>
        <w:rPr>
          <w:rFonts w:ascii="Times New Roman" w:hAnsi="Times New Roman"/>
        </w:rPr>
        <w:t>i</w:t>
      </w:r>
      <w:proofErr w:type="spellEnd"/>
      <w:r>
        <w:rPr>
          <w:rFonts w:ascii="Times New Roman" w:hAnsi="Times New Roman"/>
        </w:rPr>
        <w:t>.</w:t>
      </w:r>
      <w:r>
        <w:rPr>
          <w:rFonts w:ascii="Times New Roman" w:hAnsi="Times New Roman"/>
        </w:rPr>
        <w:tab/>
      </w:r>
      <w:r w:rsidR="005840EB" w:rsidRPr="005840EB">
        <w:rPr>
          <w:rFonts w:ascii="Times New Roman" w:hAnsi="Times New Roman"/>
        </w:rPr>
        <w:t>The contractor shall report to the state agency’s Security Officer any security incident immediately upon becoming aware of such incident and shall take immediate action to stop the continuation of any such incident.  For purposes of this paragraph, security incident shall mean the attempted or successful unauthorized access, use, modification or destruction of information or interference with systems operations in an information system.  This does not include trivial incidents that occur on a daily basis, such as scans, “pings,” or unsuccessful attempts that do not penetrate computer networks or servers or result in interference with system operations.  By no later than five (5) days after the contractor becomes aware of such incident, the contractor shall provide the state agency’s Security Officer with a description of any remedial action taken to mitigate any harmful effect of such incident and a proposed written plan of action for approval that describes plans for preventing any such future security incidents.</w:t>
      </w:r>
    </w:p>
    <w:p w14:paraId="0D397650" w14:textId="77777777" w:rsidR="005840EB" w:rsidRPr="005840EB" w:rsidRDefault="005840EB" w:rsidP="004A0428">
      <w:pPr>
        <w:tabs>
          <w:tab w:val="left" w:pos="1080"/>
        </w:tabs>
        <w:ind w:left="1080" w:hanging="360"/>
        <w:rPr>
          <w:rFonts w:ascii="Times New Roman" w:hAnsi="Times New Roman"/>
        </w:rPr>
      </w:pPr>
    </w:p>
    <w:p w14:paraId="707C87CB"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j.</w:t>
      </w:r>
      <w:r>
        <w:rPr>
          <w:rFonts w:ascii="Times New Roman" w:hAnsi="Times New Roman"/>
        </w:rPr>
        <w:tab/>
      </w:r>
      <w:r w:rsidR="005840EB" w:rsidRPr="005840EB">
        <w:rPr>
          <w:rFonts w:ascii="Times New Roman" w:hAnsi="Times New Roman"/>
        </w:rPr>
        <w:t xml:space="preserve">The contractor shall report to the state agency’s Privacy Officer any unauthorized use or disclosure of Protected Health Information not permitted or required as stated herein immediately upon becoming aware of such use or disclosure and shall take </w:t>
      </w:r>
      <w:r w:rsidR="005840EB" w:rsidRPr="005840EB">
        <w:rPr>
          <w:rFonts w:ascii="Times New Roman" w:hAnsi="Times New Roman"/>
        </w:rPr>
        <w:lastRenderedPageBreak/>
        <w:t>immediate action to stop the unauthorized use or disclosure.  By no later than five (5) calendar days after the contractor becomes aware of any such use or disclosure, the contractor shall provide the state agency’s Privacy Officer with a written description of any remedial action taken to mitigate any harmful effect of such disclosure and a proposed written plan of action for approval that describes plans for preventing any such future unauthorized uses or disclosures.</w:t>
      </w:r>
    </w:p>
    <w:p w14:paraId="74726171" w14:textId="77777777" w:rsidR="005840EB" w:rsidRPr="005840EB" w:rsidRDefault="005840EB" w:rsidP="004A0428">
      <w:pPr>
        <w:tabs>
          <w:tab w:val="left" w:pos="1080"/>
        </w:tabs>
        <w:ind w:left="1080" w:hanging="360"/>
        <w:rPr>
          <w:rFonts w:ascii="Times New Roman" w:hAnsi="Times New Roman"/>
        </w:rPr>
      </w:pPr>
    </w:p>
    <w:p w14:paraId="63111F10"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k.</w:t>
      </w:r>
      <w:r>
        <w:rPr>
          <w:rFonts w:ascii="Times New Roman" w:hAnsi="Times New Roman"/>
        </w:rPr>
        <w:tab/>
      </w:r>
      <w:r w:rsidR="005840EB" w:rsidRPr="005840EB">
        <w:rPr>
          <w:rFonts w:ascii="Times New Roman" w:hAnsi="Times New Roman"/>
        </w:rPr>
        <w:t>The contractor shall report to the state agency’s Security Officer any breach immediately upon becoming aware of such incident and shall take immediate action to stop the continuation of any such incident.  By no later than five (5) days after the contractor becomes aware of such incident, the contractor shall provide the state agency’s Security Officer with a description of the breach, the information compromised by the breach, and any remedial action taken to mitigate any harmful effect of such incident and a proposed written plan for approval that describes plans for preventing any such future incidents.</w:t>
      </w:r>
    </w:p>
    <w:p w14:paraId="22E1A220" w14:textId="77777777" w:rsidR="005840EB" w:rsidRPr="005840EB" w:rsidRDefault="005840EB" w:rsidP="004A0428">
      <w:pPr>
        <w:tabs>
          <w:tab w:val="left" w:pos="1080"/>
        </w:tabs>
        <w:ind w:left="1080" w:hanging="360"/>
        <w:rPr>
          <w:rFonts w:ascii="Times New Roman" w:hAnsi="Times New Roman"/>
        </w:rPr>
      </w:pPr>
    </w:p>
    <w:p w14:paraId="45155C06"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l.</w:t>
      </w:r>
      <w:r>
        <w:rPr>
          <w:rFonts w:ascii="Times New Roman" w:hAnsi="Times New Roman"/>
        </w:rPr>
        <w:tab/>
      </w:r>
      <w:r w:rsidR="005840EB" w:rsidRPr="005840EB">
        <w:rPr>
          <w:rFonts w:ascii="Times New Roman" w:hAnsi="Times New Roman"/>
        </w:rPr>
        <w:t>The contractor’s reports required in the preceding paragraphs shall include the following information regarding the security incident, improper disclosure/use, or breach, (hereinafter “incident”):</w:t>
      </w:r>
    </w:p>
    <w:p w14:paraId="5F782712" w14:textId="77777777" w:rsidR="005840EB" w:rsidRPr="005840EB" w:rsidRDefault="005840EB" w:rsidP="005840EB">
      <w:pPr>
        <w:ind w:left="720"/>
        <w:rPr>
          <w:rFonts w:ascii="Times New Roman" w:hAnsi="Times New Roman"/>
        </w:rPr>
      </w:pPr>
    </w:p>
    <w:p w14:paraId="1F7FD607"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(1)</w:t>
      </w:r>
      <w:r>
        <w:rPr>
          <w:rFonts w:ascii="Times New Roman" w:hAnsi="Times New Roman"/>
        </w:rPr>
        <w:tab/>
      </w:r>
      <w:r w:rsidR="005840EB" w:rsidRPr="005840EB">
        <w:rPr>
          <w:rFonts w:ascii="Times New Roman" w:hAnsi="Times New Roman"/>
        </w:rPr>
        <w:t>The name, address, and telephone number of each individual whose information was involved if such information is maintained by the contractor;</w:t>
      </w:r>
    </w:p>
    <w:p w14:paraId="06428105" w14:textId="77777777" w:rsidR="005840EB" w:rsidRPr="005840EB" w:rsidRDefault="005840EB" w:rsidP="004A0428">
      <w:pPr>
        <w:tabs>
          <w:tab w:val="left" w:pos="1620"/>
        </w:tabs>
        <w:ind w:left="1620" w:hanging="540"/>
        <w:rPr>
          <w:rFonts w:ascii="Times New Roman" w:hAnsi="Times New Roman"/>
        </w:rPr>
      </w:pPr>
    </w:p>
    <w:p w14:paraId="405C5251"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(2)</w:t>
      </w:r>
      <w:r>
        <w:rPr>
          <w:rFonts w:ascii="Times New Roman" w:hAnsi="Times New Roman"/>
        </w:rPr>
        <w:tab/>
      </w:r>
      <w:r w:rsidR="005840EB" w:rsidRPr="005840EB">
        <w:rPr>
          <w:rFonts w:ascii="Times New Roman" w:hAnsi="Times New Roman"/>
        </w:rPr>
        <w:t>The electronic address of any individual who has specified a preference of contact by electronic mail;</w:t>
      </w:r>
    </w:p>
    <w:p w14:paraId="30CEBB6D" w14:textId="77777777" w:rsidR="005840EB" w:rsidRPr="005840EB" w:rsidRDefault="005840EB" w:rsidP="004A0428">
      <w:pPr>
        <w:tabs>
          <w:tab w:val="left" w:pos="1620"/>
        </w:tabs>
        <w:ind w:left="1620" w:hanging="540"/>
        <w:rPr>
          <w:rFonts w:ascii="Times New Roman" w:hAnsi="Times New Roman"/>
        </w:rPr>
      </w:pPr>
    </w:p>
    <w:p w14:paraId="05F921D0"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(3)</w:t>
      </w:r>
      <w:r>
        <w:rPr>
          <w:rFonts w:ascii="Times New Roman" w:hAnsi="Times New Roman"/>
        </w:rPr>
        <w:tab/>
      </w:r>
      <w:r w:rsidR="005840EB" w:rsidRPr="005840EB">
        <w:rPr>
          <w:rFonts w:ascii="Times New Roman" w:hAnsi="Times New Roman"/>
        </w:rPr>
        <w:t>A brief description of what happened, including the date(s) of the incident and the date(s) of the discovery of the incident;</w:t>
      </w:r>
    </w:p>
    <w:p w14:paraId="4192DA8A" w14:textId="77777777" w:rsidR="005840EB" w:rsidRPr="005840EB" w:rsidRDefault="005840EB" w:rsidP="004A0428">
      <w:pPr>
        <w:tabs>
          <w:tab w:val="left" w:pos="1620"/>
        </w:tabs>
        <w:ind w:left="1620" w:hanging="540"/>
        <w:rPr>
          <w:rFonts w:ascii="Times New Roman" w:hAnsi="Times New Roman"/>
        </w:rPr>
      </w:pPr>
    </w:p>
    <w:p w14:paraId="39D6BFE4"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(4)</w:t>
      </w:r>
      <w:r>
        <w:rPr>
          <w:rFonts w:ascii="Times New Roman" w:hAnsi="Times New Roman"/>
        </w:rPr>
        <w:tab/>
      </w:r>
      <w:r w:rsidR="005840EB" w:rsidRPr="005840EB">
        <w:rPr>
          <w:rFonts w:ascii="Times New Roman" w:hAnsi="Times New Roman"/>
        </w:rPr>
        <w:t>A description of the types of Protected Health Information involved in the incident (such as full name, Social Security Number, date of birth, home address, account number, or disability code) and whether the incident involved Unsecured Protected Health Information; and</w:t>
      </w:r>
    </w:p>
    <w:p w14:paraId="7E8C6CE9" w14:textId="77777777" w:rsidR="005840EB" w:rsidRPr="005840EB" w:rsidRDefault="005840EB" w:rsidP="004A0428">
      <w:pPr>
        <w:tabs>
          <w:tab w:val="left" w:pos="1620"/>
        </w:tabs>
        <w:ind w:left="1620" w:hanging="540"/>
        <w:rPr>
          <w:rFonts w:ascii="Times New Roman" w:hAnsi="Times New Roman"/>
        </w:rPr>
      </w:pPr>
    </w:p>
    <w:p w14:paraId="6C3B13BD" w14:textId="77777777" w:rsidR="005840EB" w:rsidRPr="005840EB" w:rsidRDefault="004A0428" w:rsidP="004A0428">
      <w:pPr>
        <w:tabs>
          <w:tab w:val="left" w:pos="1620"/>
        </w:tabs>
        <w:ind w:left="1620" w:hanging="540"/>
        <w:rPr>
          <w:rFonts w:ascii="Times New Roman" w:hAnsi="Times New Roman"/>
        </w:rPr>
      </w:pPr>
      <w:r>
        <w:rPr>
          <w:rFonts w:ascii="Times New Roman" w:hAnsi="Times New Roman"/>
        </w:rPr>
        <w:t>(5)</w:t>
      </w:r>
      <w:r>
        <w:rPr>
          <w:rFonts w:ascii="Times New Roman" w:hAnsi="Times New Roman"/>
        </w:rPr>
        <w:tab/>
      </w:r>
      <w:r w:rsidR="005840EB" w:rsidRPr="005840EB">
        <w:rPr>
          <w:rFonts w:ascii="Times New Roman" w:hAnsi="Times New Roman"/>
        </w:rPr>
        <w:t>The recommended steps individuals should take to protect themselves from potential harm resulting from the incident.</w:t>
      </w:r>
    </w:p>
    <w:p w14:paraId="3171257C" w14:textId="77777777" w:rsidR="005840EB" w:rsidRPr="005840EB" w:rsidRDefault="005840EB" w:rsidP="005840EB">
      <w:pPr>
        <w:ind w:left="720"/>
        <w:rPr>
          <w:rFonts w:ascii="Times New Roman" w:hAnsi="Times New Roman"/>
        </w:rPr>
      </w:pPr>
    </w:p>
    <w:p w14:paraId="5CB7C835"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m.</w:t>
      </w:r>
      <w:r>
        <w:rPr>
          <w:rFonts w:ascii="Times New Roman" w:hAnsi="Times New Roman"/>
        </w:rPr>
        <w:tab/>
      </w:r>
      <w:r w:rsidR="005840EB" w:rsidRPr="005840EB">
        <w:rPr>
          <w:rFonts w:ascii="Times New Roman" w:hAnsi="Times New Roman"/>
        </w:rPr>
        <w:t>Notwithstanding any provisions of the Terms and Conditions attached hereto, in order to meet the requirements under HIPAA and the regulations promulgated thereunder, the contractor shall keep and retain adequate, accurate, and complete records of the documentation required under these provisions for a minimum of six (6) years as specified in 45 CFR Part 164.</w:t>
      </w:r>
    </w:p>
    <w:p w14:paraId="11888202" w14:textId="77777777" w:rsidR="005840EB" w:rsidRPr="005840EB" w:rsidRDefault="005840EB" w:rsidP="004A0428">
      <w:pPr>
        <w:tabs>
          <w:tab w:val="left" w:pos="1080"/>
        </w:tabs>
        <w:ind w:left="1080" w:hanging="360"/>
        <w:rPr>
          <w:rFonts w:ascii="Times New Roman" w:hAnsi="Times New Roman"/>
        </w:rPr>
      </w:pPr>
    </w:p>
    <w:p w14:paraId="3CF037A8"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n.</w:t>
      </w:r>
      <w:r>
        <w:rPr>
          <w:rFonts w:ascii="Times New Roman" w:hAnsi="Times New Roman"/>
        </w:rPr>
        <w:tab/>
      </w:r>
      <w:r w:rsidR="005840EB" w:rsidRPr="005840EB">
        <w:rPr>
          <w:rFonts w:ascii="Times New Roman" w:hAnsi="Times New Roman"/>
        </w:rPr>
        <w:t>Contractor shall not directly or indirectly receive remuneration in exchange for any Protected Health Information without a valid authorization.</w:t>
      </w:r>
    </w:p>
    <w:p w14:paraId="6693F2F5" w14:textId="77777777" w:rsidR="005840EB" w:rsidRPr="005840EB" w:rsidRDefault="005840EB" w:rsidP="004A0428">
      <w:pPr>
        <w:tabs>
          <w:tab w:val="left" w:pos="1080"/>
        </w:tabs>
        <w:ind w:left="1080" w:hanging="360"/>
        <w:rPr>
          <w:rFonts w:ascii="Times New Roman" w:hAnsi="Times New Roman"/>
        </w:rPr>
      </w:pPr>
    </w:p>
    <w:p w14:paraId="54DC936B"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o.</w:t>
      </w:r>
      <w:r>
        <w:rPr>
          <w:rFonts w:ascii="Times New Roman" w:hAnsi="Times New Roman"/>
        </w:rPr>
        <w:tab/>
      </w:r>
      <w:r w:rsidR="005840EB" w:rsidRPr="005840EB">
        <w:rPr>
          <w:rFonts w:ascii="Times New Roman" w:hAnsi="Times New Roman"/>
        </w:rPr>
        <w:t>If the contractor becomes aware of a pattern of activity or practice of the state agency that constitutes a material breach of contract regarding the state agency's obligations under the Business Associate Provisions of the contract, the contractor shall notify the state agency’s Security Officer of the activity or practice and work with the state agency to correct the breach of contract.</w:t>
      </w:r>
    </w:p>
    <w:p w14:paraId="2D1057B9" w14:textId="77777777" w:rsidR="005840EB" w:rsidRPr="005840EB" w:rsidRDefault="005840EB" w:rsidP="004A0428">
      <w:pPr>
        <w:tabs>
          <w:tab w:val="left" w:pos="1080"/>
        </w:tabs>
        <w:ind w:left="1080" w:hanging="360"/>
        <w:rPr>
          <w:rFonts w:ascii="Times New Roman" w:hAnsi="Times New Roman"/>
        </w:rPr>
      </w:pPr>
    </w:p>
    <w:p w14:paraId="6702249A"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p.</w:t>
      </w:r>
      <w:r>
        <w:rPr>
          <w:rFonts w:ascii="Times New Roman" w:hAnsi="Times New Roman"/>
        </w:rPr>
        <w:tab/>
      </w:r>
      <w:r w:rsidR="005840EB" w:rsidRPr="005840EB">
        <w:rPr>
          <w:rFonts w:ascii="Times New Roman" w:hAnsi="Times New Roman"/>
        </w:rPr>
        <w:t>The contractor shall indemnify the state agency from any liability resulting from any violation of the Privacy Rule or Security Rule or Breach arising from the conduct or omission of the contractor or its employee(s), agent(s) or subcontractor(s).  The contractor shall reimburse the state agency for any and all actual and direct costs and/or losses, including those incurred under the civil penalties implemented by legal requirements, including but not limited to HIPAA as amended by the Health Information Technology for Economic and Clinical Health Act, and including reasonable attorney’s fees, which may be imposed upon the state agency under legal requirements, including but not limited to HIPAA’s Administrative Simplification Rules, arising from or in connection with the contractor’s negligent or wrongful actions or inactions or violations of this Agreement.</w:t>
      </w:r>
    </w:p>
    <w:p w14:paraId="58432453" w14:textId="77777777" w:rsidR="005840EB" w:rsidRPr="005840EB" w:rsidRDefault="005840EB" w:rsidP="005840EB">
      <w:pPr>
        <w:ind w:left="720"/>
        <w:rPr>
          <w:rFonts w:ascii="Times New Roman" w:hAnsi="Times New Roman"/>
        </w:rPr>
      </w:pPr>
    </w:p>
    <w:p w14:paraId="22D57213" w14:textId="24B7D993" w:rsidR="005840EB" w:rsidRPr="005840EB" w:rsidRDefault="00CF7D9F" w:rsidP="004A0428">
      <w:pPr>
        <w:ind w:left="720" w:hanging="720"/>
        <w:rPr>
          <w:rFonts w:ascii="Times New Roman" w:hAnsi="Times New Roman"/>
        </w:rPr>
      </w:pPr>
      <w:r>
        <w:rPr>
          <w:rFonts w:ascii="Times New Roman" w:hAnsi="Times New Roman"/>
        </w:rPr>
        <w:t>8</w:t>
      </w:r>
      <w:r w:rsidR="004A0428">
        <w:rPr>
          <w:rFonts w:ascii="Times New Roman" w:hAnsi="Times New Roman"/>
        </w:rPr>
        <w:t>.</w:t>
      </w:r>
      <w:r w:rsidR="004A0428">
        <w:rPr>
          <w:rFonts w:ascii="Times New Roman" w:hAnsi="Times New Roman"/>
        </w:rPr>
        <w:tab/>
      </w:r>
      <w:r w:rsidR="005840EB" w:rsidRPr="005840EB">
        <w:rPr>
          <w:rFonts w:ascii="Times New Roman" w:hAnsi="Times New Roman"/>
        </w:rPr>
        <w:t>Obligations of the State Agency:</w:t>
      </w:r>
    </w:p>
    <w:p w14:paraId="71860849" w14:textId="77777777" w:rsidR="005840EB" w:rsidRPr="005840EB" w:rsidRDefault="005840EB" w:rsidP="005840EB">
      <w:pPr>
        <w:ind w:left="720"/>
        <w:rPr>
          <w:rFonts w:ascii="Times New Roman" w:hAnsi="Times New Roman"/>
        </w:rPr>
      </w:pPr>
    </w:p>
    <w:p w14:paraId="3DF8BA00"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a.</w:t>
      </w:r>
      <w:r>
        <w:rPr>
          <w:rFonts w:ascii="Times New Roman" w:hAnsi="Times New Roman"/>
        </w:rPr>
        <w:tab/>
      </w:r>
      <w:r w:rsidR="005840EB" w:rsidRPr="005840EB">
        <w:rPr>
          <w:rFonts w:ascii="Times New Roman" w:hAnsi="Times New Roman"/>
        </w:rPr>
        <w:t>The state agency shall notify the contractor of limitation(s) that may affect the contractor’s use or disclosure of Protected Health Information, by providing the contractor with the state agency’s notice of privacy practices in accordance with 45 CFR 164.520.</w:t>
      </w:r>
    </w:p>
    <w:p w14:paraId="0A0477FB" w14:textId="77777777" w:rsidR="005840EB" w:rsidRPr="005840EB" w:rsidRDefault="005840EB" w:rsidP="004A0428">
      <w:pPr>
        <w:tabs>
          <w:tab w:val="left" w:pos="1080"/>
        </w:tabs>
        <w:ind w:left="1080" w:hanging="360"/>
        <w:rPr>
          <w:rFonts w:ascii="Times New Roman" w:hAnsi="Times New Roman"/>
        </w:rPr>
      </w:pPr>
    </w:p>
    <w:p w14:paraId="687B93D3"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b.</w:t>
      </w:r>
      <w:r>
        <w:rPr>
          <w:rFonts w:ascii="Times New Roman" w:hAnsi="Times New Roman"/>
        </w:rPr>
        <w:tab/>
      </w:r>
      <w:r w:rsidR="005840EB" w:rsidRPr="005840EB">
        <w:rPr>
          <w:rFonts w:ascii="Times New Roman" w:hAnsi="Times New Roman"/>
        </w:rPr>
        <w:t>The state agency shall notify the contractor of any changes in, or revocation of, authorization by an Individual to use or disclose Protected Health Information.</w:t>
      </w:r>
    </w:p>
    <w:p w14:paraId="67E2F5F8" w14:textId="77777777" w:rsidR="005840EB" w:rsidRPr="005840EB" w:rsidRDefault="005840EB" w:rsidP="004A0428">
      <w:pPr>
        <w:tabs>
          <w:tab w:val="left" w:pos="1080"/>
        </w:tabs>
        <w:ind w:left="1080" w:hanging="360"/>
        <w:rPr>
          <w:rFonts w:ascii="Times New Roman" w:hAnsi="Times New Roman"/>
        </w:rPr>
      </w:pPr>
    </w:p>
    <w:p w14:paraId="09030FA7"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c.</w:t>
      </w:r>
      <w:r>
        <w:rPr>
          <w:rFonts w:ascii="Times New Roman" w:hAnsi="Times New Roman"/>
        </w:rPr>
        <w:tab/>
      </w:r>
      <w:r w:rsidR="005840EB" w:rsidRPr="005840EB">
        <w:rPr>
          <w:rFonts w:ascii="Times New Roman" w:hAnsi="Times New Roman"/>
        </w:rPr>
        <w:t>The state agency shall notify the contractor of any restriction to the use or disclosure of Protected Health Information that the state agency has agreed to in accordance with 45 CFR 164.522.</w:t>
      </w:r>
    </w:p>
    <w:p w14:paraId="557C2400" w14:textId="77777777" w:rsidR="005840EB" w:rsidRPr="005840EB" w:rsidRDefault="005840EB" w:rsidP="004A0428">
      <w:pPr>
        <w:tabs>
          <w:tab w:val="left" w:pos="1080"/>
        </w:tabs>
        <w:ind w:left="1080" w:hanging="360"/>
        <w:rPr>
          <w:rFonts w:ascii="Times New Roman" w:hAnsi="Times New Roman"/>
        </w:rPr>
      </w:pPr>
    </w:p>
    <w:p w14:paraId="167E05E5"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d.</w:t>
      </w:r>
      <w:r>
        <w:rPr>
          <w:rFonts w:ascii="Times New Roman" w:hAnsi="Times New Roman"/>
        </w:rPr>
        <w:tab/>
      </w:r>
      <w:r w:rsidR="005840EB" w:rsidRPr="005840EB">
        <w:rPr>
          <w:rFonts w:ascii="Times New Roman" w:hAnsi="Times New Roman"/>
        </w:rPr>
        <w:t>The state agency shall not request the contractor to use or disclose Protected Health Information in any manner that would not be permissible under HIPAA and the regulations promulgated thereunder.</w:t>
      </w:r>
    </w:p>
    <w:p w14:paraId="7BB4D943" w14:textId="77777777" w:rsidR="005840EB" w:rsidRPr="005840EB" w:rsidRDefault="005840EB" w:rsidP="005840EB">
      <w:pPr>
        <w:ind w:left="720"/>
        <w:rPr>
          <w:rFonts w:ascii="Times New Roman" w:hAnsi="Times New Roman"/>
          <w:b/>
        </w:rPr>
      </w:pPr>
    </w:p>
    <w:p w14:paraId="63FFCC95" w14:textId="15F36557" w:rsidR="005840EB" w:rsidRPr="005840EB" w:rsidRDefault="00CF7D9F" w:rsidP="004A0428">
      <w:pPr>
        <w:ind w:left="720" w:hanging="720"/>
        <w:rPr>
          <w:rFonts w:ascii="Times New Roman" w:hAnsi="Times New Roman"/>
        </w:rPr>
      </w:pPr>
      <w:r>
        <w:rPr>
          <w:rFonts w:ascii="Times New Roman" w:hAnsi="Times New Roman"/>
        </w:rPr>
        <w:t>9</w:t>
      </w:r>
      <w:r w:rsidR="004A0428">
        <w:rPr>
          <w:rFonts w:ascii="Times New Roman" w:hAnsi="Times New Roman"/>
        </w:rPr>
        <w:t>.</w:t>
      </w:r>
      <w:r w:rsidR="004A0428">
        <w:rPr>
          <w:rFonts w:ascii="Times New Roman" w:hAnsi="Times New Roman"/>
        </w:rPr>
        <w:tab/>
      </w:r>
      <w:r w:rsidR="005840EB" w:rsidRPr="005840EB">
        <w:rPr>
          <w:rFonts w:ascii="Times New Roman" w:hAnsi="Times New Roman"/>
        </w:rPr>
        <w:t>Expiration/Termination/Cancellation - Except as provided in the subparagraph below, upon the expiration, termination, or cancellation of the contract for any reason, the contractor shall, at the discretion of the state agency, either return to the state agency or destroy all Protected Health Information received by the contractor from the state agency, or created or received by the contractor on behalf of the state agency, and shall not retain any copies of such Protected Health Information.  This provision shall also apply to Protected Health Information that is in the possession of subcontractor or agents of the contractor.</w:t>
      </w:r>
    </w:p>
    <w:p w14:paraId="67586A09" w14:textId="77777777" w:rsidR="005840EB" w:rsidRPr="005840EB" w:rsidRDefault="005840EB" w:rsidP="005840EB">
      <w:pPr>
        <w:ind w:left="720"/>
        <w:rPr>
          <w:rFonts w:ascii="Times New Roman" w:hAnsi="Times New Roman"/>
        </w:rPr>
      </w:pPr>
    </w:p>
    <w:p w14:paraId="45E8C96A" w14:textId="77777777" w:rsidR="005840EB" w:rsidRPr="005840EB" w:rsidRDefault="004A0428" w:rsidP="004A0428">
      <w:pPr>
        <w:tabs>
          <w:tab w:val="left" w:pos="1080"/>
        </w:tabs>
        <w:ind w:left="1080" w:hanging="360"/>
        <w:rPr>
          <w:rFonts w:ascii="Times New Roman" w:hAnsi="Times New Roman"/>
        </w:rPr>
      </w:pPr>
      <w:r>
        <w:rPr>
          <w:rFonts w:ascii="Times New Roman" w:hAnsi="Times New Roman"/>
        </w:rPr>
        <w:t>a.</w:t>
      </w:r>
      <w:r>
        <w:rPr>
          <w:rFonts w:ascii="Times New Roman" w:hAnsi="Times New Roman"/>
        </w:rPr>
        <w:tab/>
      </w:r>
      <w:r w:rsidR="005840EB" w:rsidRPr="005840EB">
        <w:rPr>
          <w:rFonts w:ascii="Times New Roman" w:hAnsi="Times New Roman"/>
        </w:rPr>
        <w:t>In the event the state agency determines that returning or destroying the Protected Health Information is not feasible, the contractor shall extend the protections of the contract to the Protected Health Information for as long as the contractor maintains the Protected Health Information and shall limit the use and disclosure of the Protected Health Information to those purposes that made return or destruction of the information infeasible.  If at any time it becomes feasible to return or destroy any such Protected Health Information maintained pursuant to this paragraph, the contractor must notify the state agency and obtain instructions from the state agency for either the return or destruction of the Protected Health Information.</w:t>
      </w:r>
    </w:p>
    <w:p w14:paraId="0E83C1CD" w14:textId="77777777" w:rsidR="005840EB" w:rsidRPr="005840EB" w:rsidRDefault="005840EB" w:rsidP="005840EB">
      <w:pPr>
        <w:ind w:left="720"/>
        <w:rPr>
          <w:rFonts w:ascii="Times New Roman" w:hAnsi="Times New Roman"/>
        </w:rPr>
      </w:pPr>
    </w:p>
    <w:p w14:paraId="6FAE843A" w14:textId="7978B7BF" w:rsidR="005840EB" w:rsidRPr="005840EB" w:rsidRDefault="00885C6C" w:rsidP="004A0428">
      <w:pPr>
        <w:ind w:left="720" w:hanging="720"/>
        <w:rPr>
          <w:rFonts w:ascii="Times New Roman" w:hAnsi="Times New Roman"/>
        </w:rPr>
      </w:pPr>
      <w:r>
        <w:rPr>
          <w:rFonts w:ascii="Times New Roman" w:hAnsi="Times New Roman"/>
        </w:rPr>
        <w:t>10</w:t>
      </w:r>
      <w:r w:rsidR="004A0428">
        <w:rPr>
          <w:rFonts w:ascii="Times New Roman" w:hAnsi="Times New Roman"/>
        </w:rPr>
        <w:t>.</w:t>
      </w:r>
      <w:r w:rsidR="004A0428">
        <w:rPr>
          <w:rFonts w:ascii="Times New Roman" w:hAnsi="Times New Roman"/>
        </w:rPr>
        <w:tab/>
      </w:r>
      <w:r w:rsidR="005840EB" w:rsidRPr="005840EB">
        <w:rPr>
          <w:rFonts w:ascii="Times New Roman" w:hAnsi="Times New Roman"/>
        </w:rPr>
        <w:t xml:space="preserve">Breach of Contract – In the event the contractor is in breach of contract with regard to the business associate provisions included herein, the contractor agrees that in addition to the requirements of the contract related to cancellation of contract, if the </w:t>
      </w:r>
      <w:r w:rsidR="004A0428">
        <w:rPr>
          <w:rFonts w:ascii="Times New Roman" w:hAnsi="Times New Roman"/>
        </w:rPr>
        <w:t>S</w:t>
      </w:r>
      <w:r w:rsidR="005840EB" w:rsidRPr="005840EB">
        <w:rPr>
          <w:rFonts w:ascii="Times New Roman" w:hAnsi="Times New Roman"/>
        </w:rPr>
        <w:t xml:space="preserve">tate determines that cancellation of the contract is not feasible, the </w:t>
      </w:r>
      <w:r w:rsidR="00570644">
        <w:rPr>
          <w:rFonts w:ascii="Times New Roman" w:hAnsi="Times New Roman"/>
        </w:rPr>
        <w:t xml:space="preserve">STO </w:t>
      </w:r>
      <w:r w:rsidR="005840EB" w:rsidRPr="005840EB">
        <w:rPr>
          <w:rFonts w:ascii="Times New Roman" w:hAnsi="Times New Roman"/>
        </w:rPr>
        <w:t xml:space="preserve">may elect not to cancel the contract, but the </w:t>
      </w:r>
      <w:r w:rsidR="00BF0F21">
        <w:rPr>
          <w:rFonts w:ascii="Times New Roman" w:hAnsi="Times New Roman"/>
        </w:rPr>
        <w:t>state agency</w:t>
      </w:r>
      <w:r w:rsidR="005840EB" w:rsidRPr="005840EB">
        <w:rPr>
          <w:rFonts w:ascii="Times New Roman" w:hAnsi="Times New Roman"/>
        </w:rPr>
        <w:t xml:space="preserve"> shall report the breach of contract to the Secretary of the Department of Health and Human Services.</w:t>
      </w:r>
    </w:p>
    <w:p w14:paraId="15138C1A" w14:textId="77777777" w:rsidR="005840EB" w:rsidRPr="005840EB" w:rsidRDefault="005840EB" w:rsidP="005840EB">
      <w:pPr>
        <w:tabs>
          <w:tab w:val="left" w:pos="-1440"/>
          <w:tab w:val="left" w:pos="-720"/>
          <w:tab w:val="left" w:pos="-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rPr>
          <w:rFonts w:ascii="Times New Roman" w:hAnsi="Times New Roman"/>
        </w:rPr>
      </w:pPr>
    </w:p>
    <w:sectPr w:rsidR="005840EB" w:rsidRPr="005840EB" w:rsidSect="00AC438A">
      <w:endnotePr>
        <w:numFmt w:val="decimal"/>
      </w:endnotePr>
      <w:pgSz w:w="12240" w:h="15840" w:code="1"/>
      <w:pgMar w:top="1440" w:right="1440" w:bottom="1440" w:left="1440" w:header="1440" w:footer="1440" w:gutter="0"/>
      <w:paperSrc w:first="1" w:other="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04C21" w14:textId="77777777" w:rsidR="00E425EC" w:rsidRDefault="00E425EC">
      <w:r>
        <w:separator/>
      </w:r>
    </w:p>
  </w:endnote>
  <w:endnote w:type="continuationSeparator" w:id="0">
    <w:p w14:paraId="2FA81B7F" w14:textId="77777777" w:rsidR="00E425EC" w:rsidRDefault="00E4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D81A" w14:textId="56C57C73" w:rsidR="00E425EC" w:rsidRDefault="00E425EC">
    <w:pPr>
      <w:pStyle w:val="Footer"/>
      <w:jc w:val="center"/>
    </w:pPr>
    <w:r>
      <w:rPr>
        <w:rStyle w:val="PageNumber"/>
      </w:rPr>
      <w:fldChar w:fldCharType="begin"/>
    </w:r>
    <w:r>
      <w:rPr>
        <w:rStyle w:val="PageNumber"/>
      </w:rPr>
      <w:instrText xml:space="preserve"> PAGE </w:instrText>
    </w:r>
    <w:r>
      <w:rPr>
        <w:rStyle w:val="PageNumber"/>
      </w:rPr>
      <w:fldChar w:fldCharType="separate"/>
    </w:r>
    <w:r w:rsidR="00A07FC9">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F118" w14:textId="77777777" w:rsidR="00E425EC" w:rsidRDefault="00E425EC">
    <w:pPr>
      <w:spacing w:line="240" w:lineRule="exact"/>
    </w:pPr>
  </w:p>
  <w:p w14:paraId="45DEE6FB" w14:textId="3B351318" w:rsidR="00E425EC" w:rsidRDefault="00E425EC">
    <w:pPr>
      <w:framePr w:w="9361" w:wrap="notBeside" w:vAnchor="text" w:hAnchor="text" w:x="1" w:y="1"/>
      <w:jc w:val="center"/>
    </w:pPr>
    <w:r>
      <w:fldChar w:fldCharType="begin"/>
    </w:r>
    <w:r>
      <w:instrText xml:space="preserve">PAGE </w:instrText>
    </w:r>
    <w:r>
      <w:fldChar w:fldCharType="separate"/>
    </w:r>
    <w:r w:rsidR="00A07FC9">
      <w:rPr>
        <w:noProof/>
      </w:rPr>
      <w:t>3</w:t>
    </w:r>
    <w:r>
      <w:fldChar w:fldCharType="end"/>
    </w:r>
  </w:p>
  <w:p w14:paraId="13500D0B" w14:textId="77777777" w:rsidR="00E425EC" w:rsidRDefault="00E425E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62EE4" w14:textId="77777777" w:rsidR="00E425EC" w:rsidRDefault="00E425EC">
    <w:pPr>
      <w:spacing w:line="240" w:lineRule="exact"/>
    </w:pPr>
  </w:p>
  <w:p w14:paraId="07818A6B" w14:textId="6B184331" w:rsidR="00E425EC" w:rsidRDefault="00E425EC">
    <w:pPr>
      <w:framePr w:w="9361" w:wrap="notBeside" w:vAnchor="text" w:hAnchor="text" w:x="1" w:y="1"/>
      <w:jc w:val="center"/>
    </w:pPr>
    <w:r>
      <w:fldChar w:fldCharType="begin"/>
    </w:r>
    <w:r>
      <w:instrText xml:space="preserve">PAGE </w:instrText>
    </w:r>
    <w:r>
      <w:fldChar w:fldCharType="separate"/>
    </w:r>
    <w:r w:rsidR="00A07FC9">
      <w:rPr>
        <w:noProof/>
      </w:rPr>
      <w:t>21</w:t>
    </w:r>
    <w:r>
      <w:fldChar w:fldCharType="end"/>
    </w:r>
  </w:p>
  <w:p w14:paraId="0FA7E295" w14:textId="77777777" w:rsidR="00E425EC" w:rsidRDefault="00E425E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B3494" w14:textId="77777777" w:rsidR="00E425EC" w:rsidRDefault="00E425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DCCEC2" w14:textId="77777777" w:rsidR="00E425EC" w:rsidRDefault="00E425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B8AC" w14:textId="270017E6" w:rsidR="00E425EC" w:rsidRDefault="00E425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7FC9">
      <w:rPr>
        <w:rStyle w:val="PageNumber"/>
        <w:noProof/>
      </w:rPr>
      <w:t>47</w:t>
    </w:r>
    <w:r>
      <w:rPr>
        <w:rStyle w:val="PageNumber"/>
      </w:rPr>
      <w:fldChar w:fldCharType="end"/>
    </w:r>
  </w:p>
  <w:p w14:paraId="708B4F8F" w14:textId="77777777" w:rsidR="00E425EC" w:rsidRDefault="00E42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6AC92" w14:textId="77777777" w:rsidR="00E425EC" w:rsidRDefault="00E425EC">
      <w:r>
        <w:separator/>
      </w:r>
    </w:p>
  </w:footnote>
  <w:footnote w:type="continuationSeparator" w:id="0">
    <w:p w14:paraId="5399F6DC" w14:textId="77777777" w:rsidR="00E425EC" w:rsidRDefault="00E425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AB7"/>
    <w:multiLevelType w:val="singleLevel"/>
    <w:tmpl w:val="8BFCA546"/>
    <w:lvl w:ilvl="0">
      <w:start w:val="15"/>
      <w:numFmt w:val="upperLetter"/>
      <w:lvlText w:val="%1."/>
      <w:lvlJc w:val="left"/>
      <w:pPr>
        <w:tabs>
          <w:tab w:val="num" w:pos="360"/>
        </w:tabs>
        <w:ind w:left="360" w:hanging="360"/>
      </w:pPr>
    </w:lvl>
  </w:abstractNum>
  <w:abstractNum w:abstractNumId="1" w15:restartNumberingAfterBreak="0">
    <w:nsid w:val="06703974"/>
    <w:multiLevelType w:val="hybridMultilevel"/>
    <w:tmpl w:val="853CB5D2"/>
    <w:lvl w:ilvl="0" w:tplc="399A55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85417A"/>
    <w:multiLevelType w:val="hybridMultilevel"/>
    <w:tmpl w:val="3E06BDC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664FE1"/>
    <w:multiLevelType w:val="hybridMultilevel"/>
    <w:tmpl w:val="7562A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95DDE"/>
    <w:multiLevelType w:val="singleLevel"/>
    <w:tmpl w:val="B2829BAA"/>
    <w:lvl w:ilvl="0">
      <w:start w:val="1"/>
      <w:numFmt w:val="upperLetter"/>
      <w:lvlText w:val="%1."/>
      <w:lvlJc w:val="left"/>
      <w:pPr>
        <w:tabs>
          <w:tab w:val="num" w:pos="810"/>
        </w:tabs>
        <w:ind w:left="810" w:hanging="360"/>
      </w:pPr>
      <w:rPr>
        <w:rFonts w:hint="default"/>
      </w:rPr>
    </w:lvl>
  </w:abstractNum>
  <w:abstractNum w:abstractNumId="5" w15:restartNumberingAfterBreak="0">
    <w:nsid w:val="09372428"/>
    <w:multiLevelType w:val="singleLevel"/>
    <w:tmpl w:val="89561EAC"/>
    <w:lvl w:ilvl="0">
      <w:start w:val="1"/>
      <w:numFmt w:val="decimal"/>
      <w:lvlText w:val="%1."/>
      <w:lvlJc w:val="left"/>
      <w:pPr>
        <w:tabs>
          <w:tab w:val="num" w:pos="435"/>
        </w:tabs>
        <w:ind w:left="435" w:hanging="435"/>
      </w:pPr>
      <w:rPr>
        <w:rFonts w:hint="default"/>
      </w:rPr>
    </w:lvl>
  </w:abstractNum>
  <w:abstractNum w:abstractNumId="6" w15:restartNumberingAfterBreak="0">
    <w:nsid w:val="0B172585"/>
    <w:multiLevelType w:val="singleLevel"/>
    <w:tmpl w:val="4E1CE8B8"/>
    <w:lvl w:ilvl="0">
      <w:start w:val="3"/>
      <w:numFmt w:val="decimal"/>
      <w:lvlText w:val="%1."/>
      <w:lvlJc w:val="left"/>
      <w:pPr>
        <w:tabs>
          <w:tab w:val="num" w:pos="867"/>
        </w:tabs>
        <w:ind w:left="867" w:hanging="435"/>
      </w:pPr>
      <w:rPr>
        <w:rFonts w:hint="default"/>
      </w:rPr>
    </w:lvl>
  </w:abstractNum>
  <w:abstractNum w:abstractNumId="7" w15:restartNumberingAfterBreak="0">
    <w:nsid w:val="0E30075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15113F3"/>
    <w:multiLevelType w:val="hybridMultilevel"/>
    <w:tmpl w:val="F24E1D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1E668C5"/>
    <w:multiLevelType w:val="hybridMultilevel"/>
    <w:tmpl w:val="669283B8"/>
    <w:lvl w:ilvl="0" w:tplc="A7E468A0">
      <w:start w:val="1"/>
      <w:numFmt w:val="lowerRoman"/>
      <w:lvlText w:val="%1."/>
      <w:lvlJc w:val="right"/>
      <w:pPr>
        <w:tabs>
          <w:tab w:val="num" w:pos="2160"/>
        </w:tabs>
        <w:ind w:left="2160" w:hanging="180"/>
      </w:pPr>
      <w:rPr>
        <w:rFonts w:hint="default"/>
      </w:rPr>
    </w:lvl>
    <w:lvl w:ilvl="1" w:tplc="04090019">
      <w:start w:val="1"/>
      <w:numFmt w:val="lowerLetter"/>
      <w:lvlText w:val="%2."/>
      <w:lvlJc w:val="left"/>
      <w:pPr>
        <w:ind w:left="1440" w:hanging="360"/>
      </w:pPr>
    </w:lvl>
    <w:lvl w:ilvl="2" w:tplc="02002D4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013BAD"/>
    <w:multiLevelType w:val="multilevel"/>
    <w:tmpl w:val="A5EE358C"/>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160"/>
        </w:tabs>
        <w:ind w:left="2160" w:hanging="720"/>
      </w:pPr>
      <w:rPr>
        <w:rFonts w:hint="default"/>
      </w:rPr>
    </w:lvl>
    <w:lvl w:ilvl="2">
      <w:start w:val="1"/>
      <w:numFmt w:val="decimal"/>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3351DF7"/>
    <w:multiLevelType w:val="hybridMultilevel"/>
    <w:tmpl w:val="512A4AB4"/>
    <w:lvl w:ilvl="0" w:tplc="C734C8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33A4072"/>
    <w:multiLevelType w:val="hybridMultilevel"/>
    <w:tmpl w:val="B6240476"/>
    <w:lvl w:ilvl="0" w:tplc="B7A83FA6">
      <w:start w:val="1"/>
      <w:numFmt w:val="bullet"/>
      <w:lvlText w:val=""/>
      <w:lvlJc w:val="left"/>
      <w:pPr>
        <w:ind w:left="990" w:hanging="360"/>
      </w:pPr>
      <w:rPr>
        <w:rFonts w:ascii="Wingdings" w:hAnsi="Wingdings" w:hint="default"/>
      </w:rPr>
    </w:lvl>
    <w:lvl w:ilvl="1" w:tplc="A94C3514">
      <w:numFmt w:val="bullet"/>
      <w:lvlText w:val="-"/>
      <w:lvlJc w:val="left"/>
      <w:pPr>
        <w:ind w:left="1710" w:hanging="360"/>
      </w:pPr>
      <w:rPr>
        <w:rFonts w:ascii="Times New Roman" w:eastAsia="Times New Roman" w:hAnsi="Times New Roman" w:cs="Times New Roman"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15C720A7"/>
    <w:multiLevelType w:val="hybridMultilevel"/>
    <w:tmpl w:val="5A3411A4"/>
    <w:lvl w:ilvl="0" w:tplc="B7A83FA6">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192C692F"/>
    <w:multiLevelType w:val="hybridMultilevel"/>
    <w:tmpl w:val="67E6730E"/>
    <w:lvl w:ilvl="0" w:tplc="FA18362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2B641964">
      <w:start w:val="9"/>
      <w:numFmt w:val="decimal"/>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4308E562">
      <w:start w:val="2"/>
      <w:numFmt w:val="upperRoman"/>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94777A"/>
    <w:multiLevelType w:val="hybridMultilevel"/>
    <w:tmpl w:val="AAB451DA"/>
    <w:lvl w:ilvl="0" w:tplc="4154A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AB96B3F"/>
    <w:multiLevelType w:val="hybridMultilevel"/>
    <w:tmpl w:val="A74A5280"/>
    <w:lvl w:ilvl="0" w:tplc="ABAC6050">
      <w:start w:val="1"/>
      <w:numFmt w:val="decimal"/>
      <w:lvlText w:val="%1."/>
      <w:lvlJc w:val="left"/>
      <w:pPr>
        <w:tabs>
          <w:tab w:val="num" w:pos="720"/>
        </w:tabs>
        <w:ind w:left="720" w:hanging="720"/>
      </w:pPr>
      <w:rPr>
        <w:rFonts w:hint="default"/>
      </w:rPr>
    </w:lvl>
    <w:lvl w:ilvl="1" w:tplc="598E208A">
      <w:start w:val="1"/>
      <w:numFmt w:val="lowerLetter"/>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B36B10"/>
    <w:multiLevelType w:val="hybridMultilevel"/>
    <w:tmpl w:val="6DAA6C5E"/>
    <w:lvl w:ilvl="0" w:tplc="B7A83FA6">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1E974946"/>
    <w:multiLevelType w:val="hybridMultilevel"/>
    <w:tmpl w:val="A86A85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9C57CB"/>
    <w:multiLevelType w:val="hybridMultilevel"/>
    <w:tmpl w:val="B46C2A22"/>
    <w:lvl w:ilvl="0" w:tplc="B2829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4F3529"/>
    <w:multiLevelType w:val="hybridMultilevel"/>
    <w:tmpl w:val="EBE67C3A"/>
    <w:lvl w:ilvl="0" w:tplc="3D58C906">
      <w:start w:val="1"/>
      <w:numFmt w:val="upp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EB0E75"/>
    <w:multiLevelType w:val="hybridMultilevel"/>
    <w:tmpl w:val="37CC1136"/>
    <w:lvl w:ilvl="0" w:tplc="734A73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B66A26"/>
    <w:multiLevelType w:val="singleLevel"/>
    <w:tmpl w:val="FA6A393A"/>
    <w:lvl w:ilvl="0">
      <w:start w:val="1"/>
      <w:numFmt w:val="lowerLetter"/>
      <w:lvlText w:val="%1."/>
      <w:lvlJc w:val="left"/>
      <w:pPr>
        <w:tabs>
          <w:tab w:val="num" w:pos="360"/>
        </w:tabs>
        <w:ind w:left="360" w:hanging="360"/>
      </w:pPr>
      <w:rPr>
        <w:caps/>
      </w:rPr>
    </w:lvl>
  </w:abstractNum>
  <w:abstractNum w:abstractNumId="23" w15:restartNumberingAfterBreak="0">
    <w:nsid w:val="21E92785"/>
    <w:multiLevelType w:val="hybridMultilevel"/>
    <w:tmpl w:val="811A3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22F111D"/>
    <w:multiLevelType w:val="hybridMultilevel"/>
    <w:tmpl w:val="12C43C44"/>
    <w:lvl w:ilvl="0" w:tplc="A442FF6C">
      <w:start w:val="1"/>
      <w:numFmt w:val="decimal"/>
      <w:lvlText w:val="(%1)"/>
      <w:lvlJc w:val="left"/>
      <w:pPr>
        <w:tabs>
          <w:tab w:val="num" w:pos="2160"/>
        </w:tabs>
        <w:ind w:left="2160" w:hanging="360"/>
      </w:pPr>
      <w:rPr>
        <w:rFonts w:hint="default"/>
      </w:rPr>
    </w:lvl>
    <w:lvl w:ilvl="1" w:tplc="71D0D2D4">
      <w:start w:val="3"/>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BC60D4"/>
    <w:multiLevelType w:val="hybridMultilevel"/>
    <w:tmpl w:val="B9769E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E1632D"/>
    <w:multiLevelType w:val="hybridMultilevel"/>
    <w:tmpl w:val="37CC1136"/>
    <w:lvl w:ilvl="0" w:tplc="734A73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BE5CED"/>
    <w:multiLevelType w:val="hybridMultilevel"/>
    <w:tmpl w:val="D9BEC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B7B418C"/>
    <w:multiLevelType w:val="hybridMultilevel"/>
    <w:tmpl w:val="DC66F84C"/>
    <w:lvl w:ilvl="0" w:tplc="8CF2C292">
      <w:start w:val="1"/>
      <w:numFmt w:val="low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BCF6CBA"/>
    <w:multiLevelType w:val="singleLevel"/>
    <w:tmpl w:val="F94EC8B8"/>
    <w:lvl w:ilvl="0">
      <w:start w:val="1"/>
      <w:numFmt w:val="decimal"/>
      <w:lvlText w:val="(%1)"/>
      <w:lvlJc w:val="left"/>
      <w:pPr>
        <w:tabs>
          <w:tab w:val="num" w:pos="2160"/>
        </w:tabs>
        <w:ind w:left="2160" w:hanging="720"/>
      </w:pPr>
      <w:rPr>
        <w:rFonts w:hint="default"/>
      </w:rPr>
    </w:lvl>
  </w:abstractNum>
  <w:abstractNum w:abstractNumId="30" w15:restartNumberingAfterBreak="0">
    <w:nsid w:val="2C1F50EE"/>
    <w:multiLevelType w:val="hybridMultilevel"/>
    <w:tmpl w:val="0CD80C1E"/>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D217979"/>
    <w:multiLevelType w:val="multilevel"/>
    <w:tmpl w:val="8190DB92"/>
    <w:lvl w:ilvl="0">
      <w:start w:val="6"/>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rPr>
        <w:rFonts w:hint="default"/>
      </w:rPr>
    </w:lvl>
    <w:lvl w:ilvl="2">
      <w:start w:val="9"/>
      <w:numFmt w:val="decimal"/>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rPr>
        <w:rFonts w:hint="default"/>
      </w:rPr>
    </w:lvl>
    <w:lvl w:ilvl="4">
      <w:start w:val="2"/>
      <w:numFmt w:val="upperRoman"/>
      <w:lvlText w:val="%5."/>
      <w:lvlJc w:val="left"/>
      <w:pPr>
        <w:tabs>
          <w:tab w:val="num" w:pos="4320"/>
        </w:tabs>
        <w:ind w:left="4320" w:hanging="720"/>
      </w:pPr>
      <w:rPr>
        <w:rFonts w:hint="default"/>
      </w:rPr>
    </w:lvl>
    <w:lvl w:ilvl="5">
      <w:start w:val="1"/>
      <w:numFmt w:val="decimal"/>
      <w:lvlText w:val="(%6)"/>
      <w:lvlJc w:val="left"/>
      <w:pPr>
        <w:ind w:left="4860" w:hanging="36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2" w15:restartNumberingAfterBreak="0">
    <w:nsid w:val="2DF13C0E"/>
    <w:multiLevelType w:val="multilevel"/>
    <w:tmpl w:val="C8947990"/>
    <w:lvl w:ilvl="0">
      <w:start w:val="2"/>
      <w:numFmt w:val="upperLetter"/>
      <w:lvlText w:val="%1."/>
      <w:lvlJc w:val="left"/>
      <w:pPr>
        <w:tabs>
          <w:tab w:val="num" w:pos="360"/>
        </w:tabs>
        <w:ind w:left="360" w:hanging="360"/>
      </w:pPr>
    </w:lvl>
    <w:lvl w:ilvl="1">
      <w:start w:val="1"/>
      <w:numFmt w:val="decimal"/>
      <w:lvlText w:val="(%2)"/>
      <w:lvlJc w:val="left"/>
      <w:pPr>
        <w:ind w:left="1440" w:hanging="360"/>
      </w:pPr>
      <w:rPr>
        <w:rFonts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2F034472"/>
    <w:multiLevelType w:val="hybridMultilevel"/>
    <w:tmpl w:val="EBE67C3A"/>
    <w:lvl w:ilvl="0" w:tplc="3D58C906">
      <w:start w:val="1"/>
      <w:numFmt w:val="upp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1014001"/>
    <w:multiLevelType w:val="singleLevel"/>
    <w:tmpl w:val="2A8EF60A"/>
    <w:lvl w:ilvl="0">
      <w:start w:val="2"/>
      <w:numFmt w:val="decimal"/>
      <w:lvlText w:val="%1."/>
      <w:lvlJc w:val="left"/>
      <w:pPr>
        <w:tabs>
          <w:tab w:val="num" w:pos="867"/>
        </w:tabs>
        <w:ind w:left="867" w:hanging="435"/>
      </w:pPr>
      <w:rPr>
        <w:rFonts w:hint="default"/>
      </w:rPr>
    </w:lvl>
  </w:abstractNum>
  <w:abstractNum w:abstractNumId="35" w15:restartNumberingAfterBreak="0">
    <w:nsid w:val="3149067C"/>
    <w:multiLevelType w:val="hybridMultilevel"/>
    <w:tmpl w:val="87DC785A"/>
    <w:lvl w:ilvl="0" w:tplc="A442FF6C">
      <w:start w:val="1"/>
      <w:numFmt w:val="decimal"/>
      <w:lvlText w:val="(%1)"/>
      <w:lvlJc w:val="left"/>
      <w:pPr>
        <w:tabs>
          <w:tab w:val="num" w:pos="2160"/>
        </w:tabs>
        <w:ind w:left="2160" w:hanging="360"/>
      </w:pPr>
      <w:rPr>
        <w:rFonts w:hint="default"/>
      </w:rPr>
    </w:lvl>
    <w:lvl w:ilvl="1" w:tplc="71C29DF2">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5471A38"/>
    <w:multiLevelType w:val="singleLevel"/>
    <w:tmpl w:val="02002D44"/>
    <w:lvl w:ilvl="0">
      <w:start w:val="1"/>
      <w:numFmt w:val="decimal"/>
      <w:lvlText w:val="(%1)"/>
      <w:lvlJc w:val="left"/>
      <w:pPr>
        <w:tabs>
          <w:tab w:val="num" w:pos="1800"/>
        </w:tabs>
        <w:ind w:left="1800" w:hanging="360"/>
      </w:pPr>
      <w:rPr>
        <w:rFonts w:hint="default"/>
      </w:rPr>
    </w:lvl>
  </w:abstractNum>
  <w:abstractNum w:abstractNumId="37" w15:restartNumberingAfterBreak="0">
    <w:nsid w:val="35554D9B"/>
    <w:multiLevelType w:val="hybridMultilevel"/>
    <w:tmpl w:val="D096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57A4CDC"/>
    <w:multiLevelType w:val="singleLevel"/>
    <w:tmpl w:val="E5988C48"/>
    <w:lvl w:ilvl="0">
      <w:start w:val="3"/>
      <w:numFmt w:val="upperLetter"/>
      <w:lvlText w:val="%1."/>
      <w:lvlJc w:val="left"/>
      <w:pPr>
        <w:tabs>
          <w:tab w:val="num" w:pos="810"/>
        </w:tabs>
        <w:ind w:left="810" w:hanging="405"/>
      </w:pPr>
      <w:rPr>
        <w:rFonts w:hint="default"/>
      </w:rPr>
    </w:lvl>
  </w:abstractNum>
  <w:abstractNum w:abstractNumId="39" w15:restartNumberingAfterBreak="0">
    <w:nsid w:val="36AF0AF3"/>
    <w:multiLevelType w:val="hybridMultilevel"/>
    <w:tmpl w:val="7068BE6E"/>
    <w:lvl w:ilvl="0" w:tplc="FC4EDCFC">
      <w:start w:val="7"/>
      <w:numFmt w:val="upp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36CC763D"/>
    <w:multiLevelType w:val="hybridMultilevel"/>
    <w:tmpl w:val="83221036"/>
    <w:lvl w:ilvl="0" w:tplc="02002D4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2F3808"/>
    <w:multiLevelType w:val="hybridMultilevel"/>
    <w:tmpl w:val="FC96C35E"/>
    <w:lvl w:ilvl="0" w:tplc="749E6104">
      <w:start w:val="1"/>
      <w:numFmt w:val="lowerLetter"/>
      <w:lvlText w:val="%1."/>
      <w:lvlJc w:val="left"/>
      <w:pPr>
        <w:tabs>
          <w:tab w:val="num" w:pos="1440"/>
        </w:tabs>
        <w:ind w:left="1440" w:hanging="720"/>
      </w:pPr>
      <w:rPr>
        <w:rFonts w:hint="default"/>
      </w:rPr>
    </w:lvl>
    <w:lvl w:ilvl="1" w:tplc="897E19BA">
      <w:start w:val="6"/>
      <w:numFmt w:val="upperRoman"/>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3B7A053F"/>
    <w:multiLevelType w:val="hybridMultilevel"/>
    <w:tmpl w:val="EC807F6A"/>
    <w:lvl w:ilvl="0" w:tplc="4308E562">
      <w:start w:val="2"/>
      <w:numFmt w:val="upp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414777E7"/>
    <w:multiLevelType w:val="hybridMultilevel"/>
    <w:tmpl w:val="18C469AA"/>
    <w:lvl w:ilvl="0" w:tplc="0826074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1D3034D"/>
    <w:multiLevelType w:val="hybridMultilevel"/>
    <w:tmpl w:val="82AC87EC"/>
    <w:lvl w:ilvl="0" w:tplc="DA3CD096">
      <w:start w:val="1"/>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04552F"/>
    <w:multiLevelType w:val="hybridMultilevel"/>
    <w:tmpl w:val="AE966544"/>
    <w:lvl w:ilvl="0" w:tplc="B7A83FA6">
      <w:start w:val="1"/>
      <w:numFmt w:val="bullet"/>
      <w:lvlText w:val=""/>
      <w:lvlJc w:val="left"/>
      <w:pPr>
        <w:ind w:left="1710" w:hanging="360"/>
      </w:pPr>
      <w:rPr>
        <w:rFonts w:ascii="Wingdings" w:hAnsi="Wingdings" w:hint="default"/>
      </w:rPr>
    </w:lvl>
    <w:lvl w:ilvl="1" w:tplc="6DAA96FA">
      <w:numFmt w:val="bullet"/>
      <w:lvlText w:val="-"/>
      <w:lvlJc w:val="left"/>
      <w:pPr>
        <w:ind w:left="2430" w:hanging="360"/>
      </w:pPr>
      <w:rPr>
        <w:rFonts w:ascii="Times New Roman" w:eastAsia="Times New Roman" w:hAnsi="Times New Roman" w:cs="Times New Roman"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6" w15:restartNumberingAfterBreak="0">
    <w:nsid w:val="43636CF5"/>
    <w:multiLevelType w:val="hybridMultilevel"/>
    <w:tmpl w:val="811A3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47B53ED"/>
    <w:multiLevelType w:val="singleLevel"/>
    <w:tmpl w:val="F5F2FFDC"/>
    <w:lvl w:ilvl="0">
      <w:start w:val="1"/>
      <w:numFmt w:val="upperLetter"/>
      <w:pStyle w:val="Heading5"/>
      <w:lvlText w:val="%1."/>
      <w:lvlJc w:val="left"/>
      <w:pPr>
        <w:tabs>
          <w:tab w:val="num" w:pos="360"/>
        </w:tabs>
        <w:ind w:left="360" w:hanging="360"/>
      </w:pPr>
      <w:rPr>
        <w:rFonts w:hint="default"/>
      </w:rPr>
    </w:lvl>
  </w:abstractNum>
  <w:abstractNum w:abstractNumId="48" w15:restartNumberingAfterBreak="0">
    <w:nsid w:val="49B26EFB"/>
    <w:multiLevelType w:val="hybridMultilevel"/>
    <w:tmpl w:val="372E372A"/>
    <w:lvl w:ilvl="0" w:tplc="B33E0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B22180D"/>
    <w:multiLevelType w:val="hybridMultilevel"/>
    <w:tmpl w:val="56A0AC50"/>
    <w:lvl w:ilvl="0" w:tplc="AEBC12CC">
      <w:start w:val="3"/>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51072DC0"/>
    <w:multiLevelType w:val="multilevel"/>
    <w:tmpl w:val="657E0996"/>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9"/>
      <w:numFmt w:val="decimal"/>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2"/>
      <w:numFmt w:val="upperRoman"/>
      <w:lvlText w:val="%5."/>
      <w:lvlJc w:val="left"/>
      <w:pPr>
        <w:tabs>
          <w:tab w:val="num" w:pos="4320"/>
        </w:tabs>
        <w:ind w:left="4320" w:hanging="720"/>
      </w:pPr>
      <w:rPr>
        <w:rFonts w:hint="default"/>
      </w:r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1" w15:restartNumberingAfterBreak="0">
    <w:nsid w:val="511C702A"/>
    <w:multiLevelType w:val="multilevel"/>
    <w:tmpl w:val="08146342"/>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9"/>
      <w:numFmt w:val="decimal"/>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2"/>
      <w:numFmt w:val="upperRoman"/>
      <w:lvlText w:val="%5."/>
      <w:lvlJc w:val="left"/>
      <w:pPr>
        <w:tabs>
          <w:tab w:val="num" w:pos="4320"/>
        </w:tabs>
        <w:ind w:left="4320" w:hanging="720"/>
      </w:pPr>
      <w:rPr>
        <w:rFonts w:hint="default"/>
      </w:rPr>
    </w:lvl>
    <w:lvl w:ilvl="5">
      <w:start w:val="1"/>
      <w:numFmt w:val="decimal"/>
      <w:lvlText w:val="(%6)"/>
      <w:lvlJc w:val="left"/>
      <w:pPr>
        <w:ind w:left="4860" w:hanging="360"/>
      </w:pPr>
      <w:rPr>
        <w:rFonts w:hint="default"/>
      </w:r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15:restartNumberingAfterBreak="0">
    <w:nsid w:val="51241CC4"/>
    <w:multiLevelType w:val="singleLevel"/>
    <w:tmpl w:val="8A52E9C4"/>
    <w:lvl w:ilvl="0">
      <w:start w:val="16"/>
      <w:numFmt w:val="upperLetter"/>
      <w:lvlText w:val="%1."/>
      <w:lvlJc w:val="left"/>
      <w:pPr>
        <w:tabs>
          <w:tab w:val="num" w:pos="360"/>
        </w:tabs>
        <w:ind w:left="360" w:hanging="360"/>
      </w:pPr>
    </w:lvl>
  </w:abstractNum>
  <w:abstractNum w:abstractNumId="53" w15:restartNumberingAfterBreak="0">
    <w:nsid w:val="546561CE"/>
    <w:multiLevelType w:val="hybridMultilevel"/>
    <w:tmpl w:val="62909B04"/>
    <w:lvl w:ilvl="0" w:tplc="95066D3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A2C2086"/>
    <w:multiLevelType w:val="singleLevel"/>
    <w:tmpl w:val="F0629132"/>
    <w:lvl w:ilvl="0">
      <w:start w:val="1"/>
      <w:numFmt w:val="lowerLetter"/>
      <w:lvlText w:val="%1."/>
      <w:lvlJc w:val="left"/>
      <w:pPr>
        <w:tabs>
          <w:tab w:val="num" w:pos="1440"/>
        </w:tabs>
        <w:ind w:left="1440" w:hanging="720"/>
      </w:pPr>
      <w:rPr>
        <w:rFonts w:hint="default"/>
      </w:rPr>
    </w:lvl>
  </w:abstractNum>
  <w:abstractNum w:abstractNumId="55" w15:restartNumberingAfterBreak="0">
    <w:nsid w:val="5B1A4B23"/>
    <w:multiLevelType w:val="hybridMultilevel"/>
    <w:tmpl w:val="811A3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B6C06A1"/>
    <w:multiLevelType w:val="hybridMultilevel"/>
    <w:tmpl w:val="832CA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CD51A0E"/>
    <w:multiLevelType w:val="hybridMultilevel"/>
    <w:tmpl w:val="F404D0E2"/>
    <w:lvl w:ilvl="0" w:tplc="71404414">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D3D3AAB"/>
    <w:multiLevelType w:val="multilevel"/>
    <w:tmpl w:val="617C58F8"/>
    <w:lvl w:ilvl="0">
      <w:start w:val="3"/>
      <w:numFmt w:val="upperLetter"/>
      <w:lvlText w:val="%1."/>
      <w:lvlJc w:val="left"/>
      <w:pPr>
        <w:tabs>
          <w:tab w:val="num" w:pos="360"/>
        </w:tabs>
        <w:ind w:left="360" w:hanging="360"/>
      </w:pPr>
      <w:rPr>
        <w:rFonts w:hint="default"/>
      </w:rPr>
    </w:lvl>
    <w:lvl w:ilvl="1">
      <w:start w:val="1"/>
      <w:numFmt w:val="decimal"/>
      <w:lvlText w:val="%2."/>
      <w:lvlJc w:val="left"/>
      <w:pPr>
        <w:tabs>
          <w:tab w:val="num" w:pos="1584"/>
        </w:tabs>
        <w:ind w:left="1584"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15:restartNumberingAfterBreak="0">
    <w:nsid w:val="5D8338EC"/>
    <w:multiLevelType w:val="hybridMultilevel"/>
    <w:tmpl w:val="690EBEB4"/>
    <w:lvl w:ilvl="0" w:tplc="15AE2120">
      <w:start w:val="3"/>
      <w:numFmt w:val="lowerLetter"/>
      <w:lvlText w:val="%1."/>
      <w:lvlJc w:val="left"/>
      <w:pPr>
        <w:tabs>
          <w:tab w:val="num" w:pos="1440"/>
        </w:tabs>
        <w:ind w:left="1440" w:hanging="720"/>
      </w:pPr>
      <w:rPr>
        <w:rFonts w:hint="default"/>
      </w:rPr>
    </w:lvl>
    <w:lvl w:ilvl="1" w:tplc="FA18362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5EAF1A39"/>
    <w:multiLevelType w:val="multilevel"/>
    <w:tmpl w:val="7DC8F15A"/>
    <w:lvl w:ilvl="0">
      <w:start w:val="12"/>
      <w:numFmt w:val="upperLetter"/>
      <w:lvlText w:val="%1."/>
      <w:lvlJc w:val="left"/>
      <w:pPr>
        <w:tabs>
          <w:tab w:val="num" w:pos="1008"/>
        </w:tabs>
        <w:ind w:left="1008" w:hanging="1008"/>
      </w:pPr>
      <w:rPr>
        <w:rFonts w:hint="default"/>
      </w:rPr>
    </w:lvl>
    <w:lvl w:ilvl="1">
      <w:start w:val="1"/>
      <w:numFmt w:val="decimal"/>
      <w:lvlText w:val="%2."/>
      <w:lvlJc w:val="left"/>
      <w:pPr>
        <w:tabs>
          <w:tab w:val="num" w:pos="1584"/>
        </w:tabs>
        <w:ind w:left="1584"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 w15:restartNumberingAfterBreak="0">
    <w:nsid w:val="5F71426B"/>
    <w:multiLevelType w:val="hybridMultilevel"/>
    <w:tmpl w:val="DB98F1BC"/>
    <w:lvl w:ilvl="0" w:tplc="C10ECDC0">
      <w:start w:val="1"/>
      <w:numFmt w:val="upp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2" w15:restartNumberingAfterBreak="0">
    <w:nsid w:val="5FAB7E11"/>
    <w:multiLevelType w:val="singleLevel"/>
    <w:tmpl w:val="53707ED6"/>
    <w:lvl w:ilvl="0">
      <w:start w:val="1"/>
      <w:numFmt w:val="lowerLetter"/>
      <w:lvlText w:val="%1."/>
      <w:lvlJc w:val="left"/>
      <w:pPr>
        <w:tabs>
          <w:tab w:val="num" w:pos="1440"/>
        </w:tabs>
        <w:ind w:left="1440" w:hanging="720"/>
      </w:pPr>
      <w:rPr>
        <w:rFonts w:hint="default"/>
      </w:rPr>
    </w:lvl>
  </w:abstractNum>
  <w:abstractNum w:abstractNumId="63" w15:restartNumberingAfterBreak="0">
    <w:nsid w:val="630A347B"/>
    <w:multiLevelType w:val="hybridMultilevel"/>
    <w:tmpl w:val="285A6836"/>
    <w:lvl w:ilvl="0" w:tplc="C24A2C6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3BD20A5"/>
    <w:multiLevelType w:val="hybridMultilevel"/>
    <w:tmpl w:val="2250C8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401464E"/>
    <w:multiLevelType w:val="hybridMultilevel"/>
    <w:tmpl w:val="E5A2F8DC"/>
    <w:lvl w:ilvl="0" w:tplc="23FCDB76">
      <w:start w:val="7"/>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6" w15:restartNumberingAfterBreak="0">
    <w:nsid w:val="641C460C"/>
    <w:multiLevelType w:val="multilevel"/>
    <w:tmpl w:val="53509270"/>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9"/>
      <w:numFmt w:val="decimal"/>
      <w:lvlText w:val="%3."/>
      <w:lvlJc w:val="left"/>
      <w:pPr>
        <w:tabs>
          <w:tab w:val="num" w:pos="3060"/>
        </w:tabs>
        <w:ind w:left="3060" w:hanging="720"/>
      </w:pPr>
      <w:rPr>
        <w:rFonts w:hint="default"/>
      </w:rPr>
    </w:lvl>
    <w:lvl w:ilvl="3">
      <w:start w:val="1"/>
      <w:numFmt w:val="decimal"/>
      <w:lvlText w:val="%4."/>
      <w:lvlJc w:val="left"/>
      <w:pPr>
        <w:tabs>
          <w:tab w:val="num" w:pos="3240"/>
        </w:tabs>
        <w:ind w:left="3240" w:hanging="360"/>
      </w:pPr>
    </w:lvl>
    <w:lvl w:ilvl="4">
      <w:start w:val="2"/>
      <w:numFmt w:val="upperRoman"/>
      <w:lvlText w:val="%5."/>
      <w:lvlJc w:val="left"/>
      <w:pPr>
        <w:tabs>
          <w:tab w:val="num" w:pos="4320"/>
        </w:tabs>
        <w:ind w:left="4320" w:hanging="720"/>
      </w:pPr>
      <w:rPr>
        <w:rFonts w:hint="default"/>
      </w:r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7" w15:restartNumberingAfterBreak="0">
    <w:nsid w:val="66F3498B"/>
    <w:multiLevelType w:val="singleLevel"/>
    <w:tmpl w:val="04090015"/>
    <w:lvl w:ilvl="0">
      <w:start w:val="1"/>
      <w:numFmt w:val="upperLetter"/>
      <w:lvlText w:val="%1."/>
      <w:lvlJc w:val="left"/>
      <w:pPr>
        <w:tabs>
          <w:tab w:val="num" w:pos="720"/>
        </w:tabs>
        <w:ind w:left="720" w:hanging="360"/>
      </w:pPr>
    </w:lvl>
  </w:abstractNum>
  <w:abstractNum w:abstractNumId="68" w15:restartNumberingAfterBreak="0">
    <w:nsid w:val="673A69C2"/>
    <w:multiLevelType w:val="hybridMultilevel"/>
    <w:tmpl w:val="39BEB9E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DF44B6"/>
    <w:multiLevelType w:val="hybridMultilevel"/>
    <w:tmpl w:val="923A58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D0C2FA9"/>
    <w:multiLevelType w:val="multilevel"/>
    <w:tmpl w:val="3934D396"/>
    <w:lvl w:ilvl="0">
      <w:start w:val="1"/>
      <w:numFmt w:val="upperLetter"/>
      <w:lvlText w:val="%1."/>
      <w:lvlJc w:val="left"/>
      <w:pPr>
        <w:tabs>
          <w:tab w:val="num" w:pos="1008"/>
        </w:tabs>
        <w:ind w:left="1008" w:hanging="1008"/>
      </w:pPr>
      <w:rPr>
        <w:rFonts w:hint="default"/>
      </w:rPr>
    </w:lvl>
    <w:lvl w:ilvl="1">
      <w:start w:val="1"/>
      <w:numFmt w:val="decimal"/>
      <w:lvlText w:val="%2."/>
      <w:lvlJc w:val="left"/>
      <w:pPr>
        <w:tabs>
          <w:tab w:val="num" w:pos="1584"/>
        </w:tabs>
        <w:ind w:left="1584"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1" w15:restartNumberingAfterBreak="0">
    <w:nsid w:val="6DDD0D89"/>
    <w:multiLevelType w:val="hybridMultilevel"/>
    <w:tmpl w:val="47867512"/>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705C526F"/>
    <w:multiLevelType w:val="multilevel"/>
    <w:tmpl w:val="1340F300"/>
    <w:lvl w:ilvl="0">
      <w:start w:val="16"/>
      <w:numFmt w:val="upperLetter"/>
      <w:lvlText w:val="%1."/>
      <w:lvlJc w:val="left"/>
      <w:pPr>
        <w:tabs>
          <w:tab w:val="num" w:pos="1008"/>
        </w:tabs>
        <w:ind w:left="1008" w:hanging="1008"/>
      </w:pPr>
      <w:rPr>
        <w:rFonts w:hint="default"/>
      </w:rPr>
    </w:lvl>
    <w:lvl w:ilvl="1">
      <w:start w:val="1"/>
      <w:numFmt w:val="decimal"/>
      <w:lvlText w:val="%2."/>
      <w:lvlJc w:val="left"/>
      <w:pPr>
        <w:tabs>
          <w:tab w:val="num" w:pos="1584"/>
        </w:tabs>
        <w:ind w:left="1584"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3" w15:restartNumberingAfterBreak="0">
    <w:nsid w:val="70AB315C"/>
    <w:multiLevelType w:val="singleLevel"/>
    <w:tmpl w:val="FA6A393A"/>
    <w:lvl w:ilvl="0">
      <w:start w:val="1"/>
      <w:numFmt w:val="lowerLetter"/>
      <w:lvlText w:val="%1."/>
      <w:lvlJc w:val="left"/>
      <w:pPr>
        <w:tabs>
          <w:tab w:val="num" w:pos="360"/>
        </w:tabs>
        <w:ind w:left="360" w:hanging="360"/>
      </w:pPr>
      <w:rPr>
        <w:caps/>
      </w:rPr>
    </w:lvl>
  </w:abstractNum>
  <w:abstractNum w:abstractNumId="74" w15:restartNumberingAfterBreak="0">
    <w:nsid w:val="70DD259C"/>
    <w:multiLevelType w:val="hybridMultilevel"/>
    <w:tmpl w:val="33B4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2A32DB"/>
    <w:multiLevelType w:val="hybridMultilevel"/>
    <w:tmpl w:val="9BB4F052"/>
    <w:lvl w:ilvl="0" w:tplc="7674DE02">
      <w:start w:val="6"/>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15:restartNumberingAfterBreak="0">
    <w:nsid w:val="752A276F"/>
    <w:multiLevelType w:val="hybridMultilevel"/>
    <w:tmpl w:val="37CC1136"/>
    <w:lvl w:ilvl="0" w:tplc="734A73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AF0299"/>
    <w:multiLevelType w:val="multilevel"/>
    <w:tmpl w:val="C59C6EFC"/>
    <w:lvl w:ilvl="0">
      <w:start w:val="1"/>
      <w:numFmt w:val="upperLetter"/>
      <w:lvlText w:val="%1."/>
      <w:lvlJc w:val="left"/>
      <w:pPr>
        <w:tabs>
          <w:tab w:val="num" w:pos="1008"/>
        </w:tabs>
        <w:ind w:left="1008" w:hanging="1008"/>
      </w:pPr>
      <w:rPr>
        <w:rFonts w:hint="default"/>
      </w:rPr>
    </w:lvl>
    <w:lvl w:ilvl="1">
      <w:start w:val="2"/>
      <w:numFmt w:val="decimal"/>
      <w:lvlText w:val="%2."/>
      <w:lvlJc w:val="left"/>
      <w:pPr>
        <w:tabs>
          <w:tab w:val="num" w:pos="1368"/>
        </w:tabs>
        <w:ind w:left="1368"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8" w15:restartNumberingAfterBreak="0">
    <w:nsid w:val="7B8A437E"/>
    <w:multiLevelType w:val="hybridMultilevel"/>
    <w:tmpl w:val="83221036"/>
    <w:lvl w:ilvl="0" w:tplc="02002D4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8E23A7"/>
    <w:multiLevelType w:val="hybridMultilevel"/>
    <w:tmpl w:val="83221036"/>
    <w:lvl w:ilvl="0" w:tplc="02002D4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9C48C3"/>
    <w:multiLevelType w:val="singleLevel"/>
    <w:tmpl w:val="945E7676"/>
    <w:lvl w:ilvl="0">
      <w:start w:val="9"/>
      <w:numFmt w:val="upperLetter"/>
      <w:lvlText w:val="%1."/>
      <w:lvlJc w:val="left"/>
      <w:pPr>
        <w:tabs>
          <w:tab w:val="num" w:pos="360"/>
        </w:tabs>
        <w:ind w:left="360" w:hanging="360"/>
      </w:pPr>
    </w:lvl>
  </w:abstractNum>
  <w:abstractNum w:abstractNumId="81" w15:restartNumberingAfterBreak="0">
    <w:nsid w:val="7CFA5542"/>
    <w:multiLevelType w:val="hybridMultilevel"/>
    <w:tmpl w:val="D0DE7168"/>
    <w:lvl w:ilvl="0" w:tplc="6002C6AE">
      <w:start w:val="1"/>
      <w:numFmt w:val="lowerLetter"/>
      <w:lvlText w:val="%1."/>
      <w:lvlJc w:val="left"/>
      <w:pPr>
        <w:tabs>
          <w:tab w:val="num" w:pos="1440"/>
        </w:tabs>
        <w:ind w:left="1440" w:hanging="720"/>
      </w:pPr>
      <w:rPr>
        <w:rFonts w:hint="default"/>
      </w:rPr>
    </w:lvl>
    <w:lvl w:ilvl="1" w:tplc="3FCCFF26">
      <w:start w:val="5"/>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7D1A0FC7"/>
    <w:multiLevelType w:val="singleLevel"/>
    <w:tmpl w:val="0AAA6A6C"/>
    <w:lvl w:ilvl="0">
      <w:start w:val="3"/>
      <w:numFmt w:val="decimal"/>
      <w:lvlText w:val="%1."/>
      <w:lvlJc w:val="left"/>
      <w:pPr>
        <w:tabs>
          <w:tab w:val="num" w:pos="867"/>
        </w:tabs>
        <w:ind w:left="867" w:hanging="435"/>
      </w:pPr>
      <w:rPr>
        <w:rFonts w:hint="default"/>
      </w:rPr>
    </w:lvl>
  </w:abstractNum>
  <w:abstractNum w:abstractNumId="83" w15:restartNumberingAfterBreak="0">
    <w:nsid w:val="7D777F51"/>
    <w:multiLevelType w:val="hybridMultilevel"/>
    <w:tmpl w:val="26528FF8"/>
    <w:lvl w:ilvl="0" w:tplc="2196E92C">
      <w:start w:val="4"/>
      <w:numFmt w:val="decimal"/>
      <w:lvlText w:val="%1."/>
      <w:lvlJc w:val="left"/>
      <w:pPr>
        <w:tabs>
          <w:tab w:val="num" w:pos="867"/>
        </w:tabs>
        <w:ind w:left="867"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8A5750"/>
    <w:multiLevelType w:val="hybridMultilevel"/>
    <w:tmpl w:val="52723B96"/>
    <w:lvl w:ilvl="0" w:tplc="48B4B76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10"/>
  </w:num>
  <w:num w:numId="3">
    <w:abstractNumId w:val="62"/>
  </w:num>
  <w:num w:numId="4">
    <w:abstractNumId w:val="51"/>
  </w:num>
  <w:num w:numId="5">
    <w:abstractNumId w:val="50"/>
  </w:num>
  <w:num w:numId="6">
    <w:abstractNumId w:val="47"/>
  </w:num>
  <w:num w:numId="7">
    <w:abstractNumId w:val="66"/>
  </w:num>
  <w:num w:numId="8">
    <w:abstractNumId w:val="82"/>
  </w:num>
  <w:num w:numId="9">
    <w:abstractNumId w:val="6"/>
  </w:num>
  <w:num w:numId="10">
    <w:abstractNumId w:val="34"/>
  </w:num>
  <w:num w:numId="11">
    <w:abstractNumId w:val="5"/>
  </w:num>
  <w:num w:numId="12">
    <w:abstractNumId w:val="4"/>
  </w:num>
  <w:num w:numId="13">
    <w:abstractNumId w:val="58"/>
  </w:num>
  <w:num w:numId="14">
    <w:abstractNumId w:val="7"/>
  </w:num>
  <w:num w:numId="15">
    <w:abstractNumId w:val="29"/>
  </w:num>
  <w:num w:numId="16">
    <w:abstractNumId w:val="38"/>
  </w:num>
  <w:num w:numId="17">
    <w:abstractNumId w:val="54"/>
  </w:num>
  <w:num w:numId="18">
    <w:abstractNumId w:val="67"/>
  </w:num>
  <w:num w:numId="19">
    <w:abstractNumId w:val="14"/>
  </w:num>
  <w:num w:numId="20">
    <w:abstractNumId w:val="41"/>
  </w:num>
  <w:num w:numId="21">
    <w:abstractNumId w:val="63"/>
  </w:num>
  <w:num w:numId="22">
    <w:abstractNumId w:val="27"/>
  </w:num>
  <w:num w:numId="23">
    <w:abstractNumId w:val="49"/>
  </w:num>
  <w:num w:numId="24">
    <w:abstractNumId w:val="61"/>
  </w:num>
  <w:num w:numId="25">
    <w:abstractNumId w:val="39"/>
  </w:num>
  <w:num w:numId="26">
    <w:abstractNumId w:val="43"/>
  </w:num>
  <w:num w:numId="27">
    <w:abstractNumId w:val="24"/>
  </w:num>
  <w:num w:numId="28">
    <w:abstractNumId w:val="35"/>
  </w:num>
  <w:num w:numId="29">
    <w:abstractNumId w:val="32"/>
  </w:num>
  <w:num w:numId="30">
    <w:abstractNumId w:val="80"/>
  </w:num>
  <w:num w:numId="31">
    <w:abstractNumId w:val="52"/>
  </w:num>
  <w:num w:numId="32">
    <w:abstractNumId w:val="22"/>
  </w:num>
  <w:num w:numId="33">
    <w:abstractNumId w:val="77"/>
  </w:num>
  <w:num w:numId="34">
    <w:abstractNumId w:val="70"/>
  </w:num>
  <w:num w:numId="35">
    <w:abstractNumId w:val="60"/>
  </w:num>
  <w:num w:numId="36">
    <w:abstractNumId w:val="72"/>
  </w:num>
  <w:num w:numId="37">
    <w:abstractNumId w:val="0"/>
  </w:num>
  <w:num w:numId="38">
    <w:abstractNumId w:val="57"/>
  </w:num>
  <w:num w:numId="39">
    <w:abstractNumId w:val="81"/>
  </w:num>
  <w:num w:numId="40">
    <w:abstractNumId w:val="16"/>
  </w:num>
  <w:num w:numId="41">
    <w:abstractNumId w:val="59"/>
  </w:num>
  <w:num w:numId="42">
    <w:abstractNumId w:val="69"/>
  </w:num>
  <w:num w:numId="43">
    <w:abstractNumId w:val="44"/>
  </w:num>
  <w:num w:numId="44">
    <w:abstractNumId w:val="55"/>
  </w:num>
  <w:num w:numId="45">
    <w:abstractNumId w:val="71"/>
  </w:num>
  <w:num w:numId="46">
    <w:abstractNumId w:val="33"/>
  </w:num>
  <w:num w:numId="47">
    <w:abstractNumId w:val="20"/>
  </w:num>
  <w:num w:numId="48">
    <w:abstractNumId w:val="68"/>
  </w:num>
  <w:num w:numId="49">
    <w:abstractNumId w:val="51"/>
    <w:lvlOverride w:ilvl="0">
      <w:startOverride w:val="8"/>
    </w:lvlOverride>
  </w:num>
  <w:num w:numId="50">
    <w:abstractNumId w:val="83"/>
  </w:num>
  <w:num w:numId="51">
    <w:abstractNumId w:val="17"/>
  </w:num>
  <w:num w:numId="52">
    <w:abstractNumId w:val="13"/>
  </w:num>
  <w:num w:numId="53">
    <w:abstractNumId w:val="42"/>
  </w:num>
  <w:num w:numId="54">
    <w:abstractNumId w:val="19"/>
  </w:num>
  <w:num w:numId="55">
    <w:abstractNumId w:val="65"/>
  </w:num>
  <w:num w:numId="56">
    <w:abstractNumId w:val="30"/>
  </w:num>
  <w:num w:numId="57">
    <w:abstractNumId w:val="11"/>
  </w:num>
  <w:num w:numId="58">
    <w:abstractNumId w:val="56"/>
  </w:num>
  <w:num w:numId="59">
    <w:abstractNumId w:val="8"/>
  </w:num>
  <w:num w:numId="60">
    <w:abstractNumId w:val="2"/>
  </w:num>
  <w:num w:numId="61">
    <w:abstractNumId w:val="48"/>
  </w:num>
  <w:num w:numId="62">
    <w:abstractNumId w:val="3"/>
  </w:num>
  <w:num w:numId="63">
    <w:abstractNumId w:val="37"/>
  </w:num>
  <w:num w:numId="64">
    <w:abstractNumId w:val="23"/>
  </w:num>
  <w:num w:numId="65">
    <w:abstractNumId w:val="73"/>
  </w:num>
  <w:num w:numId="66">
    <w:abstractNumId w:val="46"/>
  </w:num>
  <w:num w:numId="67">
    <w:abstractNumId w:val="64"/>
  </w:num>
  <w:num w:numId="68">
    <w:abstractNumId w:val="74"/>
  </w:num>
  <w:num w:numId="69">
    <w:abstractNumId w:val="18"/>
  </w:num>
  <w:num w:numId="70">
    <w:abstractNumId w:val="45"/>
  </w:num>
  <w:num w:numId="71">
    <w:abstractNumId w:val="12"/>
  </w:num>
  <w:num w:numId="72">
    <w:abstractNumId w:val="25"/>
  </w:num>
  <w:num w:numId="73">
    <w:abstractNumId w:val="28"/>
  </w:num>
  <w:num w:numId="74">
    <w:abstractNumId w:val="84"/>
  </w:num>
  <w:num w:numId="75">
    <w:abstractNumId w:val="53"/>
  </w:num>
  <w:num w:numId="76">
    <w:abstractNumId w:val="1"/>
  </w:num>
  <w:num w:numId="77">
    <w:abstractNumId w:val="75"/>
  </w:num>
  <w:num w:numId="78">
    <w:abstractNumId w:val="15"/>
  </w:num>
  <w:num w:numId="79">
    <w:abstractNumId w:val="31"/>
  </w:num>
  <w:num w:numId="80">
    <w:abstractNumId w:val="26"/>
  </w:num>
  <w:num w:numId="81">
    <w:abstractNumId w:val="79"/>
  </w:num>
  <w:num w:numId="82">
    <w:abstractNumId w:val="78"/>
  </w:num>
  <w:num w:numId="83">
    <w:abstractNumId w:val="9"/>
  </w:num>
  <w:num w:numId="84">
    <w:abstractNumId w:val="40"/>
  </w:num>
  <w:num w:numId="85">
    <w:abstractNumId w:val="21"/>
  </w:num>
  <w:num w:numId="86">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trackRevision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532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563"/>
    <w:rsid w:val="0000092A"/>
    <w:rsid w:val="00001670"/>
    <w:rsid w:val="000017BA"/>
    <w:rsid w:val="00002D15"/>
    <w:rsid w:val="000118DE"/>
    <w:rsid w:val="00016E29"/>
    <w:rsid w:val="000204A4"/>
    <w:rsid w:val="000207DB"/>
    <w:rsid w:val="00020F7B"/>
    <w:rsid w:val="00023AE0"/>
    <w:rsid w:val="00024AB7"/>
    <w:rsid w:val="00034D4C"/>
    <w:rsid w:val="0004136E"/>
    <w:rsid w:val="00044CF1"/>
    <w:rsid w:val="00044EAE"/>
    <w:rsid w:val="00046A5E"/>
    <w:rsid w:val="000471D9"/>
    <w:rsid w:val="00052802"/>
    <w:rsid w:val="000578DE"/>
    <w:rsid w:val="00061F5D"/>
    <w:rsid w:val="000671E3"/>
    <w:rsid w:val="00090DFF"/>
    <w:rsid w:val="00091164"/>
    <w:rsid w:val="00091185"/>
    <w:rsid w:val="0009195D"/>
    <w:rsid w:val="000A4275"/>
    <w:rsid w:val="000A5AE7"/>
    <w:rsid w:val="000B1DAC"/>
    <w:rsid w:val="000B59A5"/>
    <w:rsid w:val="000C1D52"/>
    <w:rsid w:val="000C4CCA"/>
    <w:rsid w:val="000D0434"/>
    <w:rsid w:val="000D08D8"/>
    <w:rsid w:val="000D0B5C"/>
    <w:rsid w:val="000E3735"/>
    <w:rsid w:val="000E50B2"/>
    <w:rsid w:val="000F28AE"/>
    <w:rsid w:val="00100AF6"/>
    <w:rsid w:val="001044EA"/>
    <w:rsid w:val="00105458"/>
    <w:rsid w:val="0010702B"/>
    <w:rsid w:val="00107156"/>
    <w:rsid w:val="001114B8"/>
    <w:rsid w:val="00113697"/>
    <w:rsid w:val="001140C8"/>
    <w:rsid w:val="001144B6"/>
    <w:rsid w:val="00116C18"/>
    <w:rsid w:val="00125616"/>
    <w:rsid w:val="0013051D"/>
    <w:rsid w:val="00131134"/>
    <w:rsid w:val="00131C34"/>
    <w:rsid w:val="00135DF3"/>
    <w:rsid w:val="00143136"/>
    <w:rsid w:val="00147B82"/>
    <w:rsid w:val="00151A91"/>
    <w:rsid w:val="001529DF"/>
    <w:rsid w:val="001543CD"/>
    <w:rsid w:val="001575B0"/>
    <w:rsid w:val="001623F5"/>
    <w:rsid w:val="001627D5"/>
    <w:rsid w:val="00183E73"/>
    <w:rsid w:val="00186F54"/>
    <w:rsid w:val="00193109"/>
    <w:rsid w:val="00195582"/>
    <w:rsid w:val="001A79CA"/>
    <w:rsid w:val="001B36DE"/>
    <w:rsid w:val="001B629E"/>
    <w:rsid w:val="001B7A23"/>
    <w:rsid w:val="001B7CDF"/>
    <w:rsid w:val="001C2033"/>
    <w:rsid w:val="001C30A8"/>
    <w:rsid w:val="001C3243"/>
    <w:rsid w:val="001C4700"/>
    <w:rsid w:val="001D1015"/>
    <w:rsid w:val="001E1969"/>
    <w:rsid w:val="001E3232"/>
    <w:rsid w:val="001F1F6F"/>
    <w:rsid w:val="001F41CB"/>
    <w:rsid w:val="001F622F"/>
    <w:rsid w:val="00201199"/>
    <w:rsid w:val="00201224"/>
    <w:rsid w:val="00201423"/>
    <w:rsid w:val="002223F8"/>
    <w:rsid w:val="00223254"/>
    <w:rsid w:val="00226418"/>
    <w:rsid w:val="00226719"/>
    <w:rsid w:val="002342A4"/>
    <w:rsid w:val="002544F2"/>
    <w:rsid w:val="00257BED"/>
    <w:rsid w:val="00266B4F"/>
    <w:rsid w:val="00277C31"/>
    <w:rsid w:val="0028677A"/>
    <w:rsid w:val="00291083"/>
    <w:rsid w:val="00293BBF"/>
    <w:rsid w:val="00295F38"/>
    <w:rsid w:val="002968A7"/>
    <w:rsid w:val="002A1ABE"/>
    <w:rsid w:val="002A321B"/>
    <w:rsid w:val="002B29C2"/>
    <w:rsid w:val="002B4CEE"/>
    <w:rsid w:val="002B534A"/>
    <w:rsid w:val="002C0412"/>
    <w:rsid w:val="002C16FB"/>
    <w:rsid w:val="002E3739"/>
    <w:rsid w:val="002E64DB"/>
    <w:rsid w:val="002F01FA"/>
    <w:rsid w:val="002F204D"/>
    <w:rsid w:val="002F410F"/>
    <w:rsid w:val="00302B88"/>
    <w:rsid w:val="00315C92"/>
    <w:rsid w:val="00316E7A"/>
    <w:rsid w:val="00322245"/>
    <w:rsid w:val="003245D6"/>
    <w:rsid w:val="00326DF3"/>
    <w:rsid w:val="0032774A"/>
    <w:rsid w:val="003304A1"/>
    <w:rsid w:val="003314D4"/>
    <w:rsid w:val="00331A0F"/>
    <w:rsid w:val="00335F8E"/>
    <w:rsid w:val="00336A49"/>
    <w:rsid w:val="00337BB0"/>
    <w:rsid w:val="003446FC"/>
    <w:rsid w:val="003507DF"/>
    <w:rsid w:val="0035239F"/>
    <w:rsid w:val="00353DE3"/>
    <w:rsid w:val="00360325"/>
    <w:rsid w:val="003666D5"/>
    <w:rsid w:val="00372B7F"/>
    <w:rsid w:val="00372EC6"/>
    <w:rsid w:val="00380AC0"/>
    <w:rsid w:val="00385A36"/>
    <w:rsid w:val="003860DB"/>
    <w:rsid w:val="003A20ED"/>
    <w:rsid w:val="003A2249"/>
    <w:rsid w:val="003A3F08"/>
    <w:rsid w:val="003A55FB"/>
    <w:rsid w:val="003B664C"/>
    <w:rsid w:val="003B6F3C"/>
    <w:rsid w:val="003C3BC2"/>
    <w:rsid w:val="003C6747"/>
    <w:rsid w:val="003C745A"/>
    <w:rsid w:val="003D2EE4"/>
    <w:rsid w:val="003D3516"/>
    <w:rsid w:val="003D386E"/>
    <w:rsid w:val="003D5DEB"/>
    <w:rsid w:val="003D69DA"/>
    <w:rsid w:val="003D7E5D"/>
    <w:rsid w:val="003E1471"/>
    <w:rsid w:val="003E244F"/>
    <w:rsid w:val="003E5C2C"/>
    <w:rsid w:val="003E79F8"/>
    <w:rsid w:val="003F2A49"/>
    <w:rsid w:val="003F2CB7"/>
    <w:rsid w:val="003F6516"/>
    <w:rsid w:val="003F6F7A"/>
    <w:rsid w:val="00424785"/>
    <w:rsid w:val="004269F8"/>
    <w:rsid w:val="004306F9"/>
    <w:rsid w:val="00434052"/>
    <w:rsid w:val="0044048E"/>
    <w:rsid w:val="00443B97"/>
    <w:rsid w:val="00444473"/>
    <w:rsid w:val="00450089"/>
    <w:rsid w:val="0045485C"/>
    <w:rsid w:val="00456105"/>
    <w:rsid w:val="00457794"/>
    <w:rsid w:val="00457EAB"/>
    <w:rsid w:val="0046449C"/>
    <w:rsid w:val="00464563"/>
    <w:rsid w:val="00477918"/>
    <w:rsid w:val="004822E6"/>
    <w:rsid w:val="00484976"/>
    <w:rsid w:val="00485902"/>
    <w:rsid w:val="00492563"/>
    <w:rsid w:val="004975C8"/>
    <w:rsid w:val="004A0428"/>
    <w:rsid w:val="004A19D1"/>
    <w:rsid w:val="004A4A19"/>
    <w:rsid w:val="004A65C6"/>
    <w:rsid w:val="004A6BA6"/>
    <w:rsid w:val="004A738C"/>
    <w:rsid w:val="004A741A"/>
    <w:rsid w:val="004B051D"/>
    <w:rsid w:val="004B229C"/>
    <w:rsid w:val="004B37A9"/>
    <w:rsid w:val="004B4477"/>
    <w:rsid w:val="004C0EE4"/>
    <w:rsid w:val="004C6CE3"/>
    <w:rsid w:val="004D0784"/>
    <w:rsid w:val="004D2086"/>
    <w:rsid w:val="004D43C6"/>
    <w:rsid w:val="004D7BB9"/>
    <w:rsid w:val="004E35A2"/>
    <w:rsid w:val="004F1052"/>
    <w:rsid w:val="004F16BA"/>
    <w:rsid w:val="004F6430"/>
    <w:rsid w:val="005015F1"/>
    <w:rsid w:val="00501BDF"/>
    <w:rsid w:val="00504F57"/>
    <w:rsid w:val="00507CEC"/>
    <w:rsid w:val="0051289C"/>
    <w:rsid w:val="00514EB4"/>
    <w:rsid w:val="00515E00"/>
    <w:rsid w:val="00520A35"/>
    <w:rsid w:val="00521410"/>
    <w:rsid w:val="00522420"/>
    <w:rsid w:val="005320D8"/>
    <w:rsid w:val="0053378B"/>
    <w:rsid w:val="0053494E"/>
    <w:rsid w:val="005366B6"/>
    <w:rsid w:val="00536C03"/>
    <w:rsid w:val="005378BD"/>
    <w:rsid w:val="005417FA"/>
    <w:rsid w:val="00542BEC"/>
    <w:rsid w:val="00551C9E"/>
    <w:rsid w:val="00553409"/>
    <w:rsid w:val="00564FC2"/>
    <w:rsid w:val="005701A6"/>
    <w:rsid w:val="00570644"/>
    <w:rsid w:val="00575F01"/>
    <w:rsid w:val="0057667C"/>
    <w:rsid w:val="005807A2"/>
    <w:rsid w:val="005814A1"/>
    <w:rsid w:val="005840B5"/>
    <w:rsid w:val="005840EB"/>
    <w:rsid w:val="00587E38"/>
    <w:rsid w:val="00591CCC"/>
    <w:rsid w:val="00592D80"/>
    <w:rsid w:val="00596E74"/>
    <w:rsid w:val="005A5063"/>
    <w:rsid w:val="005A53D7"/>
    <w:rsid w:val="005B29D5"/>
    <w:rsid w:val="005B4289"/>
    <w:rsid w:val="005B7227"/>
    <w:rsid w:val="005C0C32"/>
    <w:rsid w:val="005C23BD"/>
    <w:rsid w:val="005C26E3"/>
    <w:rsid w:val="005C29CE"/>
    <w:rsid w:val="005C473F"/>
    <w:rsid w:val="005C4986"/>
    <w:rsid w:val="005C6783"/>
    <w:rsid w:val="005C7798"/>
    <w:rsid w:val="005D0FB3"/>
    <w:rsid w:val="005D1F99"/>
    <w:rsid w:val="005D7740"/>
    <w:rsid w:val="005E3BE7"/>
    <w:rsid w:val="005E5819"/>
    <w:rsid w:val="00600379"/>
    <w:rsid w:val="00600A7A"/>
    <w:rsid w:val="00605B04"/>
    <w:rsid w:val="00611A74"/>
    <w:rsid w:val="00613BD9"/>
    <w:rsid w:val="00615116"/>
    <w:rsid w:val="006178C7"/>
    <w:rsid w:val="00622EF8"/>
    <w:rsid w:val="006237B3"/>
    <w:rsid w:val="00624215"/>
    <w:rsid w:val="0063298C"/>
    <w:rsid w:val="00637E5A"/>
    <w:rsid w:val="00651752"/>
    <w:rsid w:val="00653CDD"/>
    <w:rsid w:val="006567FA"/>
    <w:rsid w:val="0066076D"/>
    <w:rsid w:val="006622A2"/>
    <w:rsid w:val="00665255"/>
    <w:rsid w:val="006720E3"/>
    <w:rsid w:val="0069182F"/>
    <w:rsid w:val="00695433"/>
    <w:rsid w:val="006A763E"/>
    <w:rsid w:val="006C281A"/>
    <w:rsid w:val="006C297E"/>
    <w:rsid w:val="006C753E"/>
    <w:rsid w:val="006E207A"/>
    <w:rsid w:val="006F5C9B"/>
    <w:rsid w:val="0070350E"/>
    <w:rsid w:val="0070361A"/>
    <w:rsid w:val="0070684A"/>
    <w:rsid w:val="00707C4D"/>
    <w:rsid w:val="00710081"/>
    <w:rsid w:val="00713F66"/>
    <w:rsid w:val="00727942"/>
    <w:rsid w:val="0073130F"/>
    <w:rsid w:val="00746080"/>
    <w:rsid w:val="00751C3F"/>
    <w:rsid w:val="00762EFD"/>
    <w:rsid w:val="00790E10"/>
    <w:rsid w:val="0079374B"/>
    <w:rsid w:val="00797121"/>
    <w:rsid w:val="007A53C6"/>
    <w:rsid w:val="007B09CC"/>
    <w:rsid w:val="007B0C38"/>
    <w:rsid w:val="007B1DCD"/>
    <w:rsid w:val="007B1E4B"/>
    <w:rsid w:val="007B2036"/>
    <w:rsid w:val="007B681A"/>
    <w:rsid w:val="007C0EBF"/>
    <w:rsid w:val="007C12F3"/>
    <w:rsid w:val="007C17A4"/>
    <w:rsid w:val="007D0290"/>
    <w:rsid w:val="007D35B7"/>
    <w:rsid w:val="007E6C65"/>
    <w:rsid w:val="007E7A2E"/>
    <w:rsid w:val="007F2FDE"/>
    <w:rsid w:val="007F499E"/>
    <w:rsid w:val="00800C2D"/>
    <w:rsid w:val="00800EE5"/>
    <w:rsid w:val="008018A2"/>
    <w:rsid w:val="00802677"/>
    <w:rsid w:val="00807319"/>
    <w:rsid w:val="00813977"/>
    <w:rsid w:val="008234E7"/>
    <w:rsid w:val="00830DCC"/>
    <w:rsid w:val="00832225"/>
    <w:rsid w:val="00833EE3"/>
    <w:rsid w:val="00840432"/>
    <w:rsid w:val="008410D9"/>
    <w:rsid w:val="00841BFC"/>
    <w:rsid w:val="008539FA"/>
    <w:rsid w:val="00862EE0"/>
    <w:rsid w:val="00864086"/>
    <w:rsid w:val="00865015"/>
    <w:rsid w:val="00872740"/>
    <w:rsid w:val="00875038"/>
    <w:rsid w:val="0087506D"/>
    <w:rsid w:val="00882A25"/>
    <w:rsid w:val="00885C6C"/>
    <w:rsid w:val="0088740D"/>
    <w:rsid w:val="008900AA"/>
    <w:rsid w:val="00891242"/>
    <w:rsid w:val="008A06C6"/>
    <w:rsid w:val="008B165E"/>
    <w:rsid w:val="008B54C2"/>
    <w:rsid w:val="008B55C3"/>
    <w:rsid w:val="008B6B95"/>
    <w:rsid w:val="008B6FE8"/>
    <w:rsid w:val="008C57D0"/>
    <w:rsid w:val="008D563F"/>
    <w:rsid w:val="008E471D"/>
    <w:rsid w:val="008E4838"/>
    <w:rsid w:val="008E7BEE"/>
    <w:rsid w:val="008E7EDE"/>
    <w:rsid w:val="008F099D"/>
    <w:rsid w:val="008F596B"/>
    <w:rsid w:val="008F63A1"/>
    <w:rsid w:val="009028CD"/>
    <w:rsid w:val="009210C4"/>
    <w:rsid w:val="009217D3"/>
    <w:rsid w:val="00923180"/>
    <w:rsid w:val="0092546E"/>
    <w:rsid w:val="00930980"/>
    <w:rsid w:val="0093346C"/>
    <w:rsid w:val="0093656F"/>
    <w:rsid w:val="00946414"/>
    <w:rsid w:val="009565C2"/>
    <w:rsid w:val="00966957"/>
    <w:rsid w:val="00966E49"/>
    <w:rsid w:val="009720A3"/>
    <w:rsid w:val="00972D26"/>
    <w:rsid w:val="00973EFB"/>
    <w:rsid w:val="00980727"/>
    <w:rsid w:val="00983A78"/>
    <w:rsid w:val="00985270"/>
    <w:rsid w:val="00986482"/>
    <w:rsid w:val="00990F37"/>
    <w:rsid w:val="00991EB2"/>
    <w:rsid w:val="00993ED0"/>
    <w:rsid w:val="00997B16"/>
    <w:rsid w:val="009A377B"/>
    <w:rsid w:val="009A405E"/>
    <w:rsid w:val="009A4A6E"/>
    <w:rsid w:val="009B1BA3"/>
    <w:rsid w:val="009C4727"/>
    <w:rsid w:val="009D0045"/>
    <w:rsid w:val="009D0971"/>
    <w:rsid w:val="009E6AF2"/>
    <w:rsid w:val="009F3F98"/>
    <w:rsid w:val="009F7052"/>
    <w:rsid w:val="00A03F57"/>
    <w:rsid w:val="00A07FC9"/>
    <w:rsid w:val="00A1299A"/>
    <w:rsid w:val="00A176B8"/>
    <w:rsid w:val="00A233F2"/>
    <w:rsid w:val="00A25A87"/>
    <w:rsid w:val="00A40EE9"/>
    <w:rsid w:val="00A41392"/>
    <w:rsid w:val="00A51D9D"/>
    <w:rsid w:val="00A53F7E"/>
    <w:rsid w:val="00A56CCA"/>
    <w:rsid w:val="00A57ACA"/>
    <w:rsid w:val="00A61C94"/>
    <w:rsid w:val="00A721DA"/>
    <w:rsid w:val="00A7576B"/>
    <w:rsid w:val="00A83987"/>
    <w:rsid w:val="00A8646A"/>
    <w:rsid w:val="00A87FF4"/>
    <w:rsid w:val="00A917A3"/>
    <w:rsid w:val="00A9358A"/>
    <w:rsid w:val="00A96812"/>
    <w:rsid w:val="00AA1439"/>
    <w:rsid w:val="00AA2DC3"/>
    <w:rsid w:val="00AA4554"/>
    <w:rsid w:val="00AA6A91"/>
    <w:rsid w:val="00AA6DF1"/>
    <w:rsid w:val="00AA7416"/>
    <w:rsid w:val="00AC1DBD"/>
    <w:rsid w:val="00AC438A"/>
    <w:rsid w:val="00AC4471"/>
    <w:rsid w:val="00AD14C8"/>
    <w:rsid w:val="00AD1CCA"/>
    <w:rsid w:val="00AD4102"/>
    <w:rsid w:val="00AD567C"/>
    <w:rsid w:val="00AE2AC7"/>
    <w:rsid w:val="00AE5369"/>
    <w:rsid w:val="00AF23C2"/>
    <w:rsid w:val="00AF3190"/>
    <w:rsid w:val="00B07183"/>
    <w:rsid w:val="00B14926"/>
    <w:rsid w:val="00B17210"/>
    <w:rsid w:val="00B244DE"/>
    <w:rsid w:val="00B3099D"/>
    <w:rsid w:val="00B3205E"/>
    <w:rsid w:val="00B4063E"/>
    <w:rsid w:val="00B42047"/>
    <w:rsid w:val="00B45622"/>
    <w:rsid w:val="00B467A2"/>
    <w:rsid w:val="00B55B9F"/>
    <w:rsid w:val="00B648AE"/>
    <w:rsid w:val="00B65777"/>
    <w:rsid w:val="00B667FD"/>
    <w:rsid w:val="00B73C22"/>
    <w:rsid w:val="00B73DB8"/>
    <w:rsid w:val="00B76025"/>
    <w:rsid w:val="00BA1B74"/>
    <w:rsid w:val="00BA44D5"/>
    <w:rsid w:val="00BB37FE"/>
    <w:rsid w:val="00BC2644"/>
    <w:rsid w:val="00BC7408"/>
    <w:rsid w:val="00BD31CF"/>
    <w:rsid w:val="00BD53AD"/>
    <w:rsid w:val="00BD611C"/>
    <w:rsid w:val="00BD6C97"/>
    <w:rsid w:val="00BE18D1"/>
    <w:rsid w:val="00BE4D7E"/>
    <w:rsid w:val="00BE5E7D"/>
    <w:rsid w:val="00BE7F45"/>
    <w:rsid w:val="00BF0F21"/>
    <w:rsid w:val="00BF3B32"/>
    <w:rsid w:val="00BF4D19"/>
    <w:rsid w:val="00BF79B3"/>
    <w:rsid w:val="00C04B98"/>
    <w:rsid w:val="00C050A6"/>
    <w:rsid w:val="00C23C24"/>
    <w:rsid w:val="00C241CB"/>
    <w:rsid w:val="00C26744"/>
    <w:rsid w:val="00C31BEC"/>
    <w:rsid w:val="00C357C0"/>
    <w:rsid w:val="00C37895"/>
    <w:rsid w:val="00C410B1"/>
    <w:rsid w:val="00C42D78"/>
    <w:rsid w:val="00C452EA"/>
    <w:rsid w:val="00C47531"/>
    <w:rsid w:val="00C50849"/>
    <w:rsid w:val="00C54E7E"/>
    <w:rsid w:val="00C552A5"/>
    <w:rsid w:val="00C558C3"/>
    <w:rsid w:val="00C604A7"/>
    <w:rsid w:val="00C83167"/>
    <w:rsid w:val="00C84890"/>
    <w:rsid w:val="00C8744D"/>
    <w:rsid w:val="00C92C8A"/>
    <w:rsid w:val="00CA68FD"/>
    <w:rsid w:val="00CB0B56"/>
    <w:rsid w:val="00CB25FD"/>
    <w:rsid w:val="00CB474C"/>
    <w:rsid w:val="00CB4F6F"/>
    <w:rsid w:val="00CB6EAE"/>
    <w:rsid w:val="00CC1159"/>
    <w:rsid w:val="00CC1C54"/>
    <w:rsid w:val="00CC4298"/>
    <w:rsid w:val="00CC44F7"/>
    <w:rsid w:val="00CC5B8F"/>
    <w:rsid w:val="00CC64E0"/>
    <w:rsid w:val="00CD528F"/>
    <w:rsid w:val="00CD57F0"/>
    <w:rsid w:val="00CD5E0E"/>
    <w:rsid w:val="00CE0C7E"/>
    <w:rsid w:val="00CE26DF"/>
    <w:rsid w:val="00CE3ABA"/>
    <w:rsid w:val="00CE4554"/>
    <w:rsid w:val="00CE618F"/>
    <w:rsid w:val="00CF0A66"/>
    <w:rsid w:val="00CF2CED"/>
    <w:rsid w:val="00CF4DFC"/>
    <w:rsid w:val="00CF5F33"/>
    <w:rsid w:val="00CF692D"/>
    <w:rsid w:val="00CF6E71"/>
    <w:rsid w:val="00CF7D9F"/>
    <w:rsid w:val="00D053E9"/>
    <w:rsid w:val="00D131BB"/>
    <w:rsid w:val="00D22578"/>
    <w:rsid w:val="00D27FDD"/>
    <w:rsid w:val="00D305E9"/>
    <w:rsid w:val="00D338D8"/>
    <w:rsid w:val="00D34F5C"/>
    <w:rsid w:val="00D40B0C"/>
    <w:rsid w:val="00D42F28"/>
    <w:rsid w:val="00D433D0"/>
    <w:rsid w:val="00D4722C"/>
    <w:rsid w:val="00D53038"/>
    <w:rsid w:val="00D5728D"/>
    <w:rsid w:val="00D577EF"/>
    <w:rsid w:val="00D731FD"/>
    <w:rsid w:val="00D75690"/>
    <w:rsid w:val="00D75844"/>
    <w:rsid w:val="00D77F31"/>
    <w:rsid w:val="00D82E80"/>
    <w:rsid w:val="00D8438E"/>
    <w:rsid w:val="00D86746"/>
    <w:rsid w:val="00D93028"/>
    <w:rsid w:val="00D9326C"/>
    <w:rsid w:val="00DA506D"/>
    <w:rsid w:val="00DB5CFC"/>
    <w:rsid w:val="00DB6A54"/>
    <w:rsid w:val="00DC6BE3"/>
    <w:rsid w:val="00DC7B9F"/>
    <w:rsid w:val="00DD1D0D"/>
    <w:rsid w:val="00DD2053"/>
    <w:rsid w:val="00DD5FFE"/>
    <w:rsid w:val="00DE1AD8"/>
    <w:rsid w:val="00DF3708"/>
    <w:rsid w:val="00DF5599"/>
    <w:rsid w:val="00E04920"/>
    <w:rsid w:val="00E172D4"/>
    <w:rsid w:val="00E20D82"/>
    <w:rsid w:val="00E36772"/>
    <w:rsid w:val="00E369BA"/>
    <w:rsid w:val="00E41D0C"/>
    <w:rsid w:val="00E41F50"/>
    <w:rsid w:val="00E425EC"/>
    <w:rsid w:val="00E446DC"/>
    <w:rsid w:val="00E47854"/>
    <w:rsid w:val="00E5324C"/>
    <w:rsid w:val="00E54DA0"/>
    <w:rsid w:val="00E57B6B"/>
    <w:rsid w:val="00E63D95"/>
    <w:rsid w:val="00E72C0C"/>
    <w:rsid w:val="00E72D88"/>
    <w:rsid w:val="00E77F8F"/>
    <w:rsid w:val="00E805C4"/>
    <w:rsid w:val="00E8310A"/>
    <w:rsid w:val="00E84EB7"/>
    <w:rsid w:val="00E92FC7"/>
    <w:rsid w:val="00E9407A"/>
    <w:rsid w:val="00E94B03"/>
    <w:rsid w:val="00E94B0B"/>
    <w:rsid w:val="00E97BBB"/>
    <w:rsid w:val="00EA4BA3"/>
    <w:rsid w:val="00EA5CA9"/>
    <w:rsid w:val="00EB2BA7"/>
    <w:rsid w:val="00EB4EE8"/>
    <w:rsid w:val="00EC0EFE"/>
    <w:rsid w:val="00EC1303"/>
    <w:rsid w:val="00EC338E"/>
    <w:rsid w:val="00EC4E5A"/>
    <w:rsid w:val="00EC64CE"/>
    <w:rsid w:val="00ED1854"/>
    <w:rsid w:val="00ED235F"/>
    <w:rsid w:val="00ED292B"/>
    <w:rsid w:val="00ED2C5F"/>
    <w:rsid w:val="00ED6074"/>
    <w:rsid w:val="00EE289C"/>
    <w:rsid w:val="00EF0753"/>
    <w:rsid w:val="00EF419F"/>
    <w:rsid w:val="00EF46B7"/>
    <w:rsid w:val="00F018D8"/>
    <w:rsid w:val="00F03BE0"/>
    <w:rsid w:val="00F04E50"/>
    <w:rsid w:val="00F05054"/>
    <w:rsid w:val="00F05627"/>
    <w:rsid w:val="00F066EC"/>
    <w:rsid w:val="00F11B25"/>
    <w:rsid w:val="00F129DF"/>
    <w:rsid w:val="00F20DA8"/>
    <w:rsid w:val="00F21926"/>
    <w:rsid w:val="00F269D7"/>
    <w:rsid w:val="00F314C7"/>
    <w:rsid w:val="00F36524"/>
    <w:rsid w:val="00F36942"/>
    <w:rsid w:val="00F428F2"/>
    <w:rsid w:val="00F440CE"/>
    <w:rsid w:val="00F468B9"/>
    <w:rsid w:val="00F471BB"/>
    <w:rsid w:val="00F50909"/>
    <w:rsid w:val="00F62A3F"/>
    <w:rsid w:val="00F77AA2"/>
    <w:rsid w:val="00F96D3C"/>
    <w:rsid w:val="00F96F86"/>
    <w:rsid w:val="00FA1D0A"/>
    <w:rsid w:val="00FA3257"/>
    <w:rsid w:val="00FA72C0"/>
    <w:rsid w:val="00FB2485"/>
    <w:rsid w:val="00FB2F58"/>
    <w:rsid w:val="00FB4EAE"/>
    <w:rsid w:val="00FB63EE"/>
    <w:rsid w:val="00FC0CFA"/>
    <w:rsid w:val="00FC2811"/>
    <w:rsid w:val="00FC3D0D"/>
    <w:rsid w:val="00FD2752"/>
    <w:rsid w:val="00FD4EF9"/>
    <w:rsid w:val="00FE7803"/>
    <w:rsid w:val="00FE7D04"/>
    <w:rsid w:val="00FF0B08"/>
    <w:rsid w:val="00FF5244"/>
    <w:rsid w:val="00FF5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23E1A81"/>
  <w15:docId w15:val="{3D5E21F9-3C0C-422F-A80F-D5E9F394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ACA"/>
    <w:pPr>
      <w:widowControl w:val="0"/>
    </w:pPr>
    <w:rPr>
      <w:rFonts w:ascii="Courier New" w:hAnsi="Courier New"/>
      <w:snapToGrid w:val="0"/>
      <w:sz w:val="24"/>
    </w:rPr>
  </w:style>
  <w:style w:type="paragraph" w:styleId="Heading1">
    <w:name w:val="heading 1"/>
    <w:basedOn w:val="Normal"/>
    <w:next w:val="Normal"/>
    <w:qFormat/>
    <w:pPr>
      <w:keepNext/>
      <w:widowControl/>
      <w:ind w:left="720"/>
      <w:outlineLvl w:val="0"/>
    </w:pPr>
    <w:rPr>
      <w:rFonts w:ascii="Times New Roman" w:hAnsi="Times New Roman"/>
      <w:i/>
      <w:snapToGrid/>
      <w:sz w:val="20"/>
      <w:u w:val="single"/>
    </w:rPr>
  </w:style>
  <w:style w:type="paragraph" w:styleId="Heading2">
    <w:name w:val="heading 2"/>
    <w:basedOn w:val="Normal"/>
    <w:next w:val="Normal"/>
    <w:qFormat/>
    <w:pPr>
      <w:keepNext/>
      <w:widowControl/>
      <w:tabs>
        <w:tab w:val="left" w:pos="2880"/>
        <w:tab w:val="decimal" w:pos="5040"/>
      </w:tabs>
      <w:ind w:left="1440"/>
      <w:outlineLvl w:val="1"/>
    </w:pPr>
    <w:rPr>
      <w:rFonts w:ascii="Times New Roman" w:hAnsi="Times New Roman"/>
      <w:b/>
      <w:snapToGrid/>
      <w:sz w:val="20"/>
    </w:rPr>
  </w:style>
  <w:style w:type="paragraph" w:styleId="Heading3">
    <w:name w:val="heading 3"/>
    <w:basedOn w:val="Normal"/>
    <w:next w:val="Normal"/>
    <w:qFormat/>
    <w:pPr>
      <w:keepNext/>
      <w:widowControl/>
      <w:outlineLvl w:val="2"/>
    </w:pPr>
    <w:rPr>
      <w:rFonts w:ascii="Times New Roman" w:hAnsi="Times New Roman"/>
      <w:b/>
      <w:snapToGrid/>
      <w:sz w:val="20"/>
    </w:rPr>
  </w:style>
  <w:style w:type="paragraph" w:styleId="Heading4">
    <w:name w:val="heading 4"/>
    <w:basedOn w:val="Normal"/>
    <w:next w:val="Normal"/>
    <w:qFormat/>
    <w:pPr>
      <w:keepNext/>
      <w:widowControl/>
      <w:jc w:val="both"/>
      <w:outlineLvl w:val="3"/>
    </w:pPr>
    <w:rPr>
      <w:rFonts w:ascii="Times New Roman" w:hAnsi="Times New Roman"/>
      <w:snapToGrid/>
    </w:rPr>
  </w:style>
  <w:style w:type="paragraph" w:styleId="Heading5">
    <w:name w:val="heading 5"/>
    <w:basedOn w:val="Normal"/>
    <w:next w:val="Normal"/>
    <w:qFormat/>
    <w:pPr>
      <w:keepNext/>
      <w:widowControl/>
      <w:numPr>
        <w:numId w:val="6"/>
      </w:numPr>
      <w:jc w:val="both"/>
      <w:outlineLvl w:val="4"/>
    </w:pPr>
    <w:rPr>
      <w:rFonts w:ascii="Times New Roman" w:hAnsi="Times New Roman"/>
      <w:b/>
      <w:snapToGrid/>
    </w:rPr>
  </w:style>
  <w:style w:type="paragraph" w:styleId="Heading6">
    <w:name w:val="heading 6"/>
    <w:basedOn w:val="Normal"/>
    <w:next w:val="Normal"/>
    <w:qFormat/>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outlineLvl w:val="5"/>
    </w:pPr>
    <w:rPr>
      <w:rFonts w:ascii="Times New Roman" w:hAnsi="Times New Roman"/>
      <w:b/>
      <w:u w:val="single"/>
    </w:rPr>
  </w:style>
  <w:style w:type="paragraph" w:styleId="Heading7">
    <w:name w:val="heading 7"/>
    <w:basedOn w:val="Normal"/>
    <w:next w:val="Normal"/>
    <w:qFormat/>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5934"/>
        <w:tab w:val="decimal" w:pos="6654"/>
        <w:tab w:val="left" w:pos="7200"/>
        <w:tab w:val="right" w:pos="7560"/>
        <w:tab w:val="left" w:pos="7920"/>
        <w:tab w:val="left" w:pos="8640"/>
        <w:tab w:val="left" w:pos="9360"/>
      </w:tabs>
      <w:jc w:val="center"/>
      <w:outlineLvl w:val="6"/>
    </w:pPr>
    <w:rPr>
      <w:rFonts w:ascii="Times New Roman" w:hAnsi="Times New Roman"/>
      <w:b/>
    </w:rPr>
  </w:style>
  <w:style w:type="paragraph" w:styleId="Heading8">
    <w:name w:val="heading 8"/>
    <w:basedOn w:val="Normal"/>
    <w:next w:val="Normal"/>
    <w:qFormat/>
    <w:pPr>
      <w:keepNext/>
      <w:tabs>
        <w:tab w:val="left" w:pos="-1440"/>
        <w:tab w:val="left" w:pos="-720"/>
        <w:tab w:val="left" w:pos="45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outlineLvl w:val="7"/>
    </w:pPr>
    <w:rPr>
      <w:rFonts w:ascii="Times New Roman" w:hAnsi="Times New Roman"/>
      <w:u w:val="single"/>
    </w:rPr>
  </w:style>
  <w:style w:type="paragraph" w:styleId="Heading9">
    <w:name w:val="heading 9"/>
    <w:basedOn w:val="Normal"/>
    <w:next w:val="Normal"/>
    <w:qFormat/>
    <w:pPr>
      <w:keepNext/>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outlineLvl w:val="8"/>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semiHidden/>
    <w:pPr>
      <w:widowControl/>
      <w:ind w:left="1440" w:hanging="1440"/>
    </w:pPr>
    <w:rPr>
      <w:rFonts w:ascii="Times New Roman" w:hAnsi="Times New Roman"/>
      <w:snapToGrid/>
      <w:sz w:val="20"/>
    </w:rPr>
  </w:style>
  <w:style w:type="paragraph" w:styleId="BodyText">
    <w:name w:val="Body Text"/>
    <w:basedOn w:val="Normal"/>
    <w:link w:val="BodyTextChar"/>
    <w:semiHidden/>
    <w:pPr>
      <w:widowControl/>
    </w:pPr>
    <w:rPr>
      <w:rFonts w:ascii="Times New Roman" w:hAnsi="Times New Roman"/>
      <w:b/>
      <w:snapToGrid/>
      <w:sz w:val="20"/>
    </w:rPr>
  </w:style>
  <w:style w:type="paragraph" w:styleId="BodyTextIndent2">
    <w:name w:val="Body Text Indent 2"/>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pPr>
    <w:rPr>
      <w:rFonts w:ascii="Times New Roman" w:hAnsi="Times New Roman"/>
    </w:rPr>
  </w:style>
  <w:style w:type="paragraph" w:styleId="BodyTextIndent3">
    <w:name w:val="Body Text Indent 3"/>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pPr>
    <w:rPr>
      <w:rFonts w:ascii="Times New Roman" w:hAnsi="Times New Roman"/>
    </w:rPr>
  </w:style>
  <w:style w:type="paragraph" w:styleId="BodyText2">
    <w:name w:val="Body Text 2"/>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pPr>
    <w:rPr>
      <w:rFonts w:ascii="Times New Roman" w:hAnsi="Times New Roman"/>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3">
    <w:name w:val="Body Text 3"/>
    <w:basedOn w:val="Normal"/>
    <w:semiHidden/>
    <w:pPr>
      <w:tabs>
        <w:tab w:val="decimal" w:pos="180"/>
      </w:tabs>
      <w:jc w:val="both"/>
    </w:pPr>
    <w:rPr>
      <w:rFonts w:ascii="Times New Roman" w:hAnsi="Times New Roman"/>
      <w:b/>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character" w:styleId="PageNumber">
    <w:name w:val="page number"/>
    <w:basedOn w:val="DefaultParagraphFont"/>
    <w:semiHidden/>
  </w:style>
  <w:style w:type="paragraph" w:styleId="NormalWeb">
    <w:name w:val="Normal (Web)"/>
    <w:basedOn w:val="Normal"/>
    <w:semiHidden/>
    <w:pPr>
      <w:widowControl/>
      <w:spacing w:before="100" w:beforeAutospacing="1" w:after="100" w:afterAutospacing="1"/>
    </w:pPr>
    <w:rPr>
      <w:rFonts w:ascii="Arial Unicode MS" w:eastAsia="Arial Unicode MS" w:hAnsi="Arial Unicode MS" w:cs="Arial Unicode MS"/>
      <w:snapToGrid/>
      <w:szCs w:val="24"/>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Title">
    <w:name w:val="Title"/>
    <w:basedOn w:val="Normal"/>
    <w:link w:val="TitleChar"/>
    <w:qFormat/>
    <w:pPr>
      <w:widowControl/>
      <w:jc w:val="center"/>
    </w:pPr>
    <w:rPr>
      <w:rFonts w:ascii="Times New Roman" w:hAnsi="Times New Roman"/>
      <w:snapToGrid/>
    </w:rPr>
  </w:style>
  <w:style w:type="paragraph" w:styleId="ListParagraph">
    <w:name w:val="List Paragraph"/>
    <w:basedOn w:val="Normal"/>
    <w:uiPriority w:val="34"/>
    <w:qFormat/>
    <w:rsid w:val="00865015"/>
    <w:pPr>
      <w:ind w:left="720"/>
    </w:pPr>
  </w:style>
  <w:style w:type="character" w:customStyle="1" w:styleId="TitleChar">
    <w:name w:val="Title Char"/>
    <w:link w:val="Title"/>
    <w:rsid w:val="005E5819"/>
    <w:rPr>
      <w:sz w:val="24"/>
    </w:rPr>
  </w:style>
  <w:style w:type="character" w:customStyle="1" w:styleId="BodyTextChar">
    <w:name w:val="Body Text Char"/>
    <w:link w:val="BodyText"/>
    <w:semiHidden/>
    <w:rsid w:val="005E5819"/>
    <w:rPr>
      <w:b/>
    </w:rPr>
  </w:style>
  <w:style w:type="paragraph" w:styleId="CommentSubject">
    <w:name w:val="annotation subject"/>
    <w:basedOn w:val="CommentText"/>
    <w:next w:val="CommentText"/>
    <w:link w:val="CommentSubjectChar"/>
    <w:uiPriority w:val="99"/>
    <w:semiHidden/>
    <w:unhideWhenUsed/>
    <w:rsid w:val="00B65777"/>
    <w:rPr>
      <w:b/>
      <w:bCs/>
    </w:rPr>
  </w:style>
  <w:style w:type="character" w:customStyle="1" w:styleId="CommentTextChar">
    <w:name w:val="Comment Text Char"/>
    <w:link w:val="CommentText"/>
    <w:semiHidden/>
    <w:rsid w:val="00B65777"/>
    <w:rPr>
      <w:rFonts w:ascii="Courier New" w:hAnsi="Courier New"/>
      <w:snapToGrid w:val="0"/>
    </w:rPr>
  </w:style>
  <w:style w:type="character" w:customStyle="1" w:styleId="CommentSubjectChar">
    <w:name w:val="Comment Subject Char"/>
    <w:link w:val="CommentSubject"/>
    <w:uiPriority w:val="99"/>
    <w:semiHidden/>
    <w:rsid w:val="00B65777"/>
    <w:rPr>
      <w:rFonts w:ascii="Courier New" w:hAnsi="Courier New"/>
      <w:b/>
      <w:bCs/>
      <w:snapToGrid w:val="0"/>
    </w:rPr>
  </w:style>
  <w:style w:type="paragraph" w:styleId="BalloonText">
    <w:name w:val="Balloon Text"/>
    <w:basedOn w:val="Normal"/>
    <w:link w:val="BalloonTextChar"/>
    <w:uiPriority w:val="99"/>
    <w:semiHidden/>
    <w:unhideWhenUsed/>
    <w:rsid w:val="00B65777"/>
    <w:rPr>
      <w:rFonts w:ascii="Tahoma" w:hAnsi="Tahoma" w:cs="Tahoma"/>
      <w:sz w:val="16"/>
      <w:szCs w:val="16"/>
    </w:rPr>
  </w:style>
  <w:style w:type="character" w:customStyle="1" w:styleId="BalloonTextChar">
    <w:name w:val="Balloon Text Char"/>
    <w:link w:val="BalloonText"/>
    <w:uiPriority w:val="99"/>
    <w:semiHidden/>
    <w:rsid w:val="00B65777"/>
    <w:rPr>
      <w:rFonts w:ascii="Tahoma" w:hAnsi="Tahoma" w:cs="Tahoma"/>
      <w:snapToGrid w:val="0"/>
      <w:sz w:val="16"/>
      <w:szCs w:val="16"/>
    </w:rPr>
  </w:style>
  <w:style w:type="paragraph" w:styleId="Revision">
    <w:name w:val="Revision"/>
    <w:hidden/>
    <w:uiPriority w:val="99"/>
    <w:semiHidden/>
    <w:rsid w:val="000C4CCA"/>
    <w:rPr>
      <w:rFonts w:ascii="Courier New" w:hAnsi="Courier New"/>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1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visor.mo.gov/main/OneSection.aspx?section=407.1500&amp;bid=23329&amp;hl=" TargetMode="External"/><Relationship Id="rId18" Type="http://schemas.openxmlformats.org/officeDocument/2006/relationships/hyperlink" Target="http://revisor.mo.gov/main/OneSection.aspx?section=285.530&amp;bid=15000&amp;hl="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www.treasurer.mo.gov/link/time.pdf"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treasurer.mo.gov/link/time.pdf" TargetMode="External"/><Relationship Id="rId17" Type="http://schemas.openxmlformats.org/officeDocument/2006/relationships/hyperlink" Target="https://www.sos.mo.gov/library/reference/orders/1987/eo1987_006.asp" TargetMode="External"/><Relationship Id="rId25" Type="http://schemas.openxmlformats.org/officeDocument/2006/relationships/image" Target="media/image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visor.mo.gov/main/OneSection.aspx?section=407.1500&amp;bid=23329&amp;hl=" TargetMode="External"/><Relationship Id="rId20" Type="http://schemas.openxmlformats.org/officeDocument/2006/relationships/hyperlink" Target="https://www.sos.mo.gov/library/reference/orders/2004/eo04_009.asp"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s.mo.gov/library/reference/orders/2004/eo04_009.asp"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mailto:e-verify@dhs.gov" TargetMode="External"/><Relationship Id="rId5" Type="http://schemas.openxmlformats.org/officeDocument/2006/relationships/webSettings" Target="webSettings.xml"/><Relationship Id="rId15" Type="http://schemas.openxmlformats.org/officeDocument/2006/relationships/hyperlink" Target="http://revisor.mo.gov/main/OneSection.aspx?section=32.057&amp;bid=749&amp;hl=" TargetMode="External"/><Relationship Id="rId23" Type="http://schemas.openxmlformats.org/officeDocument/2006/relationships/hyperlink" Target="mailto:STORFP@treasurer.mo.gov" TargetMode="External"/><Relationship Id="rId28" Type="http://schemas.openxmlformats.org/officeDocument/2006/relationships/image" Target="media/image6.png"/><Relationship Id="rId36" Type="http://schemas.openxmlformats.org/officeDocument/2006/relationships/hyperlink" Target="http://www.uscis.gov/e-verify" TargetMode="External"/><Relationship Id="rId10" Type="http://schemas.openxmlformats.org/officeDocument/2006/relationships/footer" Target="footer2.xml"/><Relationship Id="rId19" Type="http://schemas.openxmlformats.org/officeDocument/2006/relationships/hyperlink" Target="http://revisor.mo.gov/main/OneSection.aspx?section=285.525&amp;bid=14999&amp;h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evisor.mo.gov/main/OneSection.aspx?section=400.4-104&amp;bid=22427&amp;hl="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uscis.gov/e-verify"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AF7BD-2E03-40BE-B473-9D14489C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31645</Words>
  <Characters>175405</Characters>
  <Application>Microsoft Office Word</Application>
  <DocSecurity>0</DocSecurity>
  <Lines>1461</Lines>
  <Paragraphs>413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206637</CharactersWithSpaces>
  <SharedDoc>false</SharedDoc>
  <HLinks>
    <vt:vector size="84" baseType="variant">
      <vt:variant>
        <vt:i4>1900589</vt:i4>
      </vt:variant>
      <vt:variant>
        <vt:i4>33</vt:i4>
      </vt:variant>
      <vt:variant>
        <vt:i4>0</vt:i4>
      </vt:variant>
      <vt:variant>
        <vt:i4>5</vt:i4>
      </vt:variant>
      <vt:variant>
        <vt:lpwstr>mailto:Lori.Wilson@dss.mo.gov</vt:lpwstr>
      </vt:variant>
      <vt:variant>
        <vt:lpwstr/>
      </vt:variant>
      <vt:variant>
        <vt:i4>4587645</vt:i4>
      </vt:variant>
      <vt:variant>
        <vt:i4>30</vt:i4>
      </vt:variant>
      <vt:variant>
        <vt:i4>0</vt:i4>
      </vt:variant>
      <vt:variant>
        <vt:i4>5</vt:i4>
      </vt:variant>
      <vt:variant>
        <vt:lpwstr>mailto:Melissa.Butcher@dss.mo.gov</vt:lpwstr>
      </vt:variant>
      <vt:variant>
        <vt:lpwstr/>
      </vt:variant>
      <vt:variant>
        <vt:i4>196723</vt:i4>
      </vt:variant>
      <vt:variant>
        <vt:i4>27</vt:i4>
      </vt:variant>
      <vt:variant>
        <vt:i4>0</vt:i4>
      </vt:variant>
      <vt:variant>
        <vt:i4>5</vt:i4>
      </vt:variant>
      <vt:variant>
        <vt:lpwstr>mailto:judi.l.fifer@dss.mo.gov</vt:lpwstr>
      </vt:variant>
      <vt:variant>
        <vt:lpwstr/>
      </vt:variant>
      <vt:variant>
        <vt:i4>721010</vt:i4>
      </vt:variant>
      <vt:variant>
        <vt:i4>24</vt:i4>
      </vt:variant>
      <vt:variant>
        <vt:i4>0</vt:i4>
      </vt:variant>
      <vt:variant>
        <vt:i4>5</vt:i4>
      </vt:variant>
      <vt:variant>
        <vt:lpwstr>mailto:STORFP@treasurer.mo.gov</vt:lpwstr>
      </vt:variant>
      <vt:variant>
        <vt:lpwstr/>
      </vt:variant>
      <vt:variant>
        <vt:i4>2687081</vt:i4>
      </vt:variant>
      <vt:variant>
        <vt:i4>21</vt:i4>
      </vt:variant>
      <vt:variant>
        <vt:i4>0</vt:i4>
      </vt:variant>
      <vt:variant>
        <vt:i4>5</vt:i4>
      </vt:variant>
      <vt:variant>
        <vt:lpwstr>http://www.sifma.org/services/stdforms/globalmasterrepurchase.html</vt:lpwstr>
      </vt:variant>
      <vt:variant>
        <vt:lpwstr/>
      </vt:variant>
      <vt:variant>
        <vt:i4>1769554</vt:i4>
      </vt:variant>
      <vt:variant>
        <vt:i4>18</vt:i4>
      </vt:variant>
      <vt:variant>
        <vt:i4>0</vt:i4>
      </vt:variant>
      <vt:variant>
        <vt:i4>5</vt:i4>
      </vt:variant>
      <vt:variant>
        <vt:lpwstr>http://www.treasurer.mo.gov/link/time.pdf</vt:lpwstr>
      </vt:variant>
      <vt:variant>
        <vt:lpwstr/>
      </vt:variant>
      <vt:variant>
        <vt:i4>5046305</vt:i4>
      </vt:variant>
      <vt:variant>
        <vt:i4>15</vt:i4>
      </vt:variant>
      <vt:variant>
        <vt:i4>0</vt:i4>
      </vt:variant>
      <vt:variant>
        <vt:i4>5</vt:i4>
      </vt:variant>
      <vt:variant>
        <vt:lpwstr>http://www.sos.mo.gov/library/reference/orders/2004/eo04_009.asp</vt:lpwstr>
      </vt:variant>
      <vt:variant>
        <vt:lpwstr/>
      </vt:variant>
      <vt:variant>
        <vt:i4>3801186</vt:i4>
      </vt:variant>
      <vt:variant>
        <vt:i4>12</vt:i4>
      </vt:variant>
      <vt:variant>
        <vt:i4>0</vt:i4>
      </vt:variant>
      <vt:variant>
        <vt:i4>5</vt:i4>
      </vt:variant>
      <vt:variant>
        <vt:lpwstr>http://www.moga.mo.gov/statutes/c200-299/2850000525.HTM</vt:lpwstr>
      </vt:variant>
      <vt:variant>
        <vt:lpwstr/>
      </vt:variant>
      <vt:variant>
        <vt:i4>7536658</vt:i4>
      </vt:variant>
      <vt:variant>
        <vt:i4>9</vt:i4>
      </vt:variant>
      <vt:variant>
        <vt:i4>0</vt:i4>
      </vt:variant>
      <vt:variant>
        <vt:i4>5</vt:i4>
      </vt:variant>
      <vt:variant>
        <vt:lpwstr>http://www.sos.mo.gov/library/reference/orders/1987/eo1987_006.asp</vt:lpwstr>
      </vt:variant>
      <vt:variant>
        <vt:lpwstr/>
      </vt:variant>
      <vt:variant>
        <vt:i4>1769554</vt:i4>
      </vt:variant>
      <vt:variant>
        <vt:i4>6</vt:i4>
      </vt:variant>
      <vt:variant>
        <vt:i4>0</vt:i4>
      </vt:variant>
      <vt:variant>
        <vt:i4>5</vt:i4>
      </vt:variant>
      <vt:variant>
        <vt:lpwstr>http://www.treasurer.mo.gov/link/time.pdf</vt:lpwstr>
      </vt:variant>
      <vt:variant>
        <vt:lpwstr/>
      </vt:variant>
      <vt:variant>
        <vt:i4>5046305</vt:i4>
      </vt:variant>
      <vt:variant>
        <vt:i4>3</vt:i4>
      </vt:variant>
      <vt:variant>
        <vt:i4>0</vt:i4>
      </vt:variant>
      <vt:variant>
        <vt:i4>5</vt:i4>
      </vt:variant>
      <vt:variant>
        <vt:lpwstr>http://www.sos.mo.gov/library/reference/orders/2004/eo04_009.asp</vt:lpwstr>
      </vt:variant>
      <vt:variant>
        <vt:lpwstr/>
      </vt:variant>
      <vt:variant>
        <vt:i4>721010</vt:i4>
      </vt:variant>
      <vt:variant>
        <vt:i4>0</vt:i4>
      </vt:variant>
      <vt:variant>
        <vt:i4>0</vt:i4>
      </vt:variant>
      <vt:variant>
        <vt:i4>5</vt:i4>
      </vt:variant>
      <vt:variant>
        <vt:lpwstr>mailto:storfp@treasurer.mo.gov</vt:lpwstr>
      </vt:variant>
      <vt:variant>
        <vt:lpwstr/>
      </vt:variant>
      <vt:variant>
        <vt:i4>786530</vt:i4>
      </vt:variant>
      <vt:variant>
        <vt:i4>3</vt:i4>
      </vt:variant>
      <vt:variant>
        <vt:i4>0</vt:i4>
      </vt:variant>
      <vt:variant>
        <vt:i4>5</vt:i4>
      </vt:variant>
      <vt:variant>
        <vt:lpwstr>mailto:e-verify@dhs.gov</vt:lpwstr>
      </vt:variant>
      <vt:variant>
        <vt:lpwstr/>
      </vt:variant>
      <vt:variant>
        <vt:i4>2097159</vt:i4>
      </vt:variant>
      <vt:variant>
        <vt:i4>0</vt:i4>
      </vt:variant>
      <vt:variant>
        <vt:i4>0</vt:i4>
      </vt:variant>
      <vt:variant>
        <vt:i4>5</vt:i4>
      </vt:variant>
      <vt:variant>
        <vt:lpwstr>http://www.dhs.gov/xprevprot/programs/gc_1185221678150.shtm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Nicole_Hackmann</dc:creator>
  <cp:lastModifiedBy>Nicole Hackmann</cp:lastModifiedBy>
  <cp:revision>2</cp:revision>
  <cp:lastPrinted>2022-01-05T17:48:00Z</cp:lastPrinted>
  <dcterms:created xsi:type="dcterms:W3CDTF">2022-01-05T20:47:00Z</dcterms:created>
  <dcterms:modified xsi:type="dcterms:W3CDTF">2022-01-05T20:47:00Z</dcterms:modified>
</cp:coreProperties>
</file>